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6EEE7">
      <w:pPr>
        <w:pStyle w:val="5"/>
        <w:spacing w:line="254" w:lineRule="auto"/>
      </w:pPr>
    </w:p>
    <w:p w14:paraId="2CED9662">
      <w:pPr>
        <w:pStyle w:val="5"/>
        <w:spacing w:line="254" w:lineRule="auto"/>
      </w:pPr>
    </w:p>
    <w:p w14:paraId="033C18CB">
      <w:pPr>
        <w:pStyle w:val="5"/>
        <w:spacing w:line="254" w:lineRule="auto"/>
        <w:jc w:val="left"/>
        <w:rPr>
          <w:rFonts w:hint="default" w:eastAsia="宋体"/>
          <w:lang w:val="en-US" w:eastAsia="zh-CN"/>
        </w:rPr>
      </w:pPr>
      <w:r>
        <w:rPr>
          <w:rFonts w:hint="default" w:eastAsia="宋体"/>
          <w:lang w:val="en-US" w:eastAsia="zh-CN"/>
        </w:rPr>
        <w:drawing>
          <wp:inline distT="0" distB="0" distL="114300" distR="114300">
            <wp:extent cx="4004945" cy="1143000"/>
            <wp:effectExtent l="0" t="0" r="0" b="0"/>
            <wp:docPr id="15" name="图片 15" descr="华正芯科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华正芯科技"/>
                    <pic:cNvPicPr>
                      <a:picLocks noChangeAspect="1"/>
                    </pic:cNvPicPr>
                  </pic:nvPicPr>
                  <pic:blipFill>
                    <a:blip r:embed="rId12"/>
                    <a:stretch>
                      <a:fillRect/>
                    </a:stretch>
                  </pic:blipFill>
                  <pic:spPr>
                    <a:xfrm>
                      <a:off x="0" y="0"/>
                      <a:ext cx="4004945" cy="1143000"/>
                    </a:xfrm>
                    <a:prstGeom prst="rect">
                      <a:avLst/>
                    </a:prstGeom>
                  </pic:spPr>
                </pic:pic>
              </a:graphicData>
            </a:graphic>
          </wp:inline>
        </w:drawing>
      </w:r>
    </w:p>
    <w:p w14:paraId="28D2839E">
      <w:pPr>
        <w:pStyle w:val="5"/>
        <w:spacing w:line="254" w:lineRule="auto"/>
      </w:pPr>
    </w:p>
    <w:p w14:paraId="20D0F287">
      <w:pPr>
        <w:pStyle w:val="5"/>
        <w:spacing w:line="254" w:lineRule="auto"/>
        <w:rPr>
          <w:rFonts w:hint="default" w:eastAsia="宋体"/>
          <w:lang w:val="en-US" w:eastAsia="zh-CN"/>
        </w:rPr>
      </w:pPr>
      <w:r>
        <w:rPr>
          <w:rFonts w:hint="eastAsia" w:eastAsia="宋体"/>
          <w:lang w:val="en-US" w:eastAsia="zh-CN"/>
        </w:rPr>
        <w:t xml:space="preserve">                    </w:t>
      </w:r>
    </w:p>
    <w:p w14:paraId="082986B4">
      <w:pPr>
        <w:pStyle w:val="5"/>
        <w:spacing w:line="254" w:lineRule="auto"/>
      </w:pPr>
    </w:p>
    <w:p w14:paraId="516BBA14">
      <w:pPr>
        <w:pStyle w:val="5"/>
        <w:spacing w:line="240" w:lineRule="auto"/>
      </w:pPr>
    </w:p>
    <w:p w14:paraId="673D5A98">
      <w:pPr>
        <w:pStyle w:val="5"/>
        <w:spacing w:line="254" w:lineRule="auto"/>
      </w:pPr>
    </w:p>
    <w:p w14:paraId="71F9216E">
      <w:pPr>
        <w:pStyle w:val="5"/>
        <w:spacing w:line="254" w:lineRule="auto"/>
      </w:pPr>
    </w:p>
    <w:p w14:paraId="79B37419">
      <w:pPr>
        <w:pStyle w:val="5"/>
        <w:spacing w:line="254" w:lineRule="auto"/>
        <w:jc w:val="center"/>
      </w:pPr>
    </w:p>
    <w:p w14:paraId="10BAF645">
      <w:pPr>
        <w:pStyle w:val="5"/>
        <w:spacing w:line="254" w:lineRule="auto"/>
      </w:pPr>
    </w:p>
    <w:p w14:paraId="66BAB806">
      <w:pPr>
        <w:pStyle w:val="5"/>
        <w:spacing w:line="254" w:lineRule="auto"/>
      </w:pPr>
    </w:p>
    <w:p w14:paraId="41A680F9">
      <w:pPr>
        <w:pStyle w:val="5"/>
        <w:spacing w:line="254" w:lineRule="auto"/>
      </w:pPr>
    </w:p>
    <w:p w14:paraId="0D9426A2">
      <w:pPr>
        <w:spacing w:before="184" w:line="429" w:lineRule="exact"/>
        <w:jc w:val="center"/>
        <w:rPr>
          <w:rFonts w:hint="default" w:ascii="微软雅黑" w:hAnsi="微软雅黑" w:eastAsia="微软雅黑" w:cs="微软雅黑"/>
          <w:sz w:val="44"/>
          <w:szCs w:val="44"/>
          <w:lang w:val="en-US" w:eastAsia="zh-CN"/>
        </w:rPr>
      </w:pPr>
      <w:r>
        <w:rPr>
          <w:rFonts w:hint="eastAsia" w:ascii="Times New Roman" w:hAnsi="Times New Roman" w:eastAsia="宋体" w:cs="Times New Roman"/>
          <w:b/>
          <w:bCs/>
          <w:spacing w:val="-1"/>
          <w:sz w:val="44"/>
          <w:szCs w:val="44"/>
          <w:lang w:val="en-US" w:eastAsia="zh-CN"/>
        </w:rPr>
        <w:t>AIBOX  MES20/15 系列</w:t>
      </w:r>
    </w:p>
    <w:p w14:paraId="0D7A242F">
      <w:pPr>
        <w:pStyle w:val="5"/>
        <w:spacing w:line="288" w:lineRule="auto"/>
        <w:jc w:val="center"/>
        <w:rPr>
          <w:sz w:val="44"/>
          <w:szCs w:val="44"/>
        </w:rPr>
      </w:pPr>
    </w:p>
    <w:p w14:paraId="39FAB94B">
      <w:pPr>
        <w:spacing w:before="184" w:line="429" w:lineRule="exact"/>
        <w:jc w:val="center"/>
        <w:rPr>
          <w:rFonts w:hint="eastAsia" w:ascii="Times New Roman" w:hAnsi="Times New Roman" w:eastAsia="宋体" w:cs="Times New Roman"/>
          <w:b/>
          <w:bCs/>
          <w:spacing w:val="-1"/>
          <w:sz w:val="44"/>
          <w:szCs w:val="44"/>
          <w:lang w:val="en-US" w:eastAsia="zh-CN"/>
        </w:rPr>
      </w:pPr>
      <w:r>
        <w:rPr>
          <w:rFonts w:hint="eastAsia" w:ascii="Times New Roman" w:hAnsi="Times New Roman" w:eastAsia="宋体" w:cs="Times New Roman"/>
          <w:b/>
          <w:bCs/>
          <w:spacing w:val="-1"/>
          <w:sz w:val="44"/>
          <w:szCs w:val="44"/>
          <w:lang w:val="en-US" w:eastAsia="zh-CN"/>
        </w:rPr>
        <w:t>产品使用手册</w:t>
      </w:r>
    </w:p>
    <w:p w14:paraId="612071BA">
      <w:pPr>
        <w:spacing w:before="34"/>
        <w:jc w:val="center"/>
      </w:pPr>
    </w:p>
    <w:p w14:paraId="382E8842">
      <w:pPr>
        <w:spacing w:before="34"/>
        <w:jc w:val="center"/>
      </w:pPr>
    </w:p>
    <w:p w14:paraId="7577ACED">
      <w:pPr>
        <w:spacing w:before="33"/>
        <w:jc w:val="center"/>
      </w:pPr>
    </w:p>
    <w:p w14:paraId="5656704A">
      <w:pPr>
        <w:spacing w:before="33"/>
        <w:jc w:val="center"/>
      </w:pPr>
    </w:p>
    <w:p w14:paraId="79760209">
      <w:pPr>
        <w:spacing w:before="33"/>
        <w:jc w:val="center"/>
      </w:pPr>
    </w:p>
    <w:p w14:paraId="379ECF6D">
      <w:pPr>
        <w:spacing w:before="33"/>
        <w:jc w:val="center"/>
      </w:pPr>
    </w:p>
    <w:p w14:paraId="6F02767D">
      <w:pPr>
        <w:spacing w:before="33"/>
        <w:jc w:val="center"/>
      </w:pPr>
    </w:p>
    <w:p w14:paraId="1EDF7DD0">
      <w:pPr>
        <w:spacing w:before="33"/>
        <w:jc w:val="center"/>
      </w:pPr>
    </w:p>
    <w:p w14:paraId="48AB7871">
      <w:pPr>
        <w:spacing w:before="33"/>
        <w:jc w:val="center"/>
      </w:pPr>
    </w:p>
    <w:p w14:paraId="20842F02">
      <w:pPr>
        <w:spacing w:before="33"/>
        <w:jc w:val="center"/>
      </w:pPr>
    </w:p>
    <w:p w14:paraId="2C50A944">
      <w:pPr>
        <w:spacing w:before="33"/>
        <w:jc w:val="center"/>
      </w:pPr>
    </w:p>
    <w:p w14:paraId="1CA25A2A">
      <w:pPr>
        <w:spacing w:before="33"/>
        <w:jc w:val="center"/>
      </w:pPr>
    </w:p>
    <w:p w14:paraId="737B3070">
      <w:pPr>
        <w:spacing w:before="33"/>
        <w:jc w:val="center"/>
      </w:pPr>
    </w:p>
    <w:p w14:paraId="2D790655">
      <w:pPr>
        <w:spacing w:before="33"/>
        <w:jc w:val="center"/>
      </w:pPr>
    </w:p>
    <w:p w14:paraId="7E38541E">
      <w:pPr>
        <w:spacing w:before="33"/>
        <w:jc w:val="center"/>
      </w:pPr>
    </w:p>
    <w:p w14:paraId="4616E13B">
      <w:pPr>
        <w:spacing w:before="33"/>
        <w:jc w:val="center"/>
      </w:pPr>
    </w:p>
    <w:p w14:paraId="09942ADC">
      <w:pPr>
        <w:spacing w:before="33"/>
        <w:jc w:val="center"/>
      </w:pPr>
    </w:p>
    <w:p w14:paraId="7E671DC1">
      <w:pPr>
        <w:spacing w:before="33"/>
        <w:jc w:val="center"/>
      </w:pPr>
    </w:p>
    <w:p w14:paraId="22131001">
      <w:pPr>
        <w:spacing w:before="33"/>
        <w:jc w:val="center"/>
      </w:pPr>
    </w:p>
    <w:p w14:paraId="3767A0D0">
      <w:pPr>
        <w:spacing w:before="33"/>
        <w:jc w:val="center"/>
      </w:pPr>
    </w:p>
    <w:p w14:paraId="3300DE38">
      <w:pPr>
        <w:spacing w:before="33"/>
        <w:jc w:val="center"/>
      </w:pPr>
    </w:p>
    <w:p w14:paraId="362EF865">
      <w:pPr>
        <w:pStyle w:val="5"/>
        <w:spacing w:before="90" w:line="362" w:lineRule="exact"/>
        <w:jc w:val="left"/>
        <w:rPr>
          <w:rFonts w:hint="eastAsia" w:ascii="等线" w:hAnsi="等线" w:eastAsia="等线" w:cs="等线"/>
          <w:sz w:val="31"/>
          <w:szCs w:val="31"/>
          <w:lang w:val="en-US" w:eastAsia="zh-CN"/>
        </w:rPr>
      </w:pPr>
      <w:r>
        <w:rPr>
          <w:rFonts w:ascii="等线" w:hAnsi="等线" w:eastAsia="等线" w:cs="等线"/>
          <w:b/>
          <w:bCs/>
          <w:spacing w:val="5"/>
          <w:sz w:val="31"/>
          <w:szCs w:val="31"/>
        </w:rPr>
        <w:t>文档版本</w:t>
      </w:r>
      <w:r>
        <w:rPr>
          <w:rFonts w:hint="eastAsia" w:ascii="等线" w:hAnsi="等线" w:eastAsia="等线" w:cs="等线"/>
          <w:b/>
          <w:bCs/>
          <w:spacing w:val="5"/>
          <w:sz w:val="31"/>
          <w:szCs w:val="31"/>
          <w:lang w:val="en-US" w:eastAsia="zh-CN"/>
        </w:rPr>
        <w:t xml:space="preserve">:   </w:t>
      </w:r>
      <w:r>
        <w:rPr>
          <w:spacing w:val="4"/>
          <w:sz w:val="31"/>
          <w:szCs w:val="31"/>
        </w:rPr>
        <w:t>V</w:t>
      </w:r>
      <w:r>
        <w:rPr>
          <w:rFonts w:hint="eastAsia" w:eastAsia="宋体"/>
          <w:spacing w:val="4"/>
          <w:sz w:val="31"/>
          <w:szCs w:val="31"/>
          <w:lang w:val="en-US" w:eastAsia="zh-CN"/>
        </w:rPr>
        <w:t>1.0</w:t>
      </w:r>
    </w:p>
    <w:p w14:paraId="7C8DEB01">
      <w:pPr>
        <w:spacing w:before="33"/>
        <w:jc w:val="both"/>
      </w:pPr>
    </w:p>
    <w:p w14:paraId="6E066380">
      <w:pPr>
        <w:jc w:val="left"/>
        <w:rPr>
          <w:rFonts w:hint="default"/>
          <w:lang w:val="en-US"/>
        </w:rPr>
        <w:sectPr>
          <w:headerReference r:id="rId5" w:type="default"/>
          <w:footerReference r:id="rId6" w:type="default"/>
          <w:pgSz w:w="11907" w:h="16839"/>
          <w:pgMar w:top="1576" w:right="1769" w:bottom="567" w:left="1769" w:header="0" w:footer="0" w:gutter="0"/>
          <w:pgBorders>
            <w:top w:val="none" w:sz="0" w:space="0"/>
            <w:left w:val="none" w:sz="0" w:space="0"/>
            <w:bottom w:val="none" w:sz="0" w:space="0"/>
            <w:right w:val="none" w:sz="0" w:space="0"/>
          </w:pgBorders>
          <w:pgNumType w:fmt="decimal"/>
          <w:cols w:equalWidth="0" w:num="1">
            <w:col w:w="11907"/>
          </w:cols>
        </w:sectPr>
      </w:pPr>
      <w:r>
        <w:rPr>
          <w:rFonts w:ascii="等线" w:hAnsi="等线" w:eastAsia="等线" w:cs="等线"/>
          <w:b/>
          <w:bCs/>
          <w:spacing w:val="6"/>
          <w:sz w:val="31"/>
          <w:szCs w:val="31"/>
        </w:rPr>
        <w:t>发布日</w:t>
      </w:r>
      <w:r>
        <w:rPr>
          <w:rFonts w:hint="eastAsia" w:ascii="等线" w:hAnsi="等线" w:eastAsia="等线" w:cs="等线"/>
          <w:b/>
          <w:bCs/>
          <w:spacing w:val="6"/>
          <w:sz w:val="31"/>
          <w:szCs w:val="31"/>
          <w:lang w:val="en-US" w:eastAsia="zh-CN"/>
        </w:rPr>
        <w:t>期：</w:t>
      </w:r>
      <w:r>
        <w:rPr>
          <w:spacing w:val="1"/>
          <w:sz w:val="31"/>
          <w:szCs w:val="31"/>
        </w:rPr>
        <w:t>202</w:t>
      </w:r>
      <w:r>
        <w:rPr>
          <w:rFonts w:hint="eastAsia" w:eastAsia="宋体"/>
          <w:spacing w:val="1"/>
          <w:sz w:val="31"/>
          <w:szCs w:val="31"/>
          <w:lang w:val="en-US" w:eastAsia="zh-CN"/>
        </w:rPr>
        <w:t>6</w:t>
      </w:r>
      <w:r>
        <w:rPr>
          <w:spacing w:val="1"/>
          <w:sz w:val="31"/>
          <w:szCs w:val="31"/>
        </w:rPr>
        <w:t>.</w:t>
      </w:r>
      <w:r>
        <w:rPr>
          <w:rFonts w:hint="eastAsia" w:eastAsia="宋体"/>
          <w:spacing w:val="1"/>
          <w:sz w:val="31"/>
          <w:szCs w:val="31"/>
          <w:lang w:val="en-US" w:eastAsia="zh-CN"/>
        </w:rPr>
        <w:t>5.6</w:t>
      </w:r>
    </w:p>
    <w:p w14:paraId="3097BAF8">
      <w:pPr>
        <w:pStyle w:val="5"/>
        <w:spacing w:line="274" w:lineRule="auto"/>
      </w:pPr>
    </w:p>
    <w:p w14:paraId="2CB33873">
      <w:pPr>
        <w:pStyle w:val="5"/>
        <w:spacing w:line="274" w:lineRule="auto"/>
      </w:pPr>
    </w:p>
    <w:p w14:paraId="1C710EA8">
      <w:pPr>
        <w:pStyle w:val="2"/>
        <w:bidi w:val="0"/>
      </w:pPr>
      <w:bookmarkStart w:id="0" w:name="_Toc6152"/>
      <w:bookmarkStart w:id="1" w:name="_Toc15603"/>
      <w:bookmarkStart w:id="2" w:name="_Toc23263"/>
      <w:r>
        <w:t>前言</w:t>
      </w:r>
      <w:bookmarkEnd w:id="0"/>
      <w:bookmarkEnd w:id="1"/>
      <w:bookmarkEnd w:id="2"/>
    </w:p>
    <w:p w14:paraId="48858467">
      <w:pPr>
        <w:pStyle w:val="5"/>
        <w:spacing w:line="452" w:lineRule="auto"/>
      </w:pPr>
    </w:p>
    <w:p w14:paraId="4C4315B0">
      <w:pPr>
        <w:pStyle w:val="5"/>
        <w:bidi w:val="0"/>
        <w:rPr>
          <w:rFonts w:hint="eastAsia" w:ascii="宋体" w:hAnsi="宋体" w:eastAsia="宋体" w:cs="宋体"/>
          <w:b/>
          <w:bCs/>
          <w:sz w:val="24"/>
          <w:szCs w:val="24"/>
        </w:rPr>
      </w:pPr>
      <w:bookmarkStart w:id="3" w:name="_Toc386"/>
      <w:bookmarkStart w:id="4" w:name="_Toc18383"/>
      <w:r>
        <w:rPr>
          <w:rFonts w:hint="eastAsia"/>
        </w:rPr>
        <w:t>◆</w:t>
      </w:r>
      <w:r>
        <w:rPr>
          <w:rFonts w:hint="eastAsia" w:ascii="宋体" w:hAnsi="宋体" w:eastAsia="宋体" w:cs="宋体"/>
          <w:b/>
          <w:bCs/>
          <w:sz w:val="24"/>
          <w:szCs w:val="24"/>
        </w:rPr>
        <w:t>概述</w:t>
      </w:r>
      <w:bookmarkEnd w:id="3"/>
      <w:bookmarkEnd w:id="4"/>
    </w:p>
    <w:p w14:paraId="282C4A30">
      <w:pPr>
        <w:spacing w:before="269" w:line="275" w:lineRule="auto"/>
        <w:ind w:left="39" w:right="38" w:firstLine="418"/>
        <w:rPr>
          <w:rFonts w:ascii="宋体" w:hAnsi="宋体" w:eastAsia="宋体" w:cs="宋体"/>
          <w:sz w:val="21"/>
          <w:szCs w:val="21"/>
        </w:rPr>
      </w:pPr>
      <w:r>
        <w:rPr>
          <w:rFonts w:ascii="宋体" w:hAnsi="宋体" w:eastAsia="宋体" w:cs="宋体"/>
          <w:spacing w:val="-1"/>
          <w:sz w:val="21"/>
          <w:szCs w:val="21"/>
        </w:rPr>
        <w:t>本文档详细介绍了</w:t>
      </w:r>
      <w:r>
        <w:rPr>
          <w:rFonts w:hint="eastAsia" w:ascii="Times New Roman" w:hAnsi="Times New Roman" w:eastAsia="宋体" w:cs="Times New Roman"/>
          <w:b/>
          <w:bCs/>
          <w:spacing w:val="-1"/>
          <w:sz w:val="24"/>
          <w:szCs w:val="24"/>
          <w:lang w:val="en-US" w:eastAsia="zh-CN"/>
        </w:rPr>
        <w:t xml:space="preserve">AIBOX MES20/15 </w:t>
      </w:r>
      <w:r>
        <w:rPr>
          <w:rFonts w:ascii="宋体" w:hAnsi="宋体" w:eastAsia="宋体" w:cs="宋体"/>
          <w:spacing w:val="-1"/>
          <w:sz w:val="21"/>
          <w:szCs w:val="21"/>
        </w:rPr>
        <w:t>系列</w:t>
      </w:r>
      <w:r>
        <w:rPr>
          <w:rFonts w:ascii="宋体" w:hAnsi="宋体" w:eastAsia="宋体" w:cs="宋体"/>
          <w:spacing w:val="-2"/>
          <w:sz w:val="21"/>
          <w:szCs w:val="21"/>
        </w:rPr>
        <w:t>产品</w:t>
      </w:r>
      <w:r>
        <w:rPr>
          <w:rFonts w:hint="eastAsia" w:ascii="宋体" w:hAnsi="宋体" w:eastAsia="宋体" w:cs="宋体"/>
          <w:spacing w:val="-2"/>
          <w:sz w:val="21"/>
          <w:szCs w:val="21"/>
          <w:lang w:val="en-US" w:eastAsia="zh-CN"/>
        </w:rPr>
        <w:t>的</w:t>
      </w:r>
      <w:r>
        <w:rPr>
          <w:rFonts w:hint="eastAsia" w:ascii="宋体" w:hAnsi="宋体" w:eastAsia="宋体" w:cs="宋体"/>
          <w:spacing w:val="-1"/>
          <w:sz w:val="21"/>
          <w:szCs w:val="21"/>
          <w:lang w:val="en-US" w:eastAsia="zh-CN"/>
        </w:rPr>
        <w:t>使用安全、</w:t>
      </w:r>
      <w:r>
        <w:rPr>
          <w:rFonts w:hint="eastAsia" w:ascii="宋体" w:hAnsi="宋体" w:eastAsia="宋体" w:cs="宋体"/>
          <w:spacing w:val="-2"/>
          <w:sz w:val="21"/>
          <w:szCs w:val="21"/>
          <w:lang w:val="en-US" w:eastAsia="zh-CN"/>
        </w:rPr>
        <w:t>规格参数</w:t>
      </w:r>
      <w:r>
        <w:rPr>
          <w:rFonts w:ascii="宋体" w:hAnsi="宋体" w:eastAsia="宋体" w:cs="宋体"/>
          <w:spacing w:val="-2"/>
          <w:sz w:val="21"/>
          <w:szCs w:val="21"/>
        </w:rPr>
        <w:t>、系统</w:t>
      </w:r>
      <w:r>
        <w:rPr>
          <w:rFonts w:hint="eastAsia" w:ascii="宋体" w:hAnsi="宋体" w:eastAsia="宋体" w:cs="宋体"/>
          <w:spacing w:val="-2"/>
          <w:sz w:val="21"/>
          <w:szCs w:val="21"/>
          <w:lang w:val="en-US" w:eastAsia="zh-CN"/>
        </w:rPr>
        <w:t>配置</w:t>
      </w:r>
      <w:r>
        <w:rPr>
          <w:rFonts w:ascii="宋体" w:hAnsi="宋体" w:eastAsia="宋体" w:cs="宋体"/>
          <w:spacing w:val="-1"/>
          <w:sz w:val="21"/>
          <w:szCs w:val="21"/>
        </w:rPr>
        <w:t>、</w:t>
      </w:r>
      <w:r>
        <w:rPr>
          <w:rFonts w:hint="eastAsia" w:ascii="宋体" w:hAnsi="宋体" w:eastAsia="宋体" w:cs="宋体"/>
          <w:spacing w:val="-1"/>
          <w:sz w:val="21"/>
          <w:szCs w:val="21"/>
          <w:lang w:val="en-US" w:eastAsia="zh-CN"/>
        </w:rPr>
        <w:t>升级、接口、工具说明</w:t>
      </w:r>
      <w:r>
        <w:rPr>
          <w:rFonts w:ascii="宋体" w:hAnsi="宋体" w:eastAsia="宋体" w:cs="宋体"/>
          <w:spacing w:val="-1"/>
          <w:sz w:val="21"/>
          <w:szCs w:val="21"/>
        </w:rPr>
        <w:t>等，</w:t>
      </w:r>
      <w:r>
        <w:rPr>
          <w:rFonts w:hint="eastAsia" w:ascii="宋体" w:hAnsi="宋体" w:eastAsia="宋体" w:cs="宋体"/>
          <w:spacing w:val="-1"/>
          <w:sz w:val="21"/>
          <w:szCs w:val="21"/>
          <w:lang w:val="en-US" w:eastAsia="zh-CN"/>
        </w:rPr>
        <w:t>帮助</w:t>
      </w:r>
      <w:r>
        <w:rPr>
          <w:rFonts w:ascii="宋体" w:hAnsi="宋体" w:eastAsia="宋体" w:cs="宋体"/>
          <w:spacing w:val="-1"/>
          <w:sz w:val="21"/>
          <w:szCs w:val="21"/>
        </w:rPr>
        <w:t>用户对</w:t>
      </w:r>
      <w:r>
        <w:rPr>
          <w:rFonts w:hint="eastAsia" w:ascii="宋体" w:hAnsi="宋体" w:eastAsia="宋体" w:cs="宋体"/>
          <w:spacing w:val="-1"/>
          <w:sz w:val="21"/>
          <w:szCs w:val="21"/>
          <w:lang w:val="en-US" w:eastAsia="zh-CN"/>
        </w:rPr>
        <w:t>咱们产品能</w:t>
      </w:r>
      <w:r>
        <w:rPr>
          <w:rFonts w:ascii="Times New Roman" w:hAnsi="Times New Roman" w:eastAsia="Times New Roman" w:cs="Times New Roman"/>
          <w:spacing w:val="-1"/>
          <w:sz w:val="21"/>
          <w:szCs w:val="21"/>
        </w:rPr>
        <w:t xml:space="preserve"> </w:t>
      </w:r>
      <w:r>
        <w:rPr>
          <w:rFonts w:ascii="宋体" w:hAnsi="宋体" w:eastAsia="宋体" w:cs="宋体"/>
          <w:spacing w:val="-1"/>
          <w:sz w:val="21"/>
          <w:szCs w:val="21"/>
        </w:rPr>
        <w:t>有比较全面深入的了</w:t>
      </w:r>
      <w:r>
        <w:rPr>
          <w:rFonts w:ascii="宋体" w:hAnsi="宋体" w:eastAsia="宋体" w:cs="宋体"/>
          <w:spacing w:val="-2"/>
          <w:sz w:val="21"/>
          <w:szCs w:val="21"/>
        </w:rPr>
        <w:t>解。</w:t>
      </w:r>
    </w:p>
    <w:p w14:paraId="5C0E7131">
      <w:pPr>
        <w:pStyle w:val="5"/>
        <w:spacing w:line="425" w:lineRule="auto"/>
      </w:pPr>
    </w:p>
    <w:p w14:paraId="73BAEF42">
      <w:pPr>
        <w:pStyle w:val="5"/>
        <w:bidi w:val="0"/>
        <w:rPr>
          <w:rFonts w:hint="eastAsia"/>
        </w:rPr>
      </w:pPr>
      <w:bookmarkStart w:id="5" w:name="_Toc867"/>
      <w:bookmarkStart w:id="6" w:name="_Toc20778"/>
      <w:r>
        <w:rPr>
          <w:rFonts w:hint="eastAsia"/>
        </w:rPr>
        <w:t>◆</w:t>
      </w:r>
      <w:r>
        <w:rPr>
          <w:rFonts w:hint="eastAsia" w:ascii="宋体" w:hAnsi="宋体" w:eastAsia="宋体" w:cs="宋体"/>
          <w:b/>
          <w:bCs/>
          <w:sz w:val="24"/>
          <w:szCs w:val="24"/>
        </w:rPr>
        <w:t>读者对象</w:t>
      </w:r>
      <w:bookmarkEnd w:id="5"/>
      <w:bookmarkEnd w:id="6"/>
    </w:p>
    <w:p w14:paraId="062EE4A9">
      <w:pPr>
        <w:pStyle w:val="5"/>
        <w:spacing w:line="274" w:lineRule="auto"/>
      </w:pPr>
    </w:p>
    <w:p w14:paraId="3148FFA1">
      <w:pPr>
        <w:spacing w:before="69" w:line="220" w:lineRule="auto"/>
        <w:ind w:left="457"/>
        <w:rPr>
          <w:rFonts w:ascii="宋体" w:hAnsi="宋体" w:eastAsia="宋体" w:cs="宋体"/>
          <w:sz w:val="21"/>
          <w:szCs w:val="21"/>
        </w:rPr>
      </w:pPr>
      <w:r>
        <w:rPr>
          <w:rFonts w:ascii="宋体" w:hAnsi="宋体" w:eastAsia="宋体" w:cs="宋体"/>
          <w:spacing w:val="-3"/>
          <w:sz w:val="21"/>
          <w:szCs w:val="21"/>
        </w:rPr>
        <w:t>本文档主要适用于以下人员：</w:t>
      </w:r>
    </w:p>
    <w:p w14:paraId="346BE3AA">
      <w:pPr>
        <w:pStyle w:val="5"/>
        <w:spacing w:before="141" w:line="233" w:lineRule="auto"/>
        <w:ind w:left="459"/>
        <w:rPr>
          <w:rFonts w:hint="eastAsia" w:ascii="宋体" w:hAnsi="宋体" w:eastAsia="宋体" w:cs="宋体"/>
          <w:lang w:eastAsia="zh-CN"/>
        </w:rPr>
      </w:pPr>
      <w:r>
        <w:rPr>
          <w:spacing w:val="-1"/>
        </w:rPr>
        <w:t xml:space="preserve">•      </w:t>
      </w:r>
      <w:r>
        <w:rPr>
          <w:rFonts w:ascii="宋体" w:hAnsi="宋体" w:eastAsia="宋体" w:cs="宋体"/>
          <w:spacing w:val="-1"/>
        </w:rPr>
        <w:t>企业用户</w:t>
      </w:r>
    </w:p>
    <w:p w14:paraId="6193F5A0">
      <w:pPr>
        <w:pStyle w:val="5"/>
        <w:spacing w:before="47" w:line="234" w:lineRule="auto"/>
        <w:ind w:left="459"/>
        <w:rPr>
          <w:rFonts w:hint="default" w:ascii="宋体" w:hAnsi="宋体" w:eastAsia="宋体" w:cs="宋体"/>
          <w:lang w:val="en-US" w:eastAsia="zh-CN"/>
        </w:rPr>
      </w:pPr>
      <w:r>
        <w:rPr>
          <w:spacing w:val="-1"/>
        </w:rPr>
        <w:t xml:space="preserve">•      </w:t>
      </w:r>
      <w:r>
        <w:rPr>
          <w:rFonts w:ascii="宋体" w:hAnsi="宋体" w:eastAsia="宋体" w:cs="宋体"/>
          <w:spacing w:val="-1"/>
        </w:rPr>
        <w:t>企业管理员</w:t>
      </w:r>
      <w:r>
        <w:rPr>
          <w:rFonts w:hint="eastAsia" w:ascii="宋体" w:hAnsi="宋体" w:eastAsia="宋体" w:cs="宋体"/>
          <w:spacing w:val="-1"/>
          <w:lang w:eastAsia="zh-CN"/>
        </w:rPr>
        <w:t>、</w:t>
      </w:r>
      <w:r>
        <w:rPr>
          <w:rFonts w:ascii="宋体" w:hAnsi="宋体" w:eastAsia="宋体" w:cs="宋体"/>
          <w:spacing w:val="-1"/>
        </w:rPr>
        <w:t>开发人员、售前人员</w:t>
      </w:r>
      <w:r>
        <w:rPr>
          <w:rFonts w:hint="eastAsia" w:ascii="宋体" w:hAnsi="宋体" w:eastAsia="宋体" w:cs="宋体"/>
          <w:spacing w:val="-1"/>
          <w:lang w:eastAsia="zh-CN"/>
        </w:rPr>
        <w:t>、</w:t>
      </w:r>
      <w:r>
        <w:rPr>
          <w:rFonts w:hint="eastAsia" w:ascii="宋体" w:hAnsi="宋体" w:eastAsia="宋体" w:cs="宋体"/>
          <w:spacing w:val="-1"/>
          <w:lang w:val="en-US" w:eastAsia="zh-CN"/>
        </w:rPr>
        <w:t>其它使用人员</w:t>
      </w:r>
    </w:p>
    <w:p w14:paraId="18E10726">
      <w:pPr>
        <w:pStyle w:val="5"/>
        <w:spacing w:line="473" w:lineRule="auto"/>
      </w:pPr>
    </w:p>
    <w:p w14:paraId="6DF181AD">
      <w:pPr>
        <w:pStyle w:val="5"/>
        <w:bidi w:val="0"/>
        <w:rPr>
          <w:rFonts w:hint="default"/>
          <w:lang w:val="en-US" w:eastAsia="zh-CN"/>
        </w:rPr>
      </w:pPr>
      <w:bookmarkStart w:id="7" w:name="_Toc9094"/>
      <w:bookmarkStart w:id="8" w:name="_Toc22085"/>
      <w:r>
        <w:rPr>
          <w:rFonts w:hint="eastAsia"/>
        </w:rPr>
        <w:t>◆</w:t>
      </w:r>
      <w:r>
        <w:rPr>
          <w:rFonts w:hint="eastAsia" w:ascii="宋体" w:hAnsi="宋体" w:eastAsia="宋体" w:cs="宋体"/>
          <w:b/>
          <w:bCs/>
          <w:sz w:val="24"/>
          <w:szCs w:val="24"/>
          <w:lang w:val="en-US" w:eastAsia="zh-CN"/>
        </w:rPr>
        <w:t>版权所有</w:t>
      </w:r>
      <w:bookmarkEnd w:id="7"/>
      <w:bookmarkEnd w:id="8"/>
    </w:p>
    <w:p w14:paraId="501EADDE">
      <w:pPr>
        <w:spacing w:before="269" w:line="275" w:lineRule="auto"/>
        <w:ind w:left="39" w:right="38" w:firstLine="418"/>
        <w:rPr>
          <w:rFonts w:ascii="宋体" w:hAnsi="宋体" w:eastAsia="宋体" w:cs="宋体"/>
          <w:spacing w:val="-1"/>
          <w:sz w:val="21"/>
          <w:szCs w:val="21"/>
        </w:rPr>
      </w:pPr>
      <w:r>
        <w:rPr>
          <w:rFonts w:ascii="宋体" w:hAnsi="宋体" w:eastAsia="宋体" w:cs="宋体"/>
          <w:spacing w:val="-1"/>
          <w:sz w:val="21"/>
          <w:szCs w:val="21"/>
        </w:rPr>
        <w:t>非经本公司书面许可，任何单位和个人不得擅自摘抄、复制本文档内容的部分或全部 ，并不得以任何形式传播。</w:t>
      </w:r>
    </w:p>
    <w:p w14:paraId="34A3B5AE">
      <w:pPr>
        <w:pStyle w:val="5"/>
        <w:spacing w:line="479" w:lineRule="auto"/>
      </w:pPr>
    </w:p>
    <w:p w14:paraId="6CF1E50C">
      <w:pPr>
        <w:pStyle w:val="5"/>
        <w:bidi w:val="0"/>
        <w:rPr>
          <w:rFonts w:hint="eastAsia"/>
        </w:rPr>
      </w:pPr>
      <w:r>
        <w:rPr>
          <w:rFonts w:hint="eastAsia"/>
        </w:rPr>
        <w:t>◆</w:t>
      </w:r>
      <w:r>
        <w:rPr>
          <w:rFonts w:hint="eastAsia" w:ascii="宋体" w:hAnsi="宋体" w:eastAsia="宋体" w:cs="宋体"/>
          <w:b/>
          <w:bCs/>
          <w:sz w:val="24"/>
          <w:szCs w:val="24"/>
          <w:lang w:val="en-US" w:eastAsia="zh-CN"/>
        </w:rPr>
        <w:t>版本更新记录</w:t>
      </w:r>
    </w:p>
    <w:p w14:paraId="2B081A74">
      <w:pPr>
        <w:spacing w:line="217" w:lineRule="exact"/>
      </w:pPr>
    </w:p>
    <w:tbl>
      <w:tblPr>
        <w:tblStyle w:val="19"/>
        <w:tblW w:w="7880" w:type="dxa"/>
        <w:tblInd w:w="4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6"/>
        <w:gridCol w:w="1276"/>
        <w:gridCol w:w="1751"/>
        <w:gridCol w:w="3577"/>
      </w:tblGrid>
      <w:tr w14:paraId="0F993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276" w:type="dxa"/>
            <w:shd w:val="clear" w:color="auto" w:fill="D9D9D9"/>
            <w:vAlign w:val="center"/>
          </w:tcPr>
          <w:p w14:paraId="241AF51B">
            <w:pPr>
              <w:spacing w:before="78" w:line="228" w:lineRule="auto"/>
              <w:ind w:left="115"/>
              <w:jc w:val="center"/>
              <w:rPr>
                <w:rFonts w:ascii="黑体" w:hAnsi="黑体" w:eastAsia="黑体" w:cs="黑体"/>
                <w:sz w:val="19"/>
                <w:szCs w:val="19"/>
              </w:rPr>
            </w:pPr>
            <w:r>
              <w:rPr>
                <w:rFonts w:ascii="黑体" w:hAnsi="黑体" w:eastAsia="黑体" w:cs="黑体"/>
                <w:b/>
                <w:bCs/>
                <w:spacing w:val="6"/>
                <w:sz w:val="19"/>
                <w:szCs w:val="19"/>
              </w:rPr>
              <w:t>文档版本</w:t>
            </w:r>
          </w:p>
        </w:tc>
        <w:tc>
          <w:tcPr>
            <w:tcW w:w="1276" w:type="dxa"/>
            <w:shd w:val="clear" w:color="auto" w:fill="D9D9D9"/>
            <w:vAlign w:val="center"/>
          </w:tcPr>
          <w:p w14:paraId="2C85DD30">
            <w:pPr>
              <w:spacing w:before="78" w:line="227" w:lineRule="auto"/>
              <w:ind w:left="113"/>
              <w:jc w:val="center"/>
              <w:rPr>
                <w:rFonts w:ascii="黑体" w:hAnsi="黑体" w:eastAsia="黑体" w:cs="黑体"/>
                <w:sz w:val="19"/>
                <w:szCs w:val="19"/>
              </w:rPr>
            </w:pPr>
            <w:r>
              <w:rPr>
                <w:rFonts w:ascii="黑体" w:hAnsi="黑体" w:eastAsia="黑体" w:cs="黑体"/>
                <w:b/>
                <w:bCs/>
                <w:spacing w:val="6"/>
                <w:sz w:val="19"/>
                <w:szCs w:val="19"/>
              </w:rPr>
              <w:t>发布日期</w:t>
            </w:r>
          </w:p>
        </w:tc>
        <w:tc>
          <w:tcPr>
            <w:tcW w:w="1751" w:type="dxa"/>
            <w:shd w:val="clear" w:color="auto" w:fill="D9D9D9"/>
            <w:vAlign w:val="center"/>
          </w:tcPr>
          <w:p w14:paraId="0BF2C1B9">
            <w:pPr>
              <w:spacing w:before="58" w:line="228" w:lineRule="auto"/>
              <w:ind w:left="111"/>
              <w:jc w:val="center"/>
              <w:rPr>
                <w:rFonts w:ascii="黑体" w:hAnsi="黑体" w:eastAsia="黑体" w:cs="黑体"/>
                <w:sz w:val="19"/>
                <w:szCs w:val="19"/>
              </w:rPr>
            </w:pPr>
            <w:r>
              <w:rPr>
                <w:rFonts w:ascii="黑体" w:hAnsi="黑体" w:eastAsia="黑体" w:cs="黑体"/>
                <w:b/>
                <w:bCs/>
                <w:spacing w:val="7"/>
                <w:sz w:val="19"/>
                <w:szCs w:val="19"/>
              </w:rPr>
              <w:t>对应硬件版本</w:t>
            </w:r>
          </w:p>
        </w:tc>
        <w:tc>
          <w:tcPr>
            <w:tcW w:w="3577" w:type="dxa"/>
            <w:shd w:val="clear" w:color="auto" w:fill="D9D9D9"/>
            <w:vAlign w:val="center"/>
          </w:tcPr>
          <w:p w14:paraId="0FFB4224">
            <w:pPr>
              <w:spacing w:before="78" w:line="227" w:lineRule="auto"/>
              <w:ind w:left="113"/>
              <w:jc w:val="center"/>
              <w:rPr>
                <w:rFonts w:ascii="黑体" w:hAnsi="黑体" w:eastAsia="黑体" w:cs="黑体"/>
                <w:sz w:val="19"/>
                <w:szCs w:val="19"/>
              </w:rPr>
            </w:pPr>
            <w:r>
              <w:rPr>
                <w:rFonts w:ascii="黑体" w:hAnsi="黑体" w:eastAsia="黑体" w:cs="黑体"/>
                <w:b/>
                <w:bCs/>
                <w:spacing w:val="7"/>
                <w:sz w:val="19"/>
                <w:szCs w:val="19"/>
              </w:rPr>
              <w:t>修改说明</w:t>
            </w:r>
          </w:p>
        </w:tc>
      </w:tr>
      <w:tr w14:paraId="2D4ED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276" w:type="dxa"/>
            <w:vAlign w:val="top"/>
          </w:tcPr>
          <w:p w14:paraId="472E1E40">
            <w:pPr>
              <w:spacing w:before="228" w:line="233" w:lineRule="auto"/>
              <w:ind w:left="107"/>
              <w:jc w:val="center"/>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V1.0</w:t>
            </w:r>
          </w:p>
        </w:tc>
        <w:tc>
          <w:tcPr>
            <w:tcW w:w="1276" w:type="dxa"/>
            <w:vAlign w:val="top"/>
          </w:tcPr>
          <w:p w14:paraId="058E2A09">
            <w:pPr>
              <w:spacing w:before="232" w:line="241" w:lineRule="auto"/>
              <w:ind w:left="107"/>
              <w:rPr>
                <w:rFonts w:hint="default" w:ascii="Times New Roman" w:hAnsi="Times New Roman" w:eastAsia="宋体" w:cs="Times New Roman"/>
                <w:sz w:val="19"/>
                <w:szCs w:val="19"/>
                <w:lang w:val="en-US" w:eastAsia="zh-CN"/>
              </w:rPr>
            </w:pPr>
            <w:r>
              <w:rPr>
                <w:rFonts w:ascii="Times New Roman" w:hAnsi="Times New Roman" w:eastAsia="Times New Roman" w:cs="Times New Roman"/>
                <w:spacing w:val="4"/>
                <w:sz w:val="19"/>
                <w:szCs w:val="19"/>
              </w:rPr>
              <w:t>202</w:t>
            </w:r>
            <w:r>
              <w:rPr>
                <w:rFonts w:hint="eastAsia" w:ascii="Times New Roman" w:hAnsi="Times New Roman" w:eastAsia="宋体" w:cs="Times New Roman"/>
                <w:spacing w:val="4"/>
                <w:sz w:val="19"/>
                <w:szCs w:val="19"/>
                <w:lang w:val="en-US" w:eastAsia="zh-CN"/>
              </w:rPr>
              <w:t>6</w:t>
            </w:r>
            <w:r>
              <w:rPr>
                <w:rFonts w:ascii="Times New Roman" w:hAnsi="Times New Roman" w:eastAsia="Times New Roman" w:cs="Times New Roman"/>
                <w:spacing w:val="4"/>
                <w:sz w:val="19"/>
                <w:szCs w:val="19"/>
              </w:rPr>
              <w:t>-05-</w:t>
            </w:r>
            <w:r>
              <w:rPr>
                <w:rFonts w:hint="eastAsia" w:ascii="Times New Roman" w:hAnsi="Times New Roman" w:eastAsia="宋体" w:cs="Times New Roman"/>
                <w:spacing w:val="4"/>
                <w:sz w:val="19"/>
                <w:szCs w:val="19"/>
                <w:lang w:val="en-US" w:eastAsia="zh-CN"/>
              </w:rPr>
              <w:t>06</w:t>
            </w:r>
          </w:p>
        </w:tc>
        <w:tc>
          <w:tcPr>
            <w:tcW w:w="1751" w:type="dxa"/>
            <w:vAlign w:val="top"/>
          </w:tcPr>
          <w:p w14:paraId="47AB126B">
            <w:pPr>
              <w:pStyle w:val="20"/>
              <w:spacing w:before="196" w:line="236" w:lineRule="auto"/>
              <w:ind w:left="118"/>
            </w:pPr>
            <w:r>
              <w:rPr>
                <w:rFonts w:hint="eastAsia" w:ascii="Times New Roman" w:hAnsi="Times New Roman" w:cs="Times New Roman"/>
                <w:spacing w:val="-2"/>
                <w:lang w:val="en-US" w:eastAsia="zh-CN"/>
              </w:rPr>
              <w:t>MES20/15</w:t>
            </w:r>
            <w:r>
              <w:rPr>
                <w:rFonts w:ascii="Times New Roman" w:hAnsi="Times New Roman" w:eastAsia="Times New Roman" w:cs="Times New Roman"/>
                <w:spacing w:val="12"/>
              </w:rPr>
              <w:t xml:space="preserve"> </w:t>
            </w:r>
            <w:r>
              <w:rPr>
                <w:spacing w:val="-2"/>
              </w:rPr>
              <w:t>系列</w:t>
            </w:r>
          </w:p>
        </w:tc>
        <w:tc>
          <w:tcPr>
            <w:tcW w:w="3577" w:type="dxa"/>
            <w:vAlign w:val="top"/>
          </w:tcPr>
          <w:p w14:paraId="5E661A0F">
            <w:pPr>
              <w:pStyle w:val="20"/>
              <w:spacing w:before="196" w:line="220" w:lineRule="auto"/>
              <w:ind w:left="114"/>
            </w:pPr>
            <w:r>
              <w:rPr>
                <w:spacing w:val="-1"/>
              </w:rPr>
              <w:t>第一次正式发布版本。</w:t>
            </w:r>
          </w:p>
        </w:tc>
      </w:tr>
      <w:tr w14:paraId="0FAA1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276" w:type="dxa"/>
            <w:vAlign w:val="top"/>
          </w:tcPr>
          <w:p w14:paraId="0464CFE0">
            <w:pPr>
              <w:spacing w:before="230" w:line="233" w:lineRule="auto"/>
              <w:ind w:left="107"/>
              <w:rPr>
                <w:rFonts w:ascii="Times New Roman" w:hAnsi="Times New Roman" w:eastAsia="Times New Roman" w:cs="Times New Roman"/>
                <w:sz w:val="21"/>
                <w:szCs w:val="21"/>
              </w:rPr>
            </w:pPr>
          </w:p>
        </w:tc>
        <w:tc>
          <w:tcPr>
            <w:tcW w:w="1276" w:type="dxa"/>
            <w:vAlign w:val="top"/>
          </w:tcPr>
          <w:p w14:paraId="596E1741">
            <w:pPr>
              <w:spacing w:before="233" w:line="242" w:lineRule="auto"/>
              <w:ind w:left="107"/>
              <w:rPr>
                <w:rFonts w:ascii="Times New Roman" w:hAnsi="Times New Roman" w:eastAsia="Times New Roman" w:cs="Times New Roman"/>
                <w:sz w:val="19"/>
                <w:szCs w:val="19"/>
              </w:rPr>
            </w:pPr>
          </w:p>
        </w:tc>
        <w:tc>
          <w:tcPr>
            <w:tcW w:w="1751" w:type="dxa"/>
            <w:vAlign w:val="top"/>
          </w:tcPr>
          <w:p w14:paraId="56526555">
            <w:pPr>
              <w:pStyle w:val="20"/>
              <w:spacing w:before="197" w:line="236" w:lineRule="auto"/>
              <w:ind w:left="118"/>
            </w:pPr>
          </w:p>
        </w:tc>
        <w:tc>
          <w:tcPr>
            <w:tcW w:w="3577" w:type="dxa"/>
            <w:vAlign w:val="top"/>
          </w:tcPr>
          <w:p w14:paraId="33EC21BE">
            <w:pPr>
              <w:pStyle w:val="20"/>
              <w:spacing w:before="197" w:line="221" w:lineRule="auto"/>
              <w:ind w:left="115"/>
            </w:pPr>
          </w:p>
        </w:tc>
      </w:tr>
      <w:tr w14:paraId="139CB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276" w:type="dxa"/>
            <w:vAlign w:val="top"/>
          </w:tcPr>
          <w:p w14:paraId="77BFFC82">
            <w:pPr>
              <w:spacing w:before="231" w:line="233" w:lineRule="auto"/>
              <w:ind w:left="107"/>
              <w:rPr>
                <w:rFonts w:ascii="Times New Roman" w:hAnsi="Times New Roman" w:eastAsia="Times New Roman" w:cs="Times New Roman"/>
                <w:sz w:val="21"/>
                <w:szCs w:val="21"/>
              </w:rPr>
            </w:pPr>
          </w:p>
        </w:tc>
        <w:tc>
          <w:tcPr>
            <w:tcW w:w="1276" w:type="dxa"/>
            <w:vAlign w:val="top"/>
          </w:tcPr>
          <w:p w14:paraId="08B553FC">
            <w:pPr>
              <w:spacing w:before="234" w:line="242" w:lineRule="auto"/>
              <w:ind w:left="107"/>
              <w:rPr>
                <w:rFonts w:ascii="Times New Roman" w:hAnsi="Times New Roman" w:eastAsia="Times New Roman" w:cs="Times New Roman"/>
                <w:sz w:val="19"/>
                <w:szCs w:val="19"/>
              </w:rPr>
            </w:pPr>
          </w:p>
        </w:tc>
        <w:tc>
          <w:tcPr>
            <w:tcW w:w="1751" w:type="dxa"/>
            <w:vAlign w:val="top"/>
          </w:tcPr>
          <w:p w14:paraId="51EB88F3">
            <w:pPr>
              <w:pStyle w:val="20"/>
              <w:spacing w:before="198" w:line="236" w:lineRule="auto"/>
              <w:ind w:left="118"/>
            </w:pPr>
          </w:p>
        </w:tc>
        <w:tc>
          <w:tcPr>
            <w:tcW w:w="3577" w:type="dxa"/>
            <w:vAlign w:val="top"/>
          </w:tcPr>
          <w:p w14:paraId="25B1723B">
            <w:pPr>
              <w:pStyle w:val="20"/>
              <w:spacing w:before="198" w:line="221" w:lineRule="auto"/>
              <w:ind w:left="117"/>
            </w:pPr>
          </w:p>
        </w:tc>
      </w:tr>
      <w:tr w14:paraId="6B9D3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276" w:type="dxa"/>
            <w:vAlign w:val="top"/>
          </w:tcPr>
          <w:p w14:paraId="67505777">
            <w:pPr>
              <w:spacing w:before="231" w:line="233" w:lineRule="auto"/>
              <w:ind w:left="107"/>
              <w:rPr>
                <w:rFonts w:ascii="Times New Roman" w:hAnsi="Times New Roman" w:eastAsia="Times New Roman" w:cs="Times New Roman"/>
                <w:sz w:val="21"/>
                <w:szCs w:val="21"/>
              </w:rPr>
            </w:pPr>
          </w:p>
        </w:tc>
        <w:tc>
          <w:tcPr>
            <w:tcW w:w="1276" w:type="dxa"/>
            <w:vAlign w:val="top"/>
          </w:tcPr>
          <w:p w14:paraId="7C4AA0A7">
            <w:pPr>
              <w:spacing w:before="234" w:line="242" w:lineRule="auto"/>
              <w:ind w:left="107"/>
              <w:rPr>
                <w:rFonts w:ascii="Times New Roman" w:hAnsi="Times New Roman" w:eastAsia="Times New Roman" w:cs="Times New Roman"/>
                <w:sz w:val="19"/>
                <w:szCs w:val="19"/>
              </w:rPr>
            </w:pPr>
          </w:p>
        </w:tc>
        <w:tc>
          <w:tcPr>
            <w:tcW w:w="1751" w:type="dxa"/>
            <w:vAlign w:val="top"/>
          </w:tcPr>
          <w:p w14:paraId="2CD29630">
            <w:pPr>
              <w:pStyle w:val="20"/>
              <w:spacing w:before="198" w:line="236" w:lineRule="auto"/>
              <w:ind w:left="118"/>
            </w:pPr>
          </w:p>
        </w:tc>
        <w:tc>
          <w:tcPr>
            <w:tcW w:w="3577" w:type="dxa"/>
            <w:vAlign w:val="top"/>
          </w:tcPr>
          <w:p w14:paraId="7AE076D1">
            <w:pPr>
              <w:pStyle w:val="20"/>
              <w:spacing w:before="198" w:line="221" w:lineRule="auto"/>
              <w:ind w:left="117"/>
            </w:pPr>
          </w:p>
        </w:tc>
      </w:tr>
      <w:tr w14:paraId="44D70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276" w:type="dxa"/>
            <w:vAlign w:val="top"/>
          </w:tcPr>
          <w:p w14:paraId="78A1E31D">
            <w:pPr>
              <w:spacing w:before="231" w:line="233" w:lineRule="auto"/>
              <w:ind w:left="107"/>
              <w:rPr>
                <w:rFonts w:ascii="Times New Roman" w:hAnsi="Times New Roman" w:eastAsia="Times New Roman" w:cs="Times New Roman"/>
                <w:sz w:val="21"/>
                <w:szCs w:val="21"/>
              </w:rPr>
            </w:pPr>
          </w:p>
        </w:tc>
        <w:tc>
          <w:tcPr>
            <w:tcW w:w="1276" w:type="dxa"/>
            <w:vAlign w:val="top"/>
          </w:tcPr>
          <w:p w14:paraId="0A2403CC">
            <w:pPr>
              <w:spacing w:before="234" w:line="242" w:lineRule="auto"/>
              <w:ind w:left="107"/>
              <w:rPr>
                <w:rFonts w:ascii="Times New Roman" w:hAnsi="Times New Roman" w:eastAsia="Times New Roman" w:cs="Times New Roman"/>
                <w:sz w:val="19"/>
                <w:szCs w:val="19"/>
              </w:rPr>
            </w:pPr>
          </w:p>
        </w:tc>
        <w:tc>
          <w:tcPr>
            <w:tcW w:w="1751" w:type="dxa"/>
            <w:vAlign w:val="top"/>
          </w:tcPr>
          <w:p w14:paraId="3949C0E2">
            <w:pPr>
              <w:pStyle w:val="20"/>
              <w:spacing w:before="198" w:line="236" w:lineRule="auto"/>
              <w:ind w:left="118"/>
            </w:pPr>
          </w:p>
        </w:tc>
        <w:tc>
          <w:tcPr>
            <w:tcW w:w="3577" w:type="dxa"/>
            <w:vAlign w:val="top"/>
          </w:tcPr>
          <w:p w14:paraId="7D015888">
            <w:pPr>
              <w:pStyle w:val="20"/>
              <w:spacing w:before="198" w:line="221" w:lineRule="auto"/>
              <w:ind w:left="117"/>
            </w:pPr>
          </w:p>
        </w:tc>
      </w:tr>
    </w:tbl>
    <w:p w14:paraId="2C151601">
      <w:pPr>
        <w:pStyle w:val="5"/>
        <w:spacing w:line="310" w:lineRule="auto"/>
      </w:pPr>
    </w:p>
    <w:p w14:paraId="3BE0B634">
      <w:pPr>
        <w:pStyle w:val="5"/>
        <w:spacing w:line="310" w:lineRule="auto"/>
      </w:pPr>
    </w:p>
    <w:p w14:paraId="551EF4E5">
      <w:pPr>
        <w:pStyle w:val="5"/>
        <w:spacing w:line="310" w:lineRule="auto"/>
      </w:pPr>
    </w:p>
    <w:p w14:paraId="0FC71C6D">
      <w:pPr>
        <w:pStyle w:val="5"/>
        <w:spacing w:line="310" w:lineRule="auto"/>
      </w:pPr>
    </w:p>
    <w:p w14:paraId="19C208D6">
      <w:pPr>
        <w:pStyle w:val="5"/>
        <w:spacing w:line="310" w:lineRule="auto"/>
      </w:pPr>
    </w:p>
    <w:p w14:paraId="0A965D31">
      <w:pPr>
        <w:pStyle w:val="5"/>
        <w:spacing w:line="310" w:lineRule="auto"/>
      </w:pPr>
    </w:p>
    <w:p w14:paraId="5661ACB1">
      <w:pPr>
        <w:pStyle w:val="5"/>
        <w:spacing w:line="310" w:lineRule="auto"/>
      </w:pPr>
    </w:p>
    <w:p w14:paraId="043D356A">
      <w:pPr>
        <w:pStyle w:val="5"/>
        <w:spacing w:line="310" w:lineRule="auto"/>
      </w:pPr>
    </w:p>
    <w:p w14:paraId="71A8E292">
      <w:pPr>
        <w:pStyle w:val="5"/>
        <w:spacing w:line="310" w:lineRule="auto"/>
      </w:pPr>
    </w:p>
    <w:p w14:paraId="1D9CB9D3">
      <w:pPr>
        <w:pStyle w:val="5"/>
        <w:spacing w:line="310" w:lineRule="auto"/>
        <w:rPr>
          <w:b/>
          <w:bCs/>
          <w:sz w:val="24"/>
          <w:szCs w:val="24"/>
        </w:rPr>
      </w:pPr>
    </w:p>
    <w:sdt>
      <w:sdtPr>
        <w:rPr>
          <w:rFonts w:ascii="宋体" w:hAnsi="宋体" w:eastAsia="宋体" w:cs="Arial"/>
          <w:b/>
          <w:bCs/>
          <w:snapToGrid w:val="0"/>
          <w:color w:val="000000"/>
          <w:kern w:val="0"/>
          <w:sz w:val="24"/>
          <w:szCs w:val="24"/>
          <w:lang w:val="en-US" w:eastAsia="en-US" w:bidi="ar-SA"/>
        </w:rPr>
        <w:id w:val="147470657"/>
        <w15:color w:val="DBDBDB"/>
        <w:docPartObj>
          <w:docPartGallery w:val="Table of Contents"/>
          <w:docPartUnique/>
        </w:docPartObj>
      </w:sdtPr>
      <w:sdtEndPr>
        <w:rPr>
          <w:rFonts w:ascii="Arial" w:hAnsi="Arial" w:eastAsia="Arial" w:cs="Arial"/>
          <w:b/>
          <w:bCs/>
          <w:snapToGrid w:val="0"/>
          <w:color w:val="000000"/>
          <w:kern w:val="0"/>
          <w:sz w:val="21"/>
          <w:szCs w:val="21"/>
          <w:lang w:val="en-US" w:eastAsia="en-US" w:bidi="ar-SA"/>
        </w:rPr>
      </w:sdtEndPr>
      <w:sdtContent>
        <w:p w14:paraId="120ED6CA">
          <w:pPr>
            <w:spacing w:before="0" w:beforeLines="0" w:after="0" w:afterLines="0" w:line="240" w:lineRule="auto"/>
            <w:ind w:left="0" w:leftChars="0" w:right="0" w:rightChars="0" w:firstLine="0" w:firstLineChars="0"/>
            <w:jc w:val="center"/>
            <w:rPr>
              <w:b/>
              <w:bCs/>
              <w:sz w:val="24"/>
              <w:szCs w:val="24"/>
            </w:rPr>
          </w:pPr>
          <w:r>
            <w:rPr>
              <w:rFonts w:ascii="宋体" w:hAnsi="宋体" w:eastAsia="宋体"/>
              <w:b/>
              <w:bCs/>
              <w:sz w:val="24"/>
              <w:szCs w:val="24"/>
            </w:rPr>
            <w:t>目录</w:t>
          </w:r>
        </w:p>
        <w:p w14:paraId="69C139B5">
          <w:pPr>
            <w:pStyle w:val="9"/>
            <w:tabs>
              <w:tab w:val="right" w:leader="dot" w:pos="8873"/>
            </w:tabs>
          </w:pPr>
          <w:r>
            <w:rPr>
              <w:rFonts w:ascii="Arial" w:hAnsi="Arial" w:eastAsia="Arial" w:cs="Arial"/>
              <w:snapToGrid w:val="0"/>
              <w:color w:val="000000"/>
              <w:kern w:val="0"/>
              <w:sz w:val="21"/>
              <w:szCs w:val="21"/>
              <w:lang w:val="en-US" w:eastAsia="en-US" w:bidi="ar-SA"/>
            </w:rPr>
            <w:fldChar w:fldCharType="begin"/>
          </w:r>
          <w:r>
            <w:rPr>
              <w:rFonts w:ascii="Arial" w:hAnsi="Arial" w:eastAsia="Arial" w:cs="Arial"/>
              <w:snapToGrid w:val="0"/>
              <w:color w:val="000000"/>
              <w:kern w:val="0"/>
              <w:sz w:val="21"/>
              <w:szCs w:val="21"/>
              <w:lang w:val="en-US" w:eastAsia="en-US" w:bidi="ar-SA"/>
            </w:rPr>
            <w:instrText xml:space="preserve">TOC \o "1-2" \h \u </w:instrText>
          </w:r>
          <w:r>
            <w:rPr>
              <w:rFonts w:ascii="Arial" w:hAnsi="Arial" w:eastAsia="Arial" w:cs="Arial"/>
              <w:snapToGrid w:val="0"/>
              <w:color w:val="000000"/>
              <w:kern w:val="0"/>
              <w:sz w:val="21"/>
              <w:szCs w:val="21"/>
              <w:lang w:val="en-US" w:eastAsia="en-US" w:bidi="ar-SA"/>
            </w:rPr>
            <w:fldChar w:fldCharType="separate"/>
          </w: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_Toc15603 </w:instrText>
          </w:r>
          <w:r>
            <w:rPr>
              <w:rFonts w:ascii="Arial" w:hAnsi="Arial" w:eastAsia="Arial" w:cs="Arial"/>
              <w:snapToGrid w:val="0"/>
              <w:kern w:val="0"/>
              <w:szCs w:val="21"/>
              <w:lang w:val="en-US" w:eastAsia="en-US" w:bidi="ar-SA"/>
            </w:rPr>
            <w:fldChar w:fldCharType="separate"/>
          </w:r>
          <w:r>
            <w:t>前言</w:t>
          </w:r>
          <w:r>
            <w:tab/>
          </w:r>
          <w:r>
            <w:fldChar w:fldCharType="begin"/>
          </w:r>
          <w:r>
            <w:instrText xml:space="preserve"> PAGEREF _Toc15603 \h </w:instrText>
          </w:r>
          <w:r>
            <w:fldChar w:fldCharType="separate"/>
          </w:r>
          <w:r>
            <w:t>2</w:t>
          </w:r>
          <w:r>
            <w:fldChar w:fldCharType="end"/>
          </w:r>
          <w:r>
            <w:rPr>
              <w:rFonts w:ascii="Arial" w:hAnsi="Arial" w:eastAsia="Arial" w:cs="Arial"/>
              <w:snapToGrid w:val="0"/>
              <w:color w:val="000000"/>
              <w:kern w:val="0"/>
              <w:szCs w:val="21"/>
              <w:lang w:val="en-US" w:eastAsia="en-US" w:bidi="ar-SA"/>
            </w:rPr>
            <w:fldChar w:fldCharType="end"/>
          </w:r>
        </w:p>
        <w:p w14:paraId="43A60B3F">
          <w:pPr>
            <w:pStyle w:val="9"/>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_Toc10307 </w:instrText>
          </w:r>
          <w:r>
            <w:rPr>
              <w:rFonts w:ascii="Arial" w:hAnsi="Arial" w:eastAsia="Arial" w:cs="Arial"/>
              <w:snapToGrid w:val="0"/>
              <w:kern w:val="0"/>
              <w:szCs w:val="21"/>
              <w:lang w:val="en-US" w:eastAsia="en-US" w:bidi="ar-SA"/>
            </w:rPr>
            <w:fldChar w:fldCharType="separate"/>
          </w:r>
          <w:r>
            <w:t xml:space="preserve">1 </w:t>
          </w:r>
          <w:r>
            <w:rPr>
              <w:rFonts w:hint="eastAsia"/>
              <w:lang w:val="en-US" w:eastAsia="zh-CN"/>
            </w:rPr>
            <w:t>使用</w:t>
          </w:r>
          <w:r>
            <w:t>安全</w:t>
          </w:r>
          <w:r>
            <w:tab/>
          </w:r>
          <w:r>
            <w:fldChar w:fldCharType="begin"/>
          </w:r>
          <w:r>
            <w:instrText xml:space="preserve"> PAGEREF _Toc10307 \h </w:instrText>
          </w:r>
          <w:r>
            <w:fldChar w:fldCharType="separate"/>
          </w:r>
          <w:r>
            <w:t>4</w:t>
          </w:r>
          <w:r>
            <w:fldChar w:fldCharType="end"/>
          </w:r>
          <w:r>
            <w:rPr>
              <w:rFonts w:ascii="Arial" w:hAnsi="Arial" w:eastAsia="Arial" w:cs="Arial"/>
              <w:snapToGrid w:val="0"/>
              <w:color w:val="000000"/>
              <w:kern w:val="0"/>
              <w:szCs w:val="21"/>
              <w:lang w:val="en-US" w:eastAsia="en-US" w:bidi="ar-SA"/>
            </w:rPr>
            <w:fldChar w:fldCharType="end"/>
          </w:r>
        </w:p>
        <w:p w14:paraId="6218BB47">
          <w:pPr>
            <w:pStyle w:val="9"/>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_Toc22155 </w:instrText>
          </w:r>
          <w:r>
            <w:rPr>
              <w:rFonts w:ascii="Arial" w:hAnsi="Arial" w:eastAsia="Arial" w:cs="Arial"/>
              <w:snapToGrid w:val="0"/>
              <w:kern w:val="0"/>
              <w:szCs w:val="21"/>
              <w:lang w:val="en-US" w:eastAsia="en-US" w:bidi="ar-SA"/>
            </w:rPr>
            <w:fldChar w:fldCharType="separate"/>
          </w:r>
          <w:r>
            <w:t>2 产品介</w:t>
          </w:r>
          <w:r>
            <w:rPr>
              <w:rFonts w:hint="eastAsia"/>
              <w:lang w:val="en-US" w:eastAsia="zh-CN"/>
            </w:rPr>
            <w:t>绍</w:t>
          </w:r>
          <w:r>
            <w:tab/>
          </w:r>
          <w:r>
            <w:fldChar w:fldCharType="begin"/>
          </w:r>
          <w:r>
            <w:instrText xml:space="preserve"> PAGEREF _Toc22155 \h </w:instrText>
          </w:r>
          <w:r>
            <w:fldChar w:fldCharType="separate"/>
          </w:r>
          <w:r>
            <w:t>5</w:t>
          </w:r>
          <w:r>
            <w:fldChar w:fldCharType="end"/>
          </w:r>
          <w:r>
            <w:rPr>
              <w:rFonts w:ascii="Arial" w:hAnsi="Arial" w:eastAsia="Arial" w:cs="Arial"/>
              <w:snapToGrid w:val="0"/>
              <w:color w:val="000000"/>
              <w:kern w:val="0"/>
              <w:szCs w:val="21"/>
              <w:lang w:val="en-US" w:eastAsia="en-US" w:bidi="ar-SA"/>
            </w:rPr>
            <w:fldChar w:fldCharType="end"/>
          </w:r>
        </w:p>
        <w:p w14:paraId="542C5782">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_Toc11961 </w:instrText>
          </w:r>
          <w:r>
            <w:rPr>
              <w:rFonts w:ascii="Arial" w:hAnsi="Arial" w:eastAsia="Arial" w:cs="Arial"/>
              <w:snapToGrid w:val="0"/>
              <w:kern w:val="0"/>
              <w:szCs w:val="21"/>
              <w:lang w:val="en-US" w:eastAsia="en-US" w:bidi="ar-SA"/>
            </w:rPr>
            <w:fldChar w:fldCharType="separate"/>
          </w:r>
          <w:r>
            <w:t>2.1   产品概述</w:t>
          </w:r>
          <w:r>
            <w:tab/>
          </w:r>
          <w:r>
            <w:fldChar w:fldCharType="begin"/>
          </w:r>
          <w:r>
            <w:instrText xml:space="preserve"> PAGEREF _Toc11961 \h </w:instrText>
          </w:r>
          <w:r>
            <w:fldChar w:fldCharType="separate"/>
          </w:r>
          <w:r>
            <w:t>5</w:t>
          </w:r>
          <w:r>
            <w:fldChar w:fldCharType="end"/>
          </w:r>
          <w:r>
            <w:rPr>
              <w:rFonts w:ascii="Arial" w:hAnsi="Arial" w:eastAsia="Arial" w:cs="Arial"/>
              <w:snapToGrid w:val="0"/>
              <w:color w:val="000000"/>
              <w:kern w:val="0"/>
              <w:szCs w:val="21"/>
              <w:lang w:val="en-US" w:eastAsia="en-US" w:bidi="ar-SA"/>
            </w:rPr>
            <w:fldChar w:fldCharType="end"/>
          </w:r>
        </w:p>
        <w:p w14:paraId="50A2D715">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_Toc8722 </w:instrText>
          </w:r>
          <w:r>
            <w:rPr>
              <w:rFonts w:ascii="Arial" w:hAnsi="Arial" w:eastAsia="Arial" w:cs="Arial"/>
              <w:snapToGrid w:val="0"/>
              <w:kern w:val="0"/>
              <w:szCs w:val="21"/>
              <w:lang w:val="en-US" w:eastAsia="en-US" w:bidi="ar-SA"/>
            </w:rPr>
            <w:fldChar w:fldCharType="separate"/>
          </w:r>
          <w:r>
            <w:t>2.2   产品特点</w:t>
          </w:r>
          <w:r>
            <w:tab/>
          </w:r>
          <w:r>
            <w:fldChar w:fldCharType="begin"/>
          </w:r>
          <w:r>
            <w:instrText xml:space="preserve"> PAGEREF _Toc8722 \h </w:instrText>
          </w:r>
          <w:r>
            <w:fldChar w:fldCharType="separate"/>
          </w:r>
          <w:r>
            <w:t>5</w:t>
          </w:r>
          <w:r>
            <w:fldChar w:fldCharType="end"/>
          </w:r>
          <w:r>
            <w:rPr>
              <w:rFonts w:ascii="Arial" w:hAnsi="Arial" w:eastAsia="Arial" w:cs="Arial"/>
              <w:snapToGrid w:val="0"/>
              <w:color w:val="000000"/>
              <w:kern w:val="0"/>
              <w:szCs w:val="21"/>
              <w:lang w:val="en-US" w:eastAsia="en-US" w:bidi="ar-SA"/>
            </w:rPr>
            <w:fldChar w:fldCharType="end"/>
          </w:r>
        </w:p>
        <w:p w14:paraId="141D577D">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_Toc9614 </w:instrText>
          </w:r>
          <w:r>
            <w:rPr>
              <w:rFonts w:ascii="Arial" w:hAnsi="Arial" w:eastAsia="Arial" w:cs="Arial"/>
              <w:snapToGrid w:val="0"/>
              <w:kern w:val="0"/>
              <w:szCs w:val="21"/>
              <w:lang w:val="en-US" w:eastAsia="en-US" w:bidi="ar-SA"/>
            </w:rPr>
            <w:fldChar w:fldCharType="separate"/>
          </w:r>
          <w:r>
            <w:rPr>
              <w:rFonts w:hint="eastAsia"/>
              <w:lang w:val="en-US" w:eastAsia="zh-CN"/>
            </w:rPr>
            <w:t>2</w:t>
          </w:r>
          <w:r>
            <w:t>.</w:t>
          </w:r>
          <w:r>
            <w:rPr>
              <w:rFonts w:hint="eastAsia"/>
              <w:lang w:val="en-US" w:eastAsia="zh-CN"/>
            </w:rPr>
            <w:t>3</w:t>
          </w:r>
          <w:r>
            <w:t xml:space="preserve">   规格</w:t>
          </w:r>
          <w:r>
            <w:rPr>
              <w:rFonts w:hint="eastAsia"/>
              <w:lang w:val="en-US" w:eastAsia="zh-CN"/>
            </w:rPr>
            <w:t>参数</w:t>
          </w:r>
          <w:r>
            <w:tab/>
          </w:r>
          <w:r>
            <w:fldChar w:fldCharType="begin"/>
          </w:r>
          <w:r>
            <w:instrText xml:space="preserve"> PAGEREF _Toc9614 \h </w:instrText>
          </w:r>
          <w:r>
            <w:fldChar w:fldCharType="separate"/>
          </w:r>
          <w:r>
            <w:t>6</w:t>
          </w:r>
          <w:r>
            <w:fldChar w:fldCharType="end"/>
          </w:r>
          <w:r>
            <w:rPr>
              <w:rFonts w:ascii="Arial" w:hAnsi="Arial" w:eastAsia="Arial" w:cs="Arial"/>
              <w:snapToGrid w:val="0"/>
              <w:color w:val="000000"/>
              <w:kern w:val="0"/>
              <w:szCs w:val="21"/>
              <w:lang w:val="en-US" w:eastAsia="en-US" w:bidi="ar-SA"/>
            </w:rPr>
            <w:fldChar w:fldCharType="end"/>
          </w:r>
        </w:p>
        <w:p w14:paraId="147C0A03">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_Toc20210 </w:instrText>
          </w:r>
          <w:r>
            <w:rPr>
              <w:rFonts w:ascii="Arial" w:hAnsi="Arial" w:eastAsia="Arial" w:cs="Arial"/>
              <w:snapToGrid w:val="0"/>
              <w:kern w:val="0"/>
              <w:szCs w:val="21"/>
              <w:lang w:val="en-US" w:eastAsia="en-US" w:bidi="ar-SA"/>
            </w:rPr>
            <w:fldChar w:fldCharType="separate"/>
          </w:r>
          <w:r>
            <w:rPr>
              <w:rFonts w:hint="eastAsia"/>
              <w:lang w:val="en-US" w:eastAsia="zh-CN"/>
            </w:rPr>
            <w:t>2</w:t>
          </w:r>
          <w:r>
            <w:t>.</w:t>
          </w:r>
          <w:r>
            <w:rPr>
              <w:rFonts w:hint="eastAsia"/>
              <w:lang w:val="en-US" w:eastAsia="zh-CN"/>
            </w:rPr>
            <w:t>4</w:t>
          </w:r>
          <w:r>
            <w:t xml:space="preserve">  </w:t>
          </w:r>
          <w:r>
            <w:rPr>
              <w:rFonts w:hint="eastAsia"/>
              <w:lang w:val="en-US" w:eastAsia="zh-CN"/>
            </w:rPr>
            <w:t>接口说明</w:t>
          </w:r>
          <w:r>
            <w:tab/>
          </w:r>
          <w:r>
            <w:fldChar w:fldCharType="begin"/>
          </w:r>
          <w:r>
            <w:instrText xml:space="preserve"> PAGEREF _Toc20210 \h </w:instrText>
          </w:r>
          <w:r>
            <w:fldChar w:fldCharType="separate"/>
          </w:r>
          <w:r>
            <w:t>7</w:t>
          </w:r>
          <w:r>
            <w:fldChar w:fldCharType="end"/>
          </w:r>
          <w:r>
            <w:rPr>
              <w:rFonts w:ascii="Arial" w:hAnsi="Arial" w:eastAsia="Arial" w:cs="Arial"/>
              <w:snapToGrid w:val="0"/>
              <w:color w:val="000000"/>
              <w:kern w:val="0"/>
              <w:szCs w:val="21"/>
              <w:lang w:val="en-US" w:eastAsia="en-US" w:bidi="ar-SA"/>
            </w:rPr>
            <w:fldChar w:fldCharType="end"/>
          </w:r>
        </w:p>
        <w:p w14:paraId="734BC580">
          <w:pPr>
            <w:pStyle w:val="9"/>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_Toc4591 </w:instrText>
          </w:r>
          <w:r>
            <w:rPr>
              <w:rFonts w:ascii="Arial" w:hAnsi="Arial" w:eastAsia="Arial" w:cs="Arial"/>
              <w:snapToGrid w:val="0"/>
              <w:kern w:val="0"/>
              <w:szCs w:val="21"/>
              <w:lang w:val="en-US" w:eastAsia="en-US" w:bidi="ar-SA"/>
            </w:rPr>
            <w:fldChar w:fldCharType="separate"/>
          </w:r>
          <w:r>
            <w:rPr>
              <w:rFonts w:hint="eastAsia"/>
              <w:lang w:val="en-US" w:eastAsia="zh-CN"/>
            </w:rPr>
            <w:t>3</w:t>
          </w:r>
          <w:r>
            <w:t xml:space="preserve"> </w:t>
          </w:r>
          <w:r>
            <w:rPr>
              <w:rFonts w:hint="eastAsia"/>
              <w:lang w:val="en-US" w:eastAsia="zh-CN"/>
            </w:rPr>
            <w:t>系统启动</w:t>
          </w:r>
          <w:r>
            <w:tab/>
          </w:r>
          <w:r>
            <w:fldChar w:fldCharType="begin"/>
          </w:r>
          <w:r>
            <w:instrText xml:space="preserve"> PAGEREF _Toc4591 \h </w:instrText>
          </w:r>
          <w:r>
            <w:fldChar w:fldCharType="separate"/>
          </w:r>
          <w:r>
            <w:t>11</w:t>
          </w:r>
          <w:r>
            <w:fldChar w:fldCharType="end"/>
          </w:r>
          <w:r>
            <w:rPr>
              <w:rFonts w:ascii="Arial" w:hAnsi="Arial" w:eastAsia="Arial" w:cs="Arial"/>
              <w:snapToGrid w:val="0"/>
              <w:color w:val="000000"/>
              <w:kern w:val="0"/>
              <w:szCs w:val="21"/>
              <w:lang w:val="en-US" w:eastAsia="en-US" w:bidi="ar-SA"/>
            </w:rPr>
            <w:fldChar w:fldCharType="end"/>
          </w:r>
        </w:p>
        <w:p w14:paraId="65019D38">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_Toc15208 </w:instrText>
          </w:r>
          <w:r>
            <w:rPr>
              <w:rFonts w:ascii="Arial" w:hAnsi="Arial" w:eastAsia="Arial" w:cs="Arial"/>
              <w:snapToGrid w:val="0"/>
              <w:kern w:val="0"/>
              <w:szCs w:val="21"/>
              <w:lang w:val="en-US" w:eastAsia="en-US" w:bidi="ar-SA"/>
            </w:rPr>
            <w:fldChar w:fldCharType="separate"/>
          </w:r>
          <w:r>
            <w:rPr>
              <w:rFonts w:hint="eastAsia"/>
              <w:lang w:val="en-US" w:eastAsia="zh-CN"/>
            </w:rPr>
            <w:t>3</w:t>
          </w:r>
          <w:r>
            <w:t>.</w:t>
          </w:r>
          <w:r>
            <w:rPr>
              <w:rFonts w:hint="eastAsia"/>
              <w:lang w:val="en-US" w:eastAsia="zh-CN"/>
            </w:rPr>
            <w:t>1</w:t>
          </w:r>
          <w:r>
            <w:t xml:space="preserve">   </w:t>
          </w:r>
          <w:r>
            <w:rPr>
              <w:rFonts w:hint="default"/>
            </w:rPr>
            <w:t>开机、关机和重启</w:t>
          </w:r>
          <w:r>
            <w:tab/>
          </w:r>
          <w:r>
            <w:fldChar w:fldCharType="begin"/>
          </w:r>
          <w:r>
            <w:instrText xml:space="preserve"> PAGEREF _Toc15208 \h </w:instrText>
          </w:r>
          <w:r>
            <w:fldChar w:fldCharType="separate"/>
          </w:r>
          <w:r>
            <w:t>11</w:t>
          </w:r>
          <w:r>
            <w:fldChar w:fldCharType="end"/>
          </w:r>
          <w:r>
            <w:rPr>
              <w:rFonts w:ascii="Arial" w:hAnsi="Arial" w:eastAsia="Arial" w:cs="Arial"/>
              <w:snapToGrid w:val="0"/>
              <w:color w:val="000000"/>
              <w:kern w:val="0"/>
              <w:szCs w:val="21"/>
              <w:lang w:val="en-US" w:eastAsia="en-US" w:bidi="ar-SA"/>
            </w:rPr>
            <w:fldChar w:fldCharType="end"/>
          </w:r>
        </w:p>
        <w:p w14:paraId="653AA192">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_Toc6113 </w:instrText>
          </w:r>
          <w:r>
            <w:rPr>
              <w:rFonts w:ascii="Arial" w:hAnsi="Arial" w:eastAsia="Arial" w:cs="Arial"/>
              <w:snapToGrid w:val="0"/>
              <w:kern w:val="0"/>
              <w:szCs w:val="21"/>
              <w:lang w:val="en-US" w:eastAsia="en-US" w:bidi="ar-SA"/>
            </w:rPr>
            <w:fldChar w:fldCharType="separate"/>
          </w:r>
          <w:r>
            <w:rPr>
              <w:rFonts w:hint="eastAsia"/>
              <w:lang w:val="en-US" w:eastAsia="zh-CN"/>
            </w:rPr>
            <w:t xml:space="preserve">3.2  </w:t>
          </w:r>
          <w:r>
            <w:rPr>
              <w:rFonts w:hint="default"/>
              <w:lang w:val="en-US" w:eastAsia="zh-CN"/>
            </w:rPr>
            <w:t>启动方式</w:t>
          </w:r>
          <w:r>
            <w:tab/>
          </w:r>
          <w:r>
            <w:fldChar w:fldCharType="begin"/>
          </w:r>
          <w:r>
            <w:instrText xml:space="preserve"> PAGEREF _Toc6113 \h </w:instrText>
          </w:r>
          <w:r>
            <w:fldChar w:fldCharType="separate"/>
          </w:r>
          <w:r>
            <w:t>12</w:t>
          </w:r>
          <w:r>
            <w:fldChar w:fldCharType="end"/>
          </w:r>
          <w:r>
            <w:rPr>
              <w:rFonts w:ascii="Arial" w:hAnsi="Arial" w:eastAsia="Arial" w:cs="Arial"/>
              <w:snapToGrid w:val="0"/>
              <w:color w:val="000000"/>
              <w:kern w:val="0"/>
              <w:szCs w:val="21"/>
              <w:lang w:val="en-US" w:eastAsia="en-US" w:bidi="ar-SA"/>
            </w:rPr>
            <w:fldChar w:fldCharType="end"/>
          </w:r>
        </w:p>
        <w:p w14:paraId="500501BB">
          <w:pPr>
            <w:pStyle w:val="9"/>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_Toc10039 </w:instrText>
          </w:r>
          <w:r>
            <w:rPr>
              <w:rFonts w:ascii="Arial" w:hAnsi="Arial" w:eastAsia="Arial" w:cs="Arial"/>
              <w:snapToGrid w:val="0"/>
              <w:kern w:val="0"/>
              <w:szCs w:val="21"/>
              <w:lang w:val="en-US" w:eastAsia="en-US" w:bidi="ar-SA"/>
            </w:rPr>
            <w:fldChar w:fldCharType="separate"/>
          </w:r>
          <w:r>
            <w:rPr>
              <w:rFonts w:hint="eastAsia"/>
              <w:lang w:val="en-US" w:eastAsia="zh-CN"/>
            </w:rPr>
            <w:t>4</w:t>
          </w:r>
          <w:r>
            <w:t xml:space="preserve"> 系统配置</w:t>
          </w:r>
          <w:r>
            <w:tab/>
          </w:r>
          <w:r>
            <w:fldChar w:fldCharType="begin"/>
          </w:r>
          <w:r>
            <w:instrText xml:space="preserve"> PAGEREF _Toc10039 \h </w:instrText>
          </w:r>
          <w:r>
            <w:fldChar w:fldCharType="separate"/>
          </w:r>
          <w:r>
            <w:t>16</w:t>
          </w:r>
          <w:r>
            <w:fldChar w:fldCharType="end"/>
          </w:r>
          <w:r>
            <w:rPr>
              <w:rFonts w:ascii="Arial" w:hAnsi="Arial" w:eastAsia="Arial" w:cs="Arial"/>
              <w:snapToGrid w:val="0"/>
              <w:color w:val="000000"/>
              <w:kern w:val="0"/>
              <w:szCs w:val="21"/>
              <w:lang w:val="en-US" w:eastAsia="en-US" w:bidi="ar-SA"/>
            </w:rPr>
            <w:fldChar w:fldCharType="end"/>
          </w:r>
        </w:p>
        <w:p w14:paraId="6E74CC0F">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_Toc15524 </w:instrText>
          </w:r>
          <w:r>
            <w:rPr>
              <w:rFonts w:ascii="Arial" w:hAnsi="Arial" w:eastAsia="Arial" w:cs="Arial"/>
              <w:snapToGrid w:val="0"/>
              <w:kern w:val="0"/>
              <w:szCs w:val="21"/>
              <w:lang w:val="en-US" w:eastAsia="en-US" w:bidi="ar-SA"/>
            </w:rPr>
            <w:fldChar w:fldCharType="separate"/>
          </w:r>
          <w:r>
            <w:rPr>
              <w:rFonts w:hint="eastAsia"/>
              <w:lang w:val="en-US" w:eastAsia="zh-CN"/>
            </w:rPr>
            <w:t>4</w:t>
          </w:r>
          <w:r>
            <w:t>.1   系统概述</w:t>
          </w:r>
          <w:r>
            <w:tab/>
          </w:r>
          <w:r>
            <w:fldChar w:fldCharType="begin"/>
          </w:r>
          <w:r>
            <w:instrText xml:space="preserve"> PAGEREF _Toc15524 \h </w:instrText>
          </w:r>
          <w:r>
            <w:fldChar w:fldCharType="separate"/>
          </w:r>
          <w:r>
            <w:t>16</w:t>
          </w:r>
          <w:r>
            <w:fldChar w:fldCharType="end"/>
          </w:r>
          <w:r>
            <w:rPr>
              <w:rFonts w:ascii="Arial" w:hAnsi="Arial" w:eastAsia="Arial" w:cs="Arial"/>
              <w:snapToGrid w:val="0"/>
              <w:color w:val="000000"/>
              <w:kern w:val="0"/>
              <w:szCs w:val="21"/>
              <w:lang w:val="en-US" w:eastAsia="en-US" w:bidi="ar-SA"/>
            </w:rPr>
            <w:fldChar w:fldCharType="end"/>
          </w:r>
        </w:p>
        <w:p w14:paraId="48D5B7FD">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_Toc23811 </w:instrText>
          </w:r>
          <w:r>
            <w:rPr>
              <w:rFonts w:ascii="Arial" w:hAnsi="Arial" w:eastAsia="Arial" w:cs="Arial"/>
              <w:snapToGrid w:val="0"/>
              <w:kern w:val="0"/>
              <w:szCs w:val="21"/>
              <w:lang w:val="en-US" w:eastAsia="en-US" w:bidi="ar-SA"/>
            </w:rPr>
            <w:fldChar w:fldCharType="separate"/>
          </w:r>
          <w:r>
            <w:rPr>
              <w:rFonts w:hint="eastAsia"/>
              <w:lang w:val="en-US" w:eastAsia="zh-CN"/>
            </w:rPr>
            <w:t>4</w:t>
          </w:r>
          <w:r>
            <w:t>.2   登录系统</w:t>
          </w:r>
          <w:r>
            <w:tab/>
          </w:r>
          <w:r>
            <w:fldChar w:fldCharType="begin"/>
          </w:r>
          <w:r>
            <w:instrText xml:space="preserve"> PAGEREF _Toc23811 \h </w:instrText>
          </w:r>
          <w:r>
            <w:fldChar w:fldCharType="separate"/>
          </w:r>
          <w:r>
            <w:t>16</w:t>
          </w:r>
          <w:r>
            <w:fldChar w:fldCharType="end"/>
          </w:r>
          <w:r>
            <w:rPr>
              <w:rFonts w:ascii="Arial" w:hAnsi="Arial" w:eastAsia="Arial" w:cs="Arial"/>
              <w:snapToGrid w:val="0"/>
              <w:color w:val="000000"/>
              <w:kern w:val="0"/>
              <w:szCs w:val="21"/>
              <w:lang w:val="en-US" w:eastAsia="en-US" w:bidi="ar-SA"/>
            </w:rPr>
            <w:fldChar w:fldCharType="end"/>
          </w:r>
        </w:p>
        <w:p w14:paraId="1523EA0E">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_Toc6435 </w:instrText>
          </w:r>
          <w:r>
            <w:rPr>
              <w:rFonts w:ascii="Arial" w:hAnsi="Arial" w:eastAsia="Arial" w:cs="Arial"/>
              <w:snapToGrid w:val="0"/>
              <w:kern w:val="0"/>
              <w:szCs w:val="21"/>
              <w:lang w:val="en-US" w:eastAsia="en-US" w:bidi="ar-SA"/>
            </w:rPr>
            <w:fldChar w:fldCharType="separate"/>
          </w:r>
          <w:r>
            <w:rPr>
              <w:rFonts w:hint="eastAsia"/>
              <w:lang w:val="en-US" w:eastAsia="zh-CN"/>
            </w:rPr>
            <w:t>4</w:t>
          </w:r>
          <w:r>
            <w:t>.3  网络设置</w:t>
          </w:r>
          <w:r>
            <w:tab/>
          </w:r>
          <w:r>
            <w:fldChar w:fldCharType="begin"/>
          </w:r>
          <w:r>
            <w:instrText xml:space="preserve"> PAGEREF _Toc6435 \h </w:instrText>
          </w:r>
          <w:r>
            <w:fldChar w:fldCharType="separate"/>
          </w:r>
          <w:r>
            <w:t>17</w:t>
          </w:r>
          <w:r>
            <w:fldChar w:fldCharType="end"/>
          </w:r>
          <w:r>
            <w:rPr>
              <w:rFonts w:ascii="Arial" w:hAnsi="Arial" w:eastAsia="Arial" w:cs="Arial"/>
              <w:snapToGrid w:val="0"/>
              <w:color w:val="000000"/>
              <w:kern w:val="0"/>
              <w:szCs w:val="21"/>
              <w:lang w:val="en-US" w:eastAsia="en-US" w:bidi="ar-SA"/>
            </w:rPr>
            <w:fldChar w:fldCharType="end"/>
          </w:r>
        </w:p>
        <w:p w14:paraId="4C679292">
          <w:pPr>
            <w:pStyle w:val="9"/>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_Toc3960 </w:instrText>
          </w:r>
          <w:r>
            <w:rPr>
              <w:rFonts w:ascii="Arial" w:hAnsi="Arial" w:eastAsia="Arial" w:cs="Arial"/>
              <w:snapToGrid w:val="0"/>
              <w:kern w:val="0"/>
              <w:szCs w:val="21"/>
              <w:lang w:val="en-US" w:eastAsia="en-US" w:bidi="ar-SA"/>
            </w:rPr>
            <w:fldChar w:fldCharType="separate"/>
          </w:r>
          <w:r>
            <w:rPr>
              <w:rFonts w:hint="eastAsia"/>
              <w:lang w:val="en-US" w:eastAsia="zh-CN"/>
            </w:rPr>
            <w:t>5 系统升级</w:t>
          </w:r>
          <w:r>
            <w:tab/>
          </w:r>
          <w:r>
            <w:fldChar w:fldCharType="begin"/>
          </w:r>
          <w:r>
            <w:instrText xml:space="preserve"> PAGEREF _Toc3960 \h </w:instrText>
          </w:r>
          <w:r>
            <w:fldChar w:fldCharType="separate"/>
          </w:r>
          <w:r>
            <w:t>22</w:t>
          </w:r>
          <w:r>
            <w:fldChar w:fldCharType="end"/>
          </w:r>
          <w:r>
            <w:rPr>
              <w:rFonts w:ascii="Arial" w:hAnsi="Arial" w:eastAsia="Arial" w:cs="Arial"/>
              <w:snapToGrid w:val="0"/>
              <w:color w:val="000000"/>
              <w:kern w:val="0"/>
              <w:szCs w:val="21"/>
              <w:lang w:val="en-US" w:eastAsia="en-US" w:bidi="ar-SA"/>
            </w:rPr>
            <w:fldChar w:fldCharType="end"/>
          </w:r>
        </w:p>
        <w:p w14:paraId="60817B9C">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_Toc25862 </w:instrText>
          </w:r>
          <w:r>
            <w:rPr>
              <w:rFonts w:ascii="Arial" w:hAnsi="Arial" w:eastAsia="Arial" w:cs="Arial"/>
              <w:snapToGrid w:val="0"/>
              <w:kern w:val="0"/>
              <w:szCs w:val="21"/>
              <w:lang w:val="en-US" w:eastAsia="en-US" w:bidi="ar-SA"/>
            </w:rPr>
            <w:fldChar w:fldCharType="separate"/>
          </w:r>
          <w:r>
            <w:rPr>
              <w:rFonts w:hint="eastAsia"/>
              <w:lang w:val="en-US" w:eastAsia="zh-CN"/>
            </w:rPr>
            <w:t xml:space="preserve">5.1  </w:t>
          </w:r>
          <w:r>
            <w:rPr>
              <w:rFonts w:hint="default"/>
            </w:rPr>
            <w:t xml:space="preserve">制作Micro SD </w:t>
          </w:r>
          <w:r>
            <w:rPr>
              <w:rFonts w:hint="eastAsia"/>
              <w:lang w:val="en-US" w:eastAsia="zh-CN"/>
            </w:rPr>
            <w:t>启动</w:t>
          </w:r>
          <w:r>
            <w:rPr>
              <w:rFonts w:hint="default"/>
            </w:rPr>
            <w:t>卡</w:t>
          </w:r>
          <w:r>
            <w:tab/>
          </w:r>
          <w:r>
            <w:fldChar w:fldCharType="begin"/>
          </w:r>
          <w:r>
            <w:instrText xml:space="preserve"> PAGEREF _Toc25862 \h </w:instrText>
          </w:r>
          <w:r>
            <w:fldChar w:fldCharType="separate"/>
          </w:r>
          <w:r>
            <w:t>22</w:t>
          </w:r>
          <w:r>
            <w:fldChar w:fldCharType="end"/>
          </w:r>
          <w:r>
            <w:rPr>
              <w:rFonts w:ascii="Arial" w:hAnsi="Arial" w:eastAsia="Arial" w:cs="Arial"/>
              <w:snapToGrid w:val="0"/>
              <w:color w:val="000000"/>
              <w:kern w:val="0"/>
              <w:szCs w:val="21"/>
              <w:lang w:val="en-US" w:eastAsia="en-US" w:bidi="ar-SA"/>
            </w:rPr>
            <w:fldChar w:fldCharType="end"/>
          </w:r>
        </w:p>
        <w:p w14:paraId="6FA7D5E0">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_Toc20646 </w:instrText>
          </w:r>
          <w:r>
            <w:rPr>
              <w:rFonts w:ascii="Arial" w:hAnsi="Arial" w:eastAsia="Arial" w:cs="Arial"/>
              <w:snapToGrid w:val="0"/>
              <w:kern w:val="0"/>
              <w:szCs w:val="21"/>
              <w:lang w:val="en-US" w:eastAsia="en-US" w:bidi="ar-SA"/>
            </w:rPr>
            <w:fldChar w:fldCharType="separate"/>
          </w:r>
          <w:r>
            <w:rPr>
              <w:rFonts w:hint="eastAsia"/>
              <w:lang w:val="en-US" w:eastAsia="zh-CN"/>
            </w:rPr>
            <w:t>5</w:t>
          </w:r>
          <w:r>
            <w:rPr>
              <w:rFonts w:hint="default"/>
            </w:rPr>
            <w:t>.</w:t>
          </w:r>
          <w:r>
            <w:rPr>
              <w:rFonts w:hint="eastAsia"/>
              <w:lang w:val="en-US" w:eastAsia="zh-CN"/>
            </w:rPr>
            <w:t xml:space="preserve">2 </w:t>
          </w:r>
          <w:r>
            <w:rPr>
              <w:rFonts w:hint="default"/>
            </w:rPr>
            <w:t xml:space="preserve"> Micro SD 卡烧录 eMMC 升级</w:t>
          </w:r>
          <w:r>
            <w:tab/>
          </w:r>
          <w:r>
            <w:fldChar w:fldCharType="begin"/>
          </w:r>
          <w:r>
            <w:instrText xml:space="preserve"> PAGEREF _Toc20646 \h </w:instrText>
          </w:r>
          <w:r>
            <w:fldChar w:fldCharType="separate"/>
          </w:r>
          <w:r>
            <w:t>27</w:t>
          </w:r>
          <w:r>
            <w:fldChar w:fldCharType="end"/>
          </w:r>
          <w:r>
            <w:rPr>
              <w:rFonts w:ascii="Arial" w:hAnsi="Arial" w:eastAsia="Arial" w:cs="Arial"/>
              <w:snapToGrid w:val="0"/>
              <w:color w:val="000000"/>
              <w:kern w:val="0"/>
              <w:szCs w:val="21"/>
              <w:lang w:val="en-US" w:eastAsia="en-US" w:bidi="ar-SA"/>
            </w:rPr>
            <w:fldChar w:fldCharType="end"/>
          </w:r>
        </w:p>
        <w:p w14:paraId="061CD129">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_Toc18202 </w:instrText>
          </w:r>
          <w:r>
            <w:rPr>
              <w:rFonts w:ascii="Arial" w:hAnsi="Arial" w:eastAsia="Arial" w:cs="Arial"/>
              <w:snapToGrid w:val="0"/>
              <w:kern w:val="0"/>
              <w:szCs w:val="21"/>
              <w:lang w:val="en-US" w:eastAsia="en-US" w:bidi="ar-SA"/>
            </w:rPr>
            <w:fldChar w:fldCharType="separate"/>
          </w:r>
          <w:r>
            <w:rPr>
              <w:rFonts w:hint="eastAsia"/>
              <w:lang w:val="en-US" w:eastAsia="zh-CN"/>
            </w:rPr>
            <w:t>5</w:t>
          </w:r>
          <w:r>
            <w:rPr>
              <w:rFonts w:hint="default"/>
            </w:rPr>
            <w:t>.</w:t>
          </w:r>
          <w:r>
            <w:rPr>
              <w:rFonts w:hint="eastAsia"/>
              <w:lang w:val="en-US" w:eastAsia="zh-CN"/>
            </w:rPr>
            <w:t>3</w:t>
          </w:r>
          <w:r>
            <w:rPr>
              <w:rFonts w:hint="default"/>
            </w:rPr>
            <w:t xml:space="preserve"> 文件替换升级</w:t>
          </w:r>
          <w:r>
            <w:tab/>
          </w:r>
          <w:r>
            <w:fldChar w:fldCharType="begin"/>
          </w:r>
          <w:r>
            <w:instrText xml:space="preserve"> PAGEREF _Toc18202 \h </w:instrText>
          </w:r>
          <w:r>
            <w:fldChar w:fldCharType="separate"/>
          </w:r>
          <w:r>
            <w:t>28</w:t>
          </w:r>
          <w:r>
            <w:fldChar w:fldCharType="end"/>
          </w:r>
          <w:r>
            <w:rPr>
              <w:rFonts w:ascii="Arial" w:hAnsi="Arial" w:eastAsia="Arial" w:cs="Arial"/>
              <w:snapToGrid w:val="0"/>
              <w:color w:val="000000"/>
              <w:kern w:val="0"/>
              <w:szCs w:val="21"/>
              <w:lang w:val="en-US" w:eastAsia="en-US" w:bidi="ar-SA"/>
            </w:rPr>
            <w:fldChar w:fldCharType="end"/>
          </w:r>
        </w:p>
        <w:p w14:paraId="14B2FDE8">
          <w:pPr>
            <w:pStyle w:val="9"/>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_Toc32055 </w:instrText>
          </w:r>
          <w:r>
            <w:rPr>
              <w:rFonts w:ascii="Arial" w:hAnsi="Arial" w:eastAsia="Arial" w:cs="Arial"/>
              <w:snapToGrid w:val="0"/>
              <w:kern w:val="0"/>
              <w:szCs w:val="21"/>
              <w:lang w:val="en-US" w:eastAsia="en-US" w:bidi="ar-SA"/>
            </w:rPr>
            <w:fldChar w:fldCharType="separate"/>
          </w:r>
          <w:r>
            <w:rPr>
              <w:rFonts w:hint="eastAsia"/>
              <w:lang w:val="en-US" w:eastAsia="zh-CN"/>
            </w:rPr>
            <w:t>6</w:t>
          </w:r>
          <w:r>
            <w:t xml:space="preserve"> 系统</w:t>
          </w:r>
          <w:r>
            <w:rPr>
              <w:rFonts w:hint="eastAsia"/>
              <w:lang w:val="en-US" w:eastAsia="zh-CN"/>
            </w:rPr>
            <w:t>接口说明</w:t>
          </w:r>
          <w:r>
            <w:tab/>
          </w:r>
          <w:r>
            <w:fldChar w:fldCharType="begin"/>
          </w:r>
          <w:r>
            <w:instrText xml:space="preserve"> PAGEREF _Toc32055 \h </w:instrText>
          </w:r>
          <w:r>
            <w:fldChar w:fldCharType="separate"/>
          </w:r>
          <w:r>
            <w:t>30</w:t>
          </w:r>
          <w:r>
            <w:fldChar w:fldCharType="end"/>
          </w:r>
          <w:r>
            <w:rPr>
              <w:rFonts w:ascii="Arial" w:hAnsi="Arial" w:eastAsia="Arial" w:cs="Arial"/>
              <w:snapToGrid w:val="0"/>
              <w:color w:val="000000"/>
              <w:kern w:val="0"/>
              <w:szCs w:val="21"/>
              <w:lang w:val="en-US" w:eastAsia="en-US" w:bidi="ar-SA"/>
            </w:rPr>
            <w:fldChar w:fldCharType="end"/>
          </w:r>
        </w:p>
        <w:p w14:paraId="78CB1572">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_Toc32296 </w:instrText>
          </w:r>
          <w:r>
            <w:rPr>
              <w:rFonts w:ascii="Arial" w:hAnsi="Arial" w:eastAsia="Arial" w:cs="Arial"/>
              <w:snapToGrid w:val="0"/>
              <w:kern w:val="0"/>
              <w:szCs w:val="21"/>
              <w:lang w:val="en-US" w:eastAsia="en-US" w:bidi="ar-SA"/>
            </w:rPr>
            <w:fldChar w:fldCharType="separate"/>
          </w:r>
          <w:r>
            <w:rPr>
              <w:rFonts w:hint="eastAsia"/>
              <w:lang w:val="en-US" w:eastAsia="zh-CN"/>
            </w:rPr>
            <w:t>6</w:t>
          </w:r>
          <w:r>
            <w:rPr>
              <w:rFonts w:hint="default"/>
            </w:rPr>
            <w:t>.1 接口概述</w:t>
          </w:r>
          <w:r>
            <w:tab/>
          </w:r>
          <w:r>
            <w:fldChar w:fldCharType="begin"/>
          </w:r>
          <w:r>
            <w:instrText xml:space="preserve"> PAGEREF _Toc32296 \h </w:instrText>
          </w:r>
          <w:r>
            <w:fldChar w:fldCharType="separate"/>
          </w:r>
          <w:r>
            <w:t>30</w:t>
          </w:r>
          <w:r>
            <w:fldChar w:fldCharType="end"/>
          </w:r>
          <w:r>
            <w:rPr>
              <w:rFonts w:ascii="Arial" w:hAnsi="Arial" w:eastAsia="Arial" w:cs="Arial"/>
              <w:snapToGrid w:val="0"/>
              <w:color w:val="000000"/>
              <w:kern w:val="0"/>
              <w:szCs w:val="21"/>
              <w:lang w:val="en-US" w:eastAsia="en-US" w:bidi="ar-SA"/>
            </w:rPr>
            <w:fldChar w:fldCharType="end"/>
          </w:r>
        </w:p>
        <w:p w14:paraId="21D5C0B1">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_Toc622 </w:instrText>
          </w:r>
          <w:r>
            <w:rPr>
              <w:rFonts w:ascii="Arial" w:hAnsi="Arial" w:eastAsia="Arial" w:cs="Arial"/>
              <w:snapToGrid w:val="0"/>
              <w:kern w:val="0"/>
              <w:szCs w:val="21"/>
              <w:lang w:val="en-US" w:eastAsia="en-US" w:bidi="ar-SA"/>
            </w:rPr>
            <w:fldChar w:fldCharType="separate"/>
          </w:r>
          <w:r>
            <w:rPr>
              <w:rFonts w:hint="eastAsia"/>
              <w:lang w:val="en-US" w:eastAsia="zh-CN"/>
            </w:rPr>
            <w:t>6</w:t>
          </w:r>
          <w:r>
            <w:rPr>
              <w:rFonts w:hint="default"/>
            </w:rPr>
            <w:t>.2 GPIO 使用</w:t>
          </w:r>
          <w:r>
            <w:tab/>
          </w:r>
          <w:r>
            <w:fldChar w:fldCharType="begin"/>
          </w:r>
          <w:r>
            <w:instrText xml:space="preserve"> PAGEREF _Toc622 \h </w:instrText>
          </w:r>
          <w:r>
            <w:fldChar w:fldCharType="separate"/>
          </w:r>
          <w:r>
            <w:t>30</w:t>
          </w:r>
          <w:r>
            <w:fldChar w:fldCharType="end"/>
          </w:r>
          <w:r>
            <w:rPr>
              <w:rFonts w:ascii="Arial" w:hAnsi="Arial" w:eastAsia="Arial" w:cs="Arial"/>
              <w:snapToGrid w:val="0"/>
              <w:color w:val="000000"/>
              <w:kern w:val="0"/>
              <w:szCs w:val="21"/>
              <w:lang w:val="en-US" w:eastAsia="en-US" w:bidi="ar-SA"/>
            </w:rPr>
            <w:fldChar w:fldCharType="end"/>
          </w:r>
        </w:p>
        <w:p w14:paraId="2F49E3E5">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_Toc19838 </w:instrText>
          </w:r>
          <w:r>
            <w:rPr>
              <w:rFonts w:ascii="Arial" w:hAnsi="Arial" w:eastAsia="Arial" w:cs="Arial"/>
              <w:snapToGrid w:val="0"/>
              <w:kern w:val="0"/>
              <w:szCs w:val="21"/>
              <w:lang w:val="en-US" w:eastAsia="en-US" w:bidi="ar-SA"/>
            </w:rPr>
            <w:fldChar w:fldCharType="separate"/>
          </w:r>
          <w:r>
            <w:rPr>
              <w:rFonts w:hint="eastAsia"/>
              <w:lang w:val="en-US" w:eastAsia="zh-CN"/>
            </w:rPr>
            <w:t>6</w:t>
          </w:r>
          <w:r>
            <w:rPr>
              <w:rFonts w:hint="default"/>
            </w:rPr>
            <w:t>.3 UART 使用</w:t>
          </w:r>
          <w:r>
            <w:tab/>
          </w:r>
          <w:r>
            <w:fldChar w:fldCharType="begin"/>
          </w:r>
          <w:r>
            <w:instrText xml:space="preserve"> PAGEREF _Toc19838 \h </w:instrText>
          </w:r>
          <w:r>
            <w:fldChar w:fldCharType="separate"/>
          </w:r>
          <w:r>
            <w:t>32</w:t>
          </w:r>
          <w:r>
            <w:fldChar w:fldCharType="end"/>
          </w:r>
          <w:r>
            <w:rPr>
              <w:rFonts w:ascii="Arial" w:hAnsi="Arial" w:eastAsia="Arial" w:cs="Arial"/>
              <w:snapToGrid w:val="0"/>
              <w:color w:val="000000"/>
              <w:kern w:val="0"/>
              <w:szCs w:val="21"/>
              <w:lang w:val="en-US" w:eastAsia="en-US" w:bidi="ar-SA"/>
            </w:rPr>
            <w:fldChar w:fldCharType="end"/>
          </w:r>
        </w:p>
        <w:p w14:paraId="26D929DF">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_Toc23829 </w:instrText>
          </w:r>
          <w:r>
            <w:rPr>
              <w:rFonts w:ascii="Arial" w:hAnsi="Arial" w:eastAsia="Arial" w:cs="Arial"/>
              <w:snapToGrid w:val="0"/>
              <w:kern w:val="0"/>
              <w:szCs w:val="21"/>
              <w:lang w:val="en-US" w:eastAsia="en-US" w:bidi="ar-SA"/>
            </w:rPr>
            <w:fldChar w:fldCharType="separate"/>
          </w:r>
          <w:r>
            <w:rPr>
              <w:rFonts w:hint="eastAsia"/>
              <w:lang w:val="en-US" w:eastAsia="zh-CN"/>
            </w:rPr>
            <w:t>6</w:t>
          </w:r>
          <w:r>
            <w:rPr>
              <w:rFonts w:hint="default"/>
            </w:rPr>
            <w:t>.4 RELAY 使用</w:t>
          </w:r>
          <w:r>
            <w:tab/>
          </w:r>
          <w:r>
            <w:fldChar w:fldCharType="begin"/>
          </w:r>
          <w:r>
            <w:instrText xml:space="preserve"> PAGEREF _Toc23829 \h </w:instrText>
          </w:r>
          <w:r>
            <w:fldChar w:fldCharType="separate"/>
          </w:r>
          <w:r>
            <w:t>33</w:t>
          </w:r>
          <w:r>
            <w:fldChar w:fldCharType="end"/>
          </w:r>
          <w:r>
            <w:rPr>
              <w:rFonts w:ascii="Arial" w:hAnsi="Arial" w:eastAsia="Arial" w:cs="Arial"/>
              <w:snapToGrid w:val="0"/>
              <w:color w:val="000000"/>
              <w:kern w:val="0"/>
              <w:szCs w:val="21"/>
              <w:lang w:val="en-US" w:eastAsia="en-US" w:bidi="ar-SA"/>
            </w:rPr>
            <w:fldChar w:fldCharType="end"/>
          </w:r>
        </w:p>
        <w:p w14:paraId="3215ED3F">
          <w:pPr>
            <w:pStyle w:val="9"/>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_Toc12975 </w:instrText>
          </w:r>
          <w:r>
            <w:rPr>
              <w:rFonts w:ascii="Arial" w:hAnsi="Arial" w:eastAsia="Arial" w:cs="Arial"/>
              <w:snapToGrid w:val="0"/>
              <w:kern w:val="0"/>
              <w:szCs w:val="21"/>
              <w:lang w:val="en-US" w:eastAsia="en-US" w:bidi="ar-SA"/>
            </w:rPr>
            <w:fldChar w:fldCharType="separate"/>
          </w:r>
          <w:r>
            <w:rPr>
              <w:rFonts w:hint="eastAsia"/>
              <w:lang w:val="en-US" w:eastAsia="zh-CN"/>
            </w:rPr>
            <w:t xml:space="preserve">7 </w:t>
          </w:r>
          <w:r>
            <w:rPr>
              <w:rFonts w:hint="default"/>
            </w:rPr>
            <w:t>系统工具说明</w:t>
          </w:r>
          <w:r>
            <w:tab/>
          </w:r>
          <w:r>
            <w:fldChar w:fldCharType="begin"/>
          </w:r>
          <w:r>
            <w:instrText xml:space="preserve"> PAGEREF _Toc12975 \h </w:instrText>
          </w:r>
          <w:r>
            <w:fldChar w:fldCharType="separate"/>
          </w:r>
          <w:r>
            <w:t>34</w:t>
          </w:r>
          <w:r>
            <w:fldChar w:fldCharType="end"/>
          </w:r>
          <w:r>
            <w:rPr>
              <w:rFonts w:ascii="Arial" w:hAnsi="Arial" w:eastAsia="Arial" w:cs="Arial"/>
              <w:snapToGrid w:val="0"/>
              <w:color w:val="000000"/>
              <w:kern w:val="0"/>
              <w:szCs w:val="21"/>
              <w:lang w:val="en-US" w:eastAsia="en-US" w:bidi="ar-SA"/>
            </w:rPr>
            <w:fldChar w:fldCharType="end"/>
          </w:r>
        </w:p>
        <w:p w14:paraId="4BF9CA5F">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_Toc24757 </w:instrText>
          </w:r>
          <w:r>
            <w:rPr>
              <w:rFonts w:ascii="Arial" w:hAnsi="Arial" w:eastAsia="Arial" w:cs="Arial"/>
              <w:snapToGrid w:val="0"/>
              <w:kern w:val="0"/>
              <w:szCs w:val="21"/>
              <w:lang w:val="en-US" w:eastAsia="en-US" w:bidi="ar-SA"/>
            </w:rPr>
            <w:fldChar w:fldCharType="separate"/>
          </w:r>
          <w:r>
            <w:rPr>
              <w:rFonts w:hint="default"/>
            </w:rPr>
            <w:t>7.</w:t>
          </w:r>
          <w:r>
            <w:rPr>
              <w:rFonts w:hint="eastAsia"/>
              <w:lang w:val="en-US" w:eastAsia="zh-CN"/>
            </w:rPr>
            <w:t>1</w:t>
          </w:r>
          <w:r>
            <w:rPr>
              <w:rFonts w:hint="default"/>
            </w:rPr>
            <w:t xml:space="preserve"> 查询硬件温度</w:t>
          </w:r>
          <w:r>
            <w:tab/>
          </w:r>
          <w:r>
            <w:fldChar w:fldCharType="begin"/>
          </w:r>
          <w:r>
            <w:instrText xml:space="preserve"> PAGEREF _Toc24757 \h </w:instrText>
          </w:r>
          <w:r>
            <w:fldChar w:fldCharType="separate"/>
          </w:r>
          <w:r>
            <w:t>34</w:t>
          </w:r>
          <w:r>
            <w:fldChar w:fldCharType="end"/>
          </w:r>
          <w:r>
            <w:rPr>
              <w:rFonts w:ascii="Arial" w:hAnsi="Arial" w:eastAsia="Arial" w:cs="Arial"/>
              <w:snapToGrid w:val="0"/>
              <w:color w:val="000000"/>
              <w:kern w:val="0"/>
              <w:szCs w:val="21"/>
              <w:lang w:val="en-US" w:eastAsia="en-US" w:bidi="ar-SA"/>
            </w:rPr>
            <w:fldChar w:fldCharType="end"/>
          </w:r>
        </w:p>
        <w:p w14:paraId="176975FB">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_Toc22098 </w:instrText>
          </w:r>
          <w:r>
            <w:rPr>
              <w:rFonts w:ascii="Arial" w:hAnsi="Arial" w:eastAsia="Arial" w:cs="Arial"/>
              <w:snapToGrid w:val="0"/>
              <w:kern w:val="0"/>
              <w:szCs w:val="21"/>
              <w:lang w:val="en-US" w:eastAsia="en-US" w:bidi="ar-SA"/>
            </w:rPr>
            <w:fldChar w:fldCharType="separate"/>
          </w:r>
          <w:r>
            <w:rPr>
              <w:rFonts w:hint="default"/>
            </w:rPr>
            <w:t>7.</w:t>
          </w:r>
          <w:r>
            <w:rPr>
              <w:rFonts w:hint="eastAsia"/>
              <w:lang w:val="en-US" w:eastAsia="zh-CN"/>
            </w:rPr>
            <w:t>2</w:t>
          </w:r>
          <w:r>
            <w:rPr>
              <w:rFonts w:hint="default"/>
            </w:rPr>
            <w:t xml:space="preserve"> 查询内存信息</w:t>
          </w:r>
          <w:r>
            <w:tab/>
          </w:r>
          <w:r>
            <w:fldChar w:fldCharType="begin"/>
          </w:r>
          <w:r>
            <w:instrText xml:space="preserve"> PAGEREF _Toc22098 \h </w:instrText>
          </w:r>
          <w:r>
            <w:fldChar w:fldCharType="separate"/>
          </w:r>
          <w:r>
            <w:t>34</w:t>
          </w:r>
          <w:r>
            <w:fldChar w:fldCharType="end"/>
          </w:r>
          <w:r>
            <w:rPr>
              <w:rFonts w:ascii="Arial" w:hAnsi="Arial" w:eastAsia="Arial" w:cs="Arial"/>
              <w:snapToGrid w:val="0"/>
              <w:color w:val="000000"/>
              <w:kern w:val="0"/>
              <w:szCs w:val="21"/>
              <w:lang w:val="en-US" w:eastAsia="en-US" w:bidi="ar-SA"/>
            </w:rPr>
            <w:fldChar w:fldCharType="end"/>
          </w:r>
        </w:p>
        <w:p w14:paraId="66932F34">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_Toc4572 </w:instrText>
          </w:r>
          <w:r>
            <w:rPr>
              <w:rFonts w:ascii="Arial" w:hAnsi="Arial" w:eastAsia="Arial" w:cs="Arial"/>
              <w:snapToGrid w:val="0"/>
              <w:kern w:val="0"/>
              <w:szCs w:val="21"/>
              <w:lang w:val="en-US" w:eastAsia="en-US" w:bidi="ar-SA"/>
            </w:rPr>
            <w:fldChar w:fldCharType="separate"/>
          </w:r>
          <w:r>
            <w:rPr>
              <w:rFonts w:hint="eastAsia"/>
              <w:lang w:val="en-US" w:eastAsia="zh-CN"/>
            </w:rPr>
            <w:t>7</w:t>
          </w:r>
          <w:r>
            <w:rPr>
              <w:rFonts w:hint="default"/>
            </w:rPr>
            <w:t>.</w:t>
          </w:r>
          <w:r>
            <w:rPr>
              <w:rFonts w:hint="eastAsia"/>
              <w:lang w:val="en-US" w:eastAsia="zh-CN"/>
            </w:rPr>
            <w:t>3</w:t>
          </w:r>
          <w:r>
            <w:rPr>
              <w:rFonts w:hint="default"/>
            </w:rPr>
            <w:t xml:space="preserve"> tps-version</w:t>
          </w:r>
          <w:r>
            <w:tab/>
          </w:r>
          <w:r>
            <w:fldChar w:fldCharType="begin"/>
          </w:r>
          <w:r>
            <w:instrText xml:space="preserve"> PAGEREF _Toc4572 \h </w:instrText>
          </w:r>
          <w:r>
            <w:fldChar w:fldCharType="separate"/>
          </w:r>
          <w:r>
            <w:t>35</w:t>
          </w:r>
          <w:r>
            <w:fldChar w:fldCharType="end"/>
          </w:r>
          <w:r>
            <w:rPr>
              <w:rFonts w:ascii="Arial" w:hAnsi="Arial" w:eastAsia="Arial" w:cs="Arial"/>
              <w:snapToGrid w:val="0"/>
              <w:color w:val="000000"/>
              <w:kern w:val="0"/>
              <w:szCs w:val="21"/>
              <w:lang w:val="en-US" w:eastAsia="en-US" w:bidi="ar-SA"/>
            </w:rPr>
            <w:fldChar w:fldCharType="end"/>
          </w:r>
        </w:p>
        <w:p w14:paraId="18B253CA">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_Toc30670 </w:instrText>
          </w:r>
          <w:r>
            <w:rPr>
              <w:rFonts w:ascii="Arial" w:hAnsi="Arial" w:eastAsia="Arial" w:cs="Arial"/>
              <w:snapToGrid w:val="0"/>
              <w:kern w:val="0"/>
              <w:szCs w:val="21"/>
              <w:lang w:val="en-US" w:eastAsia="en-US" w:bidi="ar-SA"/>
            </w:rPr>
            <w:fldChar w:fldCharType="separate"/>
          </w:r>
          <w:r>
            <w:rPr>
              <w:rFonts w:hint="eastAsia"/>
              <w:lang w:val="en-US" w:eastAsia="zh-CN"/>
            </w:rPr>
            <w:t>7</w:t>
          </w:r>
          <w:r>
            <w:rPr>
              <w:rFonts w:hint="default"/>
            </w:rPr>
            <w:t>.</w:t>
          </w:r>
          <w:r>
            <w:rPr>
              <w:rFonts w:hint="eastAsia"/>
              <w:lang w:val="en-US" w:eastAsia="zh-CN"/>
            </w:rPr>
            <w:t>4</w:t>
          </w:r>
          <w:r>
            <w:rPr>
              <w:rFonts w:hint="default"/>
            </w:rPr>
            <w:t xml:space="preserve"> lsblk</w:t>
          </w:r>
          <w:r>
            <w:tab/>
          </w:r>
          <w:r>
            <w:fldChar w:fldCharType="begin"/>
          </w:r>
          <w:r>
            <w:instrText xml:space="preserve"> PAGEREF _Toc30670 \h </w:instrText>
          </w:r>
          <w:r>
            <w:fldChar w:fldCharType="separate"/>
          </w:r>
          <w:r>
            <w:t>35</w:t>
          </w:r>
          <w:r>
            <w:fldChar w:fldCharType="end"/>
          </w:r>
          <w:r>
            <w:rPr>
              <w:rFonts w:ascii="Arial" w:hAnsi="Arial" w:eastAsia="Arial" w:cs="Arial"/>
              <w:snapToGrid w:val="0"/>
              <w:color w:val="000000"/>
              <w:kern w:val="0"/>
              <w:szCs w:val="21"/>
              <w:lang w:val="en-US" w:eastAsia="en-US" w:bidi="ar-SA"/>
            </w:rPr>
            <w:fldChar w:fldCharType="end"/>
          </w:r>
        </w:p>
        <w:p w14:paraId="524332A5">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_Toc29495 </w:instrText>
          </w:r>
          <w:r>
            <w:rPr>
              <w:rFonts w:ascii="Arial" w:hAnsi="Arial" w:eastAsia="Arial" w:cs="Arial"/>
              <w:snapToGrid w:val="0"/>
              <w:kern w:val="0"/>
              <w:szCs w:val="21"/>
              <w:lang w:val="en-US" w:eastAsia="en-US" w:bidi="ar-SA"/>
            </w:rPr>
            <w:fldChar w:fldCharType="separate"/>
          </w:r>
          <w:r>
            <w:rPr>
              <w:rFonts w:hint="eastAsia"/>
              <w:lang w:val="en-US" w:eastAsia="zh-CN"/>
            </w:rPr>
            <w:t>7</w:t>
          </w:r>
          <w:r>
            <w:rPr>
              <w:rFonts w:hint="default"/>
            </w:rPr>
            <w:t>.</w:t>
          </w:r>
          <w:r>
            <w:rPr>
              <w:rFonts w:hint="eastAsia"/>
              <w:lang w:val="en-US" w:eastAsia="zh-CN"/>
            </w:rPr>
            <w:t>5</w:t>
          </w:r>
          <w:r>
            <w:rPr>
              <w:rFonts w:hint="default"/>
            </w:rPr>
            <w:t xml:space="preserve"> tps-smi</w:t>
          </w:r>
          <w:r>
            <w:tab/>
          </w:r>
          <w:r>
            <w:fldChar w:fldCharType="begin"/>
          </w:r>
          <w:r>
            <w:instrText xml:space="preserve"> PAGEREF _Toc29495 \h </w:instrText>
          </w:r>
          <w:r>
            <w:fldChar w:fldCharType="separate"/>
          </w:r>
          <w:r>
            <w:t>36</w:t>
          </w:r>
          <w:r>
            <w:fldChar w:fldCharType="end"/>
          </w:r>
          <w:r>
            <w:rPr>
              <w:rFonts w:ascii="Arial" w:hAnsi="Arial" w:eastAsia="Arial" w:cs="Arial"/>
              <w:snapToGrid w:val="0"/>
              <w:color w:val="000000"/>
              <w:kern w:val="0"/>
              <w:szCs w:val="21"/>
              <w:lang w:val="en-US" w:eastAsia="en-US" w:bidi="ar-SA"/>
            </w:rPr>
            <w:fldChar w:fldCharType="end"/>
          </w:r>
        </w:p>
        <w:p w14:paraId="5EC053CE">
          <w:pPr>
            <w:pStyle w:val="9"/>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_Toc21620 </w:instrText>
          </w:r>
          <w:r>
            <w:rPr>
              <w:rFonts w:ascii="Arial" w:hAnsi="Arial" w:eastAsia="Arial" w:cs="Arial"/>
              <w:snapToGrid w:val="0"/>
              <w:kern w:val="0"/>
              <w:szCs w:val="21"/>
              <w:lang w:val="en-US" w:eastAsia="en-US" w:bidi="ar-SA"/>
            </w:rPr>
            <w:fldChar w:fldCharType="separate"/>
          </w:r>
          <w:r>
            <w:rPr>
              <w:rFonts w:hint="eastAsia"/>
              <w:lang w:val="en-US" w:eastAsia="zh-CN"/>
            </w:rPr>
            <w:t xml:space="preserve">8 </w:t>
          </w:r>
          <w:r>
            <w:rPr>
              <w:rFonts w:hint="default"/>
            </w:rPr>
            <w:t>常见问题</w:t>
          </w:r>
          <w:r>
            <w:tab/>
          </w:r>
          <w:r>
            <w:fldChar w:fldCharType="begin"/>
          </w:r>
          <w:r>
            <w:instrText xml:space="preserve"> PAGEREF _Toc21620 \h </w:instrText>
          </w:r>
          <w:r>
            <w:fldChar w:fldCharType="separate"/>
          </w:r>
          <w:r>
            <w:t>37</w:t>
          </w:r>
          <w:r>
            <w:fldChar w:fldCharType="end"/>
          </w:r>
          <w:r>
            <w:rPr>
              <w:rFonts w:ascii="Arial" w:hAnsi="Arial" w:eastAsia="Arial" w:cs="Arial"/>
              <w:snapToGrid w:val="0"/>
              <w:color w:val="000000"/>
              <w:kern w:val="0"/>
              <w:szCs w:val="21"/>
              <w:lang w:val="en-US" w:eastAsia="en-US" w:bidi="ar-SA"/>
            </w:rPr>
            <w:fldChar w:fldCharType="end"/>
          </w:r>
        </w:p>
        <w:p w14:paraId="2F9827E2">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_Toc25795 </w:instrText>
          </w:r>
          <w:r>
            <w:rPr>
              <w:rFonts w:ascii="Arial" w:hAnsi="Arial" w:eastAsia="Arial" w:cs="Arial"/>
              <w:snapToGrid w:val="0"/>
              <w:kern w:val="0"/>
              <w:szCs w:val="21"/>
              <w:lang w:val="en-US" w:eastAsia="en-US" w:bidi="ar-SA"/>
            </w:rPr>
            <w:fldChar w:fldCharType="separate"/>
          </w:r>
          <w:r>
            <w:rPr>
              <w:rFonts w:hint="eastAsia"/>
              <w:lang w:val="en-US" w:eastAsia="zh-CN"/>
            </w:rPr>
            <w:t>8</w:t>
          </w:r>
          <w:r>
            <w:rPr>
              <w:rFonts w:hint="default"/>
            </w:rPr>
            <w:t>.1 无法开机</w:t>
          </w:r>
          <w:r>
            <w:tab/>
          </w:r>
          <w:r>
            <w:fldChar w:fldCharType="begin"/>
          </w:r>
          <w:r>
            <w:instrText xml:space="preserve"> PAGEREF _Toc25795 \h </w:instrText>
          </w:r>
          <w:r>
            <w:fldChar w:fldCharType="separate"/>
          </w:r>
          <w:r>
            <w:t>37</w:t>
          </w:r>
          <w:r>
            <w:fldChar w:fldCharType="end"/>
          </w:r>
          <w:r>
            <w:rPr>
              <w:rFonts w:ascii="Arial" w:hAnsi="Arial" w:eastAsia="Arial" w:cs="Arial"/>
              <w:snapToGrid w:val="0"/>
              <w:color w:val="000000"/>
              <w:kern w:val="0"/>
              <w:szCs w:val="21"/>
              <w:lang w:val="en-US" w:eastAsia="en-US" w:bidi="ar-SA"/>
            </w:rPr>
            <w:fldChar w:fldCharType="end"/>
          </w:r>
        </w:p>
        <w:p w14:paraId="661C34DD">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_Toc19572 </w:instrText>
          </w:r>
          <w:r>
            <w:rPr>
              <w:rFonts w:ascii="Arial" w:hAnsi="Arial" w:eastAsia="Arial" w:cs="Arial"/>
              <w:snapToGrid w:val="0"/>
              <w:kern w:val="0"/>
              <w:szCs w:val="21"/>
              <w:lang w:val="en-US" w:eastAsia="en-US" w:bidi="ar-SA"/>
            </w:rPr>
            <w:fldChar w:fldCharType="separate"/>
          </w:r>
          <w:r>
            <w:rPr>
              <w:rFonts w:hint="eastAsia"/>
              <w:lang w:val="en-US" w:eastAsia="zh-CN"/>
            </w:rPr>
            <w:t>8</w:t>
          </w:r>
          <w:r>
            <w:rPr>
              <w:rFonts w:hint="default"/>
            </w:rPr>
            <w:t>.2 无法登录系统</w:t>
          </w:r>
          <w:r>
            <w:tab/>
          </w:r>
          <w:r>
            <w:fldChar w:fldCharType="begin"/>
          </w:r>
          <w:r>
            <w:instrText xml:space="preserve"> PAGEREF _Toc19572 \h </w:instrText>
          </w:r>
          <w:r>
            <w:fldChar w:fldCharType="separate"/>
          </w:r>
          <w:r>
            <w:t>37</w:t>
          </w:r>
          <w:r>
            <w:fldChar w:fldCharType="end"/>
          </w:r>
          <w:r>
            <w:rPr>
              <w:rFonts w:ascii="Arial" w:hAnsi="Arial" w:eastAsia="Arial" w:cs="Arial"/>
              <w:snapToGrid w:val="0"/>
              <w:color w:val="000000"/>
              <w:kern w:val="0"/>
              <w:szCs w:val="21"/>
              <w:lang w:val="en-US" w:eastAsia="en-US" w:bidi="ar-SA"/>
            </w:rPr>
            <w:fldChar w:fldCharType="end"/>
          </w:r>
        </w:p>
        <w:p w14:paraId="0B355E34">
          <w:pPr>
            <w:pStyle w:val="10"/>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_Toc28019 </w:instrText>
          </w:r>
          <w:r>
            <w:rPr>
              <w:rFonts w:ascii="Arial" w:hAnsi="Arial" w:eastAsia="Arial" w:cs="Arial"/>
              <w:snapToGrid w:val="0"/>
              <w:kern w:val="0"/>
              <w:szCs w:val="21"/>
              <w:lang w:val="en-US" w:eastAsia="en-US" w:bidi="ar-SA"/>
            </w:rPr>
            <w:fldChar w:fldCharType="separate"/>
          </w:r>
          <w:r>
            <w:rPr>
              <w:rFonts w:hint="eastAsia"/>
              <w:lang w:val="en-US" w:eastAsia="zh-CN"/>
            </w:rPr>
            <w:t>8</w:t>
          </w:r>
          <w:r>
            <w:rPr>
              <w:rFonts w:hint="default"/>
            </w:rPr>
            <w:t>.3 系统升级失败</w:t>
          </w:r>
          <w:r>
            <w:tab/>
          </w:r>
          <w:r>
            <w:fldChar w:fldCharType="begin"/>
          </w:r>
          <w:r>
            <w:instrText xml:space="preserve"> PAGEREF _Toc28019 \h </w:instrText>
          </w:r>
          <w:r>
            <w:fldChar w:fldCharType="separate"/>
          </w:r>
          <w:r>
            <w:t>37</w:t>
          </w:r>
          <w:r>
            <w:fldChar w:fldCharType="end"/>
          </w:r>
          <w:r>
            <w:rPr>
              <w:rFonts w:ascii="Arial" w:hAnsi="Arial" w:eastAsia="Arial" w:cs="Arial"/>
              <w:snapToGrid w:val="0"/>
              <w:color w:val="000000"/>
              <w:kern w:val="0"/>
              <w:szCs w:val="21"/>
              <w:lang w:val="en-US" w:eastAsia="en-US" w:bidi="ar-SA"/>
            </w:rPr>
            <w:fldChar w:fldCharType="end"/>
          </w:r>
        </w:p>
        <w:p w14:paraId="4FF781CF">
          <w:pPr>
            <w:pStyle w:val="9"/>
            <w:tabs>
              <w:tab w:val="right" w:leader="dot" w:pos="8873"/>
            </w:tabs>
          </w:pPr>
          <w:r>
            <w:rPr>
              <w:rFonts w:ascii="Arial" w:hAnsi="Arial" w:eastAsia="Arial" w:cs="Arial"/>
              <w:snapToGrid w:val="0"/>
              <w:color w:val="000000"/>
              <w:kern w:val="0"/>
              <w:szCs w:val="21"/>
              <w:lang w:val="en-US" w:eastAsia="en-US" w:bidi="ar-SA"/>
            </w:rPr>
            <w:fldChar w:fldCharType="begin"/>
          </w:r>
          <w:r>
            <w:rPr>
              <w:rFonts w:ascii="Arial" w:hAnsi="Arial" w:eastAsia="Arial" w:cs="Arial"/>
              <w:snapToGrid w:val="0"/>
              <w:kern w:val="0"/>
              <w:szCs w:val="21"/>
              <w:lang w:val="en-US" w:eastAsia="en-US" w:bidi="ar-SA"/>
            </w:rPr>
            <w:instrText xml:space="preserve"> HYPERLINK \l _Toc23666 </w:instrText>
          </w:r>
          <w:r>
            <w:rPr>
              <w:rFonts w:ascii="Arial" w:hAnsi="Arial" w:eastAsia="Arial" w:cs="Arial"/>
              <w:snapToGrid w:val="0"/>
              <w:kern w:val="0"/>
              <w:szCs w:val="21"/>
              <w:lang w:val="en-US" w:eastAsia="en-US" w:bidi="ar-SA"/>
            </w:rPr>
            <w:fldChar w:fldCharType="separate"/>
          </w:r>
          <w:r>
            <w:rPr>
              <w:rFonts w:hint="eastAsia"/>
              <w:lang w:val="en-US" w:eastAsia="zh-CN"/>
            </w:rPr>
            <w:t>9</w:t>
          </w:r>
          <w:r>
            <w:t xml:space="preserve">  附录</w:t>
          </w:r>
          <w:r>
            <w:tab/>
          </w:r>
          <w:r>
            <w:fldChar w:fldCharType="begin"/>
          </w:r>
          <w:r>
            <w:instrText xml:space="preserve"> PAGEREF _Toc23666 \h </w:instrText>
          </w:r>
          <w:r>
            <w:fldChar w:fldCharType="separate"/>
          </w:r>
          <w:r>
            <w:t>38</w:t>
          </w:r>
          <w:r>
            <w:fldChar w:fldCharType="end"/>
          </w:r>
          <w:r>
            <w:rPr>
              <w:rFonts w:ascii="Arial" w:hAnsi="Arial" w:eastAsia="Arial" w:cs="Arial"/>
              <w:snapToGrid w:val="0"/>
              <w:color w:val="000000"/>
              <w:kern w:val="0"/>
              <w:szCs w:val="21"/>
              <w:lang w:val="en-US" w:eastAsia="en-US" w:bidi="ar-SA"/>
            </w:rPr>
            <w:fldChar w:fldCharType="end"/>
          </w:r>
        </w:p>
        <w:p w14:paraId="58B99FEF">
          <w:pPr>
            <w:pStyle w:val="5"/>
            <w:spacing w:line="423" w:lineRule="auto"/>
            <w:rPr>
              <w:rFonts w:ascii="Arial" w:hAnsi="Arial" w:eastAsia="Arial" w:cs="Arial"/>
              <w:snapToGrid w:val="0"/>
              <w:color w:val="000000"/>
              <w:kern w:val="0"/>
              <w:sz w:val="21"/>
              <w:szCs w:val="21"/>
              <w:lang w:val="en-US" w:eastAsia="en-US" w:bidi="ar-SA"/>
            </w:rPr>
          </w:pPr>
          <w:r>
            <w:rPr>
              <w:rFonts w:ascii="Arial" w:hAnsi="Arial" w:eastAsia="Arial" w:cs="Arial"/>
              <w:snapToGrid w:val="0"/>
              <w:color w:val="000000"/>
              <w:kern w:val="0"/>
              <w:szCs w:val="21"/>
              <w:lang w:val="en-US" w:eastAsia="en-US" w:bidi="ar-SA"/>
            </w:rPr>
            <w:fldChar w:fldCharType="end"/>
          </w:r>
        </w:p>
      </w:sdtContent>
    </w:sdt>
    <w:p w14:paraId="1520CE3B">
      <w:pPr>
        <w:pStyle w:val="5"/>
        <w:spacing w:line="423" w:lineRule="auto"/>
        <w:rPr>
          <w:rFonts w:ascii="Arial" w:hAnsi="Arial" w:eastAsia="Arial" w:cs="Arial"/>
          <w:snapToGrid w:val="0"/>
          <w:color w:val="000000"/>
          <w:kern w:val="0"/>
          <w:sz w:val="21"/>
          <w:szCs w:val="21"/>
          <w:lang w:val="en-US" w:eastAsia="en-US" w:bidi="ar-SA"/>
        </w:rPr>
      </w:pPr>
    </w:p>
    <w:p w14:paraId="5DE675AF">
      <w:pPr>
        <w:rPr>
          <w:rFonts w:ascii="Times New Roman" w:hAnsi="Times New Roman" w:eastAsia="Times New Roman" w:cs="Times New Roman"/>
          <w:b/>
          <w:bCs/>
          <w:spacing w:val="-14"/>
          <w:sz w:val="43"/>
          <w:szCs w:val="43"/>
        </w:rPr>
      </w:pPr>
      <w:bookmarkStart w:id="9" w:name="_Toc22974"/>
      <w:bookmarkStart w:id="10" w:name="_Toc1110"/>
      <w:r>
        <w:rPr>
          <w:rFonts w:ascii="Times New Roman" w:hAnsi="Times New Roman" w:eastAsia="Times New Roman" w:cs="Times New Roman"/>
          <w:b/>
          <w:bCs/>
          <w:spacing w:val="-14"/>
          <w:sz w:val="43"/>
          <w:szCs w:val="43"/>
        </w:rPr>
        <w:br w:type="page"/>
      </w:r>
    </w:p>
    <w:p w14:paraId="69D60677">
      <w:pPr>
        <w:pStyle w:val="2"/>
        <w:bidi w:val="0"/>
        <w:spacing w:line="240" w:lineRule="auto"/>
      </w:pPr>
      <w:bookmarkStart w:id="11" w:name="_Toc10307"/>
      <w:r>
        <w:t xml:space="preserve">1 </w:t>
      </w:r>
      <w:r>
        <w:rPr>
          <w:rFonts w:hint="eastAsia"/>
          <w:lang w:val="en-US" w:eastAsia="zh-CN"/>
        </w:rPr>
        <w:t>使用</w:t>
      </w:r>
      <w:r>
        <w:t>安全</w:t>
      </w:r>
      <w:bookmarkEnd w:id="9"/>
      <w:bookmarkEnd w:id="10"/>
      <w:bookmarkEnd w:id="11"/>
    </w:p>
    <w:p w14:paraId="59146B21">
      <w:pPr>
        <w:pStyle w:val="5"/>
        <w:spacing w:line="373" w:lineRule="auto"/>
      </w:pPr>
      <w:bookmarkStart w:id="12" w:name="bookmark52"/>
      <w:bookmarkEnd w:id="12"/>
    </w:p>
    <w:p w14:paraId="5F603BAE">
      <w:pPr>
        <w:spacing w:before="91" w:line="219" w:lineRule="auto"/>
        <w:ind w:left="499"/>
        <w:rPr>
          <w:rFonts w:ascii="黑体" w:hAnsi="黑体" w:eastAsia="黑体" w:cs="黑体"/>
          <w:sz w:val="28"/>
          <w:szCs w:val="28"/>
        </w:rPr>
      </w:pPr>
      <w:r>
        <w:rPr>
          <w:rFonts w:ascii="黑体" w:hAnsi="黑体" w:eastAsia="黑体" w:cs="黑体"/>
          <w:b/>
          <w:bCs/>
          <w:spacing w:val="-7"/>
          <w:sz w:val="28"/>
          <w:szCs w:val="28"/>
        </w:rPr>
        <w:t>事项说明</w:t>
      </w:r>
    </w:p>
    <w:p w14:paraId="64C0D490">
      <w:pPr>
        <w:spacing w:before="263" w:line="220" w:lineRule="auto"/>
        <w:ind w:left="907"/>
        <w:rPr>
          <w:rFonts w:ascii="宋体" w:hAnsi="宋体" w:eastAsia="宋体" w:cs="宋体"/>
          <w:sz w:val="21"/>
          <w:szCs w:val="21"/>
        </w:rPr>
      </w:pPr>
      <w:r>
        <w:rPr>
          <w:rFonts w:ascii="宋体" w:hAnsi="宋体" w:eastAsia="宋体" w:cs="宋体"/>
          <w:sz w:val="21"/>
          <w:szCs w:val="21"/>
        </w:rPr>
        <w:t>在</w:t>
      </w:r>
      <w:r>
        <w:rPr>
          <w:rFonts w:hint="eastAsia" w:ascii="宋体" w:hAnsi="宋体" w:eastAsia="宋体" w:cs="宋体"/>
          <w:sz w:val="21"/>
          <w:szCs w:val="21"/>
          <w:lang w:val="en-US" w:eastAsia="zh-CN"/>
        </w:rPr>
        <w:t>使用</w:t>
      </w:r>
      <w:r>
        <w:rPr>
          <w:rFonts w:ascii="宋体" w:hAnsi="宋体" w:eastAsia="宋体" w:cs="宋体"/>
          <w:sz w:val="21"/>
          <w:szCs w:val="21"/>
        </w:rPr>
        <w:t>本设备时，请遵循设备标识</w:t>
      </w:r>
      <w:r>
        <w:rPr>
          <w:rFonts w:hint="eastAsia" w:ascii="宋体" w:hAnsi="宋体" w:eastAsia="宋体" w:cs="宋体"/>
          <w:sz w:val="21"/>
          <w:szCs w:val="21"/>
          <w:lang w:val="en-US" w:eastAsia="zh-CN"/>
        </w:rPr>
        <w:t>和</w:t>
      </w:r>
      <w:r>
        <w:rPr>
          <w:rFonts w:ascii="宋体" w:hAnsi="宋体" w:eastAsia="宋体" w:cs="宋体"/>
          <w:sz w:val="21"/>
          <w:szCs w:val="21"/>
        </w:rPr>
        <w:t>手册中的</w:t>
      </w:r>
      <w:r>
        <w:rPr>
          <w:rFonts w:hint="eastAsia" w:ascii="宋体" w:hAnsi="宋体" w:eastAsia="宋体" w:cs="宋体"/>
          <w:sz w:val="21"/>
          <w:szCs w:val="21"/>
          <w:lang w:val="en-US" w:eastAsia="zh-CN"/>
        </w:rPr>
        <w:t>使用</w:t>
      </w:r>
      <w:r>
        <w:rPr>
          <w:rFonts w:ascii="宋体" w:hAnsi="宋体" w:eastAsia="宋体" w:cs="宋体"/>
          <w:sz w:val="21"/>
          <w:szCs w:val="21"/>
        </w:rPr>
        <w:t>安全相关注意事项。</w:t>
      </w:r>
    </w:p>
    <w:p w14:paraId="25559539">
      <w:pPr>
        <w:pStyle w:val="5"/>
        <w:spacing w:line="334" w:lineRule="auto"/>
      </w:pPr>
    </w:p>
    <w:p w14:paraId="6889831B">
      <w:pPr>
        <w:pStyle w:val="5"/>
        <w:spacing w:line="323" w:lineRule="auto"/>
      </w:pPr>
    </w:p>
    <w:p w14:paraId="52534A48">
      <w:pPr>
        <w:spacing w:before="92" w:line="220" w:lineRule="auto"/>
        <w:ind w:left="502"/>
        <w:rPr>
          <w:rFonts w:hint="default" w:ascii="黑体" w:hAnsi="黑体" w:eastAsia="黑体" w:cs="黑体"/>
          <w:b/>
          <w:bCs/>
          <w:spacing w:val="-8"/>
          <w:sz w:val="28"/>
          <w:szCs w:val="28"/>
          <w:lang w:val="en-US" w:eastAsia="zh-CN"/>
        </w:rPr>
      </w:pPr>
      <w:r>
        <w:rPr>
          <w:rFonts w:hint="eastAsia" w:ascii="黑体" w:hAnsi="黑体" w:eastAsia="黑体" w:cs="黑体"/>
          <w:b/>
          <w:bCs/>
          <w:spacing w:val="-8"/>
          <w:sz w:val="28"/>
          <w:szCs w:val="28"/>
          <w:lang w:val="en-US" w:eastAsia="zh-CN"/>
        </w:rPr>
        <w:t>电气要求</w:t>
      </w:r>
    </w:p>
    <w:p w14:paraId="14A0BED5">
      <w:pPr>
        <w:pStyle w:val="5"/>
        <w:spacing w:line="308" w:lineRule="auto"/>
      </w:pPr>
    </w:p>
    <w:p w14:paraId="284A939F">
      <w:pPr>
        <w:pStyle w:val="5"/>
        <w:spacing w:before="46" w:line="233" w:lineRule="auto"/>
        <w:ind w:left="911"/>
        <w:rPr>
          <w:spacing w:val="-1"/>
        </w:rPr>
      </w:pPr>
      <w:r>
        <w:rPr>
          <w:rFonts w:hint="eastAsia" w:ascii="微软雅黑" w:hAnsi="微软雅黑" w:eastAsia="微软雅黑" w:cs="微软雅黑"/>
          <w:spacing w:val="-1"/>
          <w:lang w:val="en-US" w:eastAsia="en-US"/>
        </w:rPr>
        <w:t>◆</w:t>
      </w:r>
      <w:r>
        <w:rPr>
          <w:spacing w:val="-1"/>
          <w:lang w:val="en-US" w:eastAsia="en-US"/>
        </w:rPr>
        <w:t xml:space="preserve">    </w:t>
      </w:r>
      <w:r>
        <w:rPr>
          <w:spacing w:val="-1"/>
        </w:rPr>
        <w:t xml:space="preserve"> </w:t>
      </w:r>
      <w:r>
        <w:rPr>
          <w:rFonts w:hint="eastAsia" w:eastAsia="宋体"/>
          <w:spacing w:val="-1"/>
          <w:lang w:val="en-US" w:eastAsia="zh-CN"/>
        </w:rPr>
        <w:t xml:space="preserve"> </w:t>
      </w:r>
      <w:r>
        <w:rPr>
          <w:spacing w:val="-1"/>
        </w:rPr>
        <w:t>严禁在雷雨天气下对设备进行交流电操作，否则会有致命危险。</w:t>
      </w:r>
    </w:p>
    <w:p w14:paraId="100542F0">
      <w:pPr>
        <w:pStyle w:val="5"/>
        <w:spacing w:before="46" w:line="233" w:lineRule="auto"/>
        <w:ind w:left="911"/>
        <w:rPr>
          <w:rFonts w:ascii="宋体" w:hAnsi="宋体" w:eastAsia="宋体" w:cs="宋体"/>
        </w:rPr>
      </w:pPr>
      <w:r>
        <w:rPr>
          <w:rFonts w:hint="eastAsia" w:ascii="微软雅黑" w:hAnsi="微软雅黑" w:eastAsia="微软雅黑" w:cs="微软雅黑"/>
          <w:spacing w:val="-1"/>
          <w:lang w:val="en-US" w:eastAsia="en-US"/>
        </w:rPr>
        <w:t>◆</w:t>
      </w:r>
      <w:r>
        <w:rPr>
          <w:spacing w:val="-1"/>
        </w:rPr>
        <w:t xml:space="preserve">      </w:t>
      </w:r>
      <w:r>
        <w:rPr>
          <w:rFonts w:ascii="宋体" w:hAnsi="宋体" w:eastAsia="宋体" w:cs="宋体"/>
          <w:spacing w:val="-1"/>
        </w:rPr>
        <w:t>严禁在雷雨天气下对设备进行室外设备箱体作业，否则会有致命危险。</w:t>
      </w:r>
    </w:p>
    <w:p w14:paraId="652FDEA7">
      <w:pPr>
        <w:pStyle w:val="5"/>
        <w:spacing w:before="47" w:line="233" w:lineRule="auto"/>
        <w:ind w:left="911"/>
        <w:rPr>
          <w:rFonts w:ascii="宋体" w:hAnsi="宋体" w:eastAsia="宋体" w:cs="宋体"/>
          <w:spacing w:val="-1"/>
        </w:rPr>
      </w:pPr>
      <w:r>
        <w:rPr>
          <w:rFonts w:hint="eastAsia" w:ascii="微软雅黑" w:hAnsi="微软雅黑" w:eastAsia="微软雅黑" w:cs="微软雅黑"/>
          <w:spacing w:val="-1"/>
          <w:lang w:val="en-US" w:eastAsia="en-US"/>
        </w:rPr>
        <w:t>◆</w:t>
      </w:r>
      <w:r>
        <w:rPr>
          <w:spacing w:val="-1"/>
        </w:rPr>
        <w:t xml:space="preserve">      </w:t>
      </w:r>
      <w:r>
        <w:rPr>
          <w:rFonts w:ascii="宋体" w:hAnsi="宋体" w:eastAsia="宋体" w:cs="宋体"/>
          <w:spacing w:val="-1"/>
        </w:rPr>
        <w:t>严禁在高压电源供电情况下，不规范地进行操作，否则会有致命危险。</w:t>
      </w:r>
    </w:p>
    <w:p w14:paraId="30420C62">
      <w:pPr>
        <w:pStyle w:val="5"/>
        <w:spacing w:before="46" w:line="233" w:lineRule="auto"/>
        <w:ind w:left="916"/>
        <w:rPr>
          <w:rFonts w:ascii="宋体" w:hAnsi="宋体" w:eastAsia="宋体" w:cs="宋体"/>
        </w:rPr>
      </w:pPr>
      <w:r>
        <w:rPr>
          <w:rFonts w:hint="eastAsia" w:ascii="微软雅黑" w:hAnsi="微软雅黑" w:eastAsia="微软雅黑" w:cs="微软雅黑"/>
          <w:spacing w:val="-1"/>
          <w:lang w:val="en-US" w:eastAsia="en-US"/>
        </w:rPr>
        <w:t>◆</w:t>
      </w:r>
      <w:r>
        <w:rPr>
          <w:spacing w:val="-1"/>
        </w:rPr>
        <w:t xml:space="preserve">      </w:t>
      </w:r>
      <w:r>
        <w:rPr>
          <w:rFonts w:ascii="宋体" w:hAnsi="宋体" w:eastAsia="宋体" w:cs="宋体"/>
          <w:spacing w:val="-1"/>
        </w:rPr>
        <w:t>进行拆除设备电源线操作前，必须优先关闭电源使设备处于已关机状态下。</w:t>
      </w:r>
    </w:p>
    <w:p w14:paraId="49401990">
      <w:pPr>
        <w:pStyle w:val="5"/>
        <w:spacing w:before="47" w:line="233" w:lineRule="auto"/>
        <w:ind w:left="916"/>
        <w:rPr>
          <w:rFonts w:ascii="宋体" w:hAnsi="宋体" w:eastAsia="宋体" w:cs="宋体"/>
          <w:spacing w:val="-1"/>
        </w:rPr>
      </w:pPr>
      <w:r>
        <w:rPr>
          <w:rFonts w:hint="eastAsia" w:ascii="微软雅黑" w:hAnsi="微软雅黑" w:eastAsia="微软雅黑" w:cs="微软雅黑"/>
          <w:spacing w:val="-1"/>
          <w:lang w:val="en-US" w:eastAsia="en-US"/>
        </w:rPr>
        <w:t>◆</w:t>
      </w:r>
      <w:r>
        <w:rPr>
          <w:spacing w:val="-1"/>
        </w:rPr>
        <w:t xml:space="preserve">      </w:t>
      </w:r>
      <w:r>
        <w:rPr>
          <w:rFonts w:ascii="宋体" w:hAnsi="宋体" w:eastAsia="宋体" w:cs="宋体"/>
          <w:spacing w:val="-1"/>
        </w:rPr>
        <w:t>确保设备电源线与设备相连后，连接位置牢固不松动。</w:t>
      </w:r>
    </w:p>
    <w:p w14:paraId="112600EF">
      <w:pPr>
        <w:pStyle w:val="5"/>
        <w:spacing w:before="47" w:line="233" w:lineRule="auto"/>
        <w:ind w:left="916"/>
        <w:rPr>
          <w:rFonts w:ascii="宋体" w:hAnsi="宋体" w:eastAsia="宋体" w:cs="宋体"/>
        </w:rPr>
      </w:pPr>
      <w:r>
        <w:rPr>
          <w:rFonts w:hint="eastAsia" w:ascii="微软雅黑" w:hAnsi="微软雅黑" w:eastAsia="微软雅黑" w:cs="微软雅黑"/>
          <w:spacing w:val="-1"/>
          <w:lang w:val="en-US" w:eastAsia="en-US"/>
        </w:rPr>
        <w:t>◆</w:t>
      </w:r>
      <w:r>
        <w:rPr>
          <w:spacing w:val="-7"/>
        </w:rPr>
        <w:t xml:space="preserve">      </w:t>
      </w:r>
      <w:r>
        <w:rPr>
          <w:rFonts w:ascii="宋体" w:hAnsi="宋体" w:eastAsia="宋体" w:cs="宋体"/>
          <w:spacing w:val="-7"/>
        </w:rPr>
        <w:t>为防止人体摩擦、移动产生的静电损坏设备，对设备操作前先进行</w:t>
      </w:r>
      <w:r>
        <w:rPr>
          <w:rFonts w:ascii="宋体" w:hAnsi="宋体" w:eastAsia="宋体" w:cs="宋体"/>
          <w:spacing w:val="-8"/>
        </w:rPr>
        <w:t>静电放电操作。</w:t>
      </w:r>
    </w:p>
    <w:p w14:paraId="3112BD3D">
      <w:pPr>
        <w:pStyle w:val="5"/>
        <w:spacing w:before="47" w:line="233" w:lineRule="auto"/>
        <w:ind w:left="916"/>
        <w:rPr>
          <w:rFonts w:ascii="宋体" w:hAnsi="宋体" w:eastAsia="宋体" w:cs="宋体"/>
        </w:rPr>
      </w:pPr>
      <w:r>
        <w:rPr>
          <w:rFonts w:hint="eastAsia" w:ascii="微软雅黑" w:hAnsi="微软雅黑" w:eastAsia="微软雅黑" w:cs="微软雅黑"/>
          <w:spacing w:val="-1"/>
          <w:lang w:val="en-US" w:eastAsia="en-US"/>
        </w:rPr>
        <w:t>◆</w:t>
      </w:r>
      <w:r>
        <w:t xml:space="preserve">      </w:t>
      </w:r>
      <w:r>
        <w:rPr>
          <w:rFonts w:ascii="宋体" w:hAnsi="宋体" w:eastAsia="宋体" w:cs="宋体"/>
        </w:rPr>
        <w:t>触摸、手持设备前，必须佩戴防静电手环，并将</w:t>
      </w:r>
      <w:r>
        <w:rPr>
          <w:rFonts w:ascii="宋体" w:hAnsi="宋体" w:eastAsia="宋体" w:cs="宋体"/>
          <w:spacing w:val="-1"/>
        </w:rPr>
        <w:t>手环的接地端子接地。</w:t>
      </w:r>
    </w:p>
    <w:p w14:paraId="044CE3B0">
      <w:pPr>
        <w:spacing w:before="92" w:line="220" w:lineRule="auto"/>
        <w:ind w:left="502" w:firstLine="416" w:firstLineChars="200"/>
        <w:rPr>
          <w:rFonts w:ascii="宋体" w:hAnsi="宋体" w:eastAsia="宋体" w:cs="宋体"/>
          <w:snapToGrid w:val="0"/>
          <w:color w:val="000000"/>
          <w:spacing w:val="-1"/>
          <w:kern w:val="0"/>
          <w:sz w:val="21"/>
          <w:szCs w:val="21"/>
          <w:lang w:val="en-US" w:eastAsia="en-US" w:bidi="ar-SA"/>
        </w:rPr>
      </w:pPr>
      <w:r>
        <w:rPr>
          <w:rFonts w:hint="eastAsia" w:ascii="微软雅黑" w:hAnsi="微软雅黑" w:eastAsia="微软雅黑" w:cs="微软雅黑"/>
          <w:spacing w:val="-1"/>
          <w:lang w:val="en-US" w:eastAsia="en-US"/>
        </w:rPr>
        <w:t>◆</w:t>
      </w:r>
      <w:r>
        <w:rPr>
          <w:rFonts w:ascii="宋体" w:hAnsi="宋体" w:eastAsia="宋体" w:cs="宋体"/>
          <w:snapToGrid w:val="0"/>
          <w:color w:val="000000"/>
          <w:spacing w:val="-1"/>
          <w:kern w:val="0"/>
          <w:sz w:val="21"/>
          <w:szCs w:val="21"/>
          <w:lang w:val="en-US" w:eastAsia="en-US" w:bidi="ar-SA"/>
        </w:rPr>
        <w:t xml:space="preserve">   确保设备接地良好</w:t>
      </w:r>
    </w:p>
    <w:p w14:paraId="4AFD7179">
      <w:pPr>
        <w:spacing w:before="92" w:line="220" w:lineRule="auto"/>
        <w:ind w:left="502" w:firstLine="198" w:firstLineChars="100"/>
        <w:rPr>
          <w:rFonts w:hint="eastAsia"/>
          <w:spacing w:val="4"/>
          <w:sz w:val="19"/>
          <w:szCs w:val="19"/>
          <w:lang w:val="en-US" w:eastAsia="zh-CN"/>
        </w:rPr>
      </w:pPr>
    </w:p>
    <w:p w14:paraId="04A7DD8E">
      <w:pPr>
        <w:spacing w:before="92" w:line="220" w:lineRule="auto"/>
        <w:ind w:left="502"/>
        <w:rPr>
          <w:rFonts w:hint="default" w:ascii="黑体" w:hAnsi="黑体" w:eastAsia="黑体" w:cs="黑体"/>
          <w:b/>
          <w:bCs/>
          <w:spacing w:val="-8"/>
          <w:sz w:val="28"/>
          <w:szCs w:val="28"/>
          <w:lang w:val="en-US" w:eastAsia="zh-CN"/>
        </w:rPr>
      </w:pPr>
      <w:r>
        <w:rPr>
          <w:rFonts w:hint="eastAsia" w:ascii="黑体" w:hAnsi="黑体" w:eastAsia="黑体" w:cs="黑体"/>
          <w:b/>
          <w:bCs/>
          <w:spacing w:val="-8"/>
          <w:sz w:val="28"/>
          <w:szCs w:val="28"/>
          <w:lang w:val="en-US" w:eastAsia="zh-CN"/>
        </w:rPr>
        <w:t>环境要求</w:t>
      </w:r>
    </w:p>
    <w:p w14:paraId="08D40068">
      <w:pPr>
        <w:pStyle w:val="5"/>
        <w:spacing w:before="47" w:line="233" w:lineRule="auto"/>
        <w:ind w:left="916"/>
        <w:rPr>
          <w:rFonts w:ascii="宋体" w:hAnsi="宋体" w:eastAsia="宋体" w:cs="宋体"/>
          <w:spacing w:val="-1"/>
        </w:rPr>
      </w:pPr>
    </w:p>
    <w:p w14:paraId="5D096A3C">
      <w:pPr>
        <w:pStyle w:val="5"/>
        <w:spacing w:before="47" w:line="233" w:lineRule="auto"/>
        <w:ind w:left="916"/>
      </w:pPr>
      <w:r>
        <w:rPr>
          <w:rFonts w:hint="eastAsia" w:ascii="微软雅黑" w:hAnsi="微软雅黑" w:eastAsia="微软雅黑" w:cs="微软雅黑"/>
          <w:spacing w:val="-1"/>
          <w:lang w:val="en-US" w:eastAsia="en-US"/>
        </w:rPr>
        <w:t>◆</w:t>
      </w:r>
      <w:r>
        <w:t xml:space="preserve">      保证安装环境的空气流通，设备外围留出适当散热空间。</w:t>
      </w:r>
    </w:p>
    <w:p w14:paraId="6D0932C5">
      <w:pPr>
        <w:pStyle w:val="5"/>
        <w:spacing w:before="47" w:line="233" w:lineRule="auto"/>
        <w:ind w:left="916"/>
        <w:rPr>
          <w:rFonts w:hint="eastAsia"/>
          <w:lang w:eastAsia="zh-CN"/>
        </w:rPr>
      </w:pPr>
      <w:r>
        <w:rPr>
          <w:rFonts w:hint="eastAsia" w:ascii="微软雅黑" w:hAnsi="微软雅黑" w:eastAsia="微软雅黑" w:cs="微软雅黑"/>
          <w:spacing w:val="-1"/>
          <w:lang w:val="en-US" w:eastAsia="en-US"/>
        </w:rPr>
        <w:t>◆</w:t>
      </w:r>
      <w:r>
        <w:t xml:space="preserve">      严禁将设备置于水源（如水房等）附近</w:t>
      </w:r>
      <w:r>
        <w:rPr>
          <w:rFonts w:hint="eastAsia"/>
          <w:lang w:eastAsia="zh-CN"/>
        </w:rPr>
        <w:t>，</w:t>
      </w:r>
      <w:r>
        <w:rPr>
          <w:rFonts w:hint="eastAsia"/>
          <w:lang w:val="en-US" w:eastAsia="zh-CN"/>
        </w:rPr>
        <w:t>或</w:t>
      </w:r>
      <w:r>
        <w:t>在结露、渗水等环境下运行。</w:t>
      </w:r>
    </w:p>
    <w:p w14:paraId="6F355DE3">
      <w:pPr>
        <w:pStyle w:val="5"/>
        <w:spacing w:before="47" w:line="233" w:lineRule="auto"/>
        <w:ind w:left="916"/>
        <w:rPr>
          <w:rFonts w:hint="eastAsia" w:eastAsia="宋体"/>
          <w:lang w:eastAsia="zh-CN"/>
        </w:rPr>
      </w:pPr>
      <w:r>
        <w:rPr>
          <w:rFonts w:hint="eastAsia" w:ascii="微软雅黑" w:hAnsi="微软雅黑" w:eastAsia="微软雅黑" w:cs="微软雅黑"/>
          <w:spacing w:val="-1"/>
          <w:lang w:val="en-US" w:eastAsia="en-US"/>
        </w:rPr>
        <w:t>◆</w:t>
      </w:r>
      <w:r>
        <w:t xml:space="preserve">      远离高功率无线电台、雷达等高频大电流设备</w:t>
      </w:r>
      <w:r>
        <w:rPr>
          <w:rFonts w:hint="eastAsia"/>
          <w:lang w:eastAsia="zh-CN"/>
        </w:rPr>
        <w:t>，</w:t>
      </w:r>
      <w:r>
        <w:t>强电磁环境建议对设备进行保护</w:t>
      </w:r>
      <w:r>
        <w:rPr>
          <w:rFonts w:hint="eastAsia" w:eastAsia="宋体"/>
          <w:lang w:eastAsia="zh-CN"/>
        </w:rPr>
        <w:t>。</w:t>
      </w:r>
    </w:p>
    <w:p w14:paraId="7EBCA98F">
      <w:pPr>
        <w:pStyle w:val="5"/>
        <w:spacing w:before="47" w:line="233" w:lineRule="auto"/>
        <w:rPr>
          <w:rFonts w:hint="eastAsia" w:eastAsia="宋体"/>
          <w:lang w:eastAsia="zh-CN"/>
        </w:rPr>
      </w:pPr>
    </w:p>
    <w:p w14:paraId="45EFCD1E">
      <w:pPr>
        <w:pStyle w:val="5"/>
        <w:spacing w:before="47" w:line="233" w:lineRule="auto"/>
        <w:rPr>
          <w:rFonts w:hint="eastAsia" w:eastAsia="宋体"/>
          <w:lang w:eastAsia="zh-CN"/>
        </w:rPr>
      </w:pPr>
    </w:p>
    <w:p w14:paraId="6138901A">
      <w:pPr>
        <w:spacing w:before="92" w:line="220" w:lineRule="auto"/>
        <w:ind w:left="502"/>
        <w:rPr>
          <w:rFonts w:ascii="黑体" w:hAnsi="黑体" w:eastAsia="黑体" w:cs="黑体"/>
          <w:sz w:val="28"/>
          <w:szCs w:val="28"/>
        </w:rPr>
      </w:pPr>
      <w:r>
        <w:rPr>
          <w:rFonts w:ascii="黑体" w:hAnsi="黑体" w:eastAsia="黑体" w:cs="黑体"/>
          <w:b/>
          <w:bCs/>
          <w:spacing w:val="-8"/>
          <w:sz w:val="28"/>
          <w:szCs w:val="28"/>
        </w:rPr>
        <w:t>安装要求</w:t>
      </w:r>
    </w:p>
    <w:p w14:paraId="1B09161B">
      <w:pPr>
        <w:spacing w:before="263" w:line="276" w:lineRule="auto"/>
        <w:ind w:left="487" w:right="24" w:firstLine="419"/>
        <w:rPr>
          <w:rFonts w:ascii="宋体" w:hAnsi="宋体" w:eastAsia="宋体" w:cs="宋体"/>
          <w:sz w:val="21"/>
          <w:szCs w:val="21"/>
        </w:rPr>
      </w:pPr>
      <w:r>
        <w:rPr>
          <w:rFonts w:ascii="宋体" w:hAnsi="宋体" w:eastAsia="宋体" w:cs="宋体"/>
          <w:spacing w:val="-3"/>
          <w:sz w:val="21"/>
          <w:szCs w:val="21"/>
        </w:rPr>
        <w:t>安装、</w:t>
      </w:r>
      <w:r>
        <w:rPr>
          <w:rFonts w:hint="eastAsia" w:ascii="宋体" w:hAnsi="宋体" w:eastAsia="宋体" w:cs="宋体"/>
          <w:spacing w:val="-3"/>
          <w:sz w:val="21"/>
          <w:szCs w:val="21"/>
          <w:lang w:val="en-US" w:eastAsia="zh-CN"/>
        </w:rPr>
        <w:t>操作、</w:t>
      </w:r>
      <w:r>
        <w:rPr>
          <w:rFonts w:ascii="宋体" w:hAnsi="宋体" w:eastAsia="宋体" w:cs="宋体"/>
          <w:spacing w:val="-3"/>
          <w:sz w:val="21"/>
          <w:szCs w:val="21"/>
        </w:rPr>
        <w:t>维护本设备的人员须了解所有安全注意事项，并掌握正确的操作方法后</w:t>
      </w:r>
      <w:r>
        <w:rPr>
          <w:rFonts w:ascii="宋体" w:hAnsi="宋体" w:eastAsia="宋体" w:cs="宋体"/>
          <w:spacing w:val="-1"/>
          <w:sz w:val="21"/>
          <w:szCs w:val="21"/>
        </w:rPr>
        <w:t>才可进行操作。关于安装要求做以下几点说明：</w:t>
      </w:r>
    </w:p>
    <w:p w14:paraId="439F136B">
      <w:pPr>
        <w:pStyle w:val="5"/>
        <w:spacing w:before="90" w:line="233" w:lineRule="auto"/>
        <w:ind w:left="911"/>
        <w:rPr>
          <w:rFonts w:ascii="宋体" w:hAnsi="宋体" w:eastAsia="宋体" w:cs="宋体"/>
        </w:rPr>
      </w:pPr>
      <w:r>
        <w:rPr>
          <w:rFonts w:hint="eastAsia" w:ascii="微软雅黑" w:hAnsi="微软雅黑" w:eastAsia="微软雅黑" w:cs="微软雅黑"/>
          <w:spacing w:val="-1"/>
          <w:lang w:val="en-US" w:eastAsia="en-US"/>
        </w:rPr>
        <w:t>◆</w:t>
      </w:r>
      <w:r>
        <w:t xml:space="preserve">      </w:t>
      </w:r>
      <w:r>
        <w:rPr>
          <w:rFonts w:ascii="宋体" w:hAnsi="宋体" w:eastAsia="宋体" w:cs="宋体"/>
        </w:rPr>
        <w:t>设备操作、安装、维护必须</w:t>
      </w:r>
      <w:r>
        <w:rPr>
          <w:rFonts w:ascii="宋体" w:hAnsi="宋体" w:eastAsia="宋体" w:cs="宋体"/>
          <w:spacing w:val="-1"/>
        </w:rPr>
        <w:t>由经过培训的人员完成。</w:t>
      </w:r>
    </w:p>
    <w:p w14:paraId="3F786CD6">
      <w:pPr>
        <w:pStyle w:val="5"/>
        <w:spacing w:before="46" w:line="233" w:lineRule="auto"/>
        <w:ind w:left="911"/>
        <w:rPr>
          <w:rFonts w:ascii="宋体" w:hAnsi="宋体" w:eastAsia="宋体" w:cs="宋体"/>
        </w:rPr>
      </w:pPr>
      <w:r>
        <w:rPr>
          <w:rFonts w:hint="eastAsia" w:ascii="微软雅黑" w:hAnsi="微软雅黑" w:eastAsia="微软雅黑" w:cs="微软雅黑"/>
          <w:spacing w:val="-1"/>
          <w:lang w:val="en-US" w:eastAsia="en-US"/>
        </w:rPr>
        <w:t>◆</w:t>
      </w:r>
      <w:r>
        <w:rPr>
          <w:spacing w:val="-1"/>
        </w:rPr>
        <w:t xml:space="preserve">      </w:t>
      </w:r>
      <w:r>
        <w:rPr>
          <w:rFonts w:ascii="宋体" w:hAnsi="宋体" w:eastAsia="宋体" w:cs="宋体"/>
          <w:spacing w:val="-1"/>
        </w:rPr>
        <w:t>设备检修</w:t>
      </w:r>
      <w:r>
        <w:rPr>
          <w:rFonts w:hint="eastAsia" w:ascii="宋体" w:hAnsi="宋体" w:eastAsia="宋体" w:cs="宋体"/>
          <w:spacing w:val="-1"/>
          <w:lang w:eastAsia="zh-CN"/>
        </w:rPr>
        <w:t>、</w:t>
      </w:r>
      <w:r>
        <w:rPr>
          <w:rFonts w:ascii="宋体" w:hAnsi="宋体" w:eastAsia="宋体" w:cs="宋体"/>
          <w:spacing w:val="-1"/>
        </w:rPr>
        <w:t>更换必须由本公司授权人员完成。</w:t>
      </w:r>
    </w:p>
    <w:p w14:paraId="1329BDE7">
      <w:pPr>
        <w:pStyle w:val="5"/>
        <w:spacing w:before="48" w:line="233" w:lineRule="auto"/>
        <w:ind w:left="911"/>
        <w:rPr>
          <w:rFonts w:ascii="宋体" w:hAnsi="宋体" w:eastAsia="宋体" w:cs="宋体"/>
          <w:spacing w:val="-1"/>
        </w:rPr>
      </w:pPr>
      <w:r>
        <w:rPr>
          <w:rFonts w:hint="eastAsia" w:ascii="微软雅黑" w:hAnsi="微软雅黑" w:eastAsia="微软雅黑" w:cs="微软雅黑"/>
          <w:spacing w:val="-1"/>
          <w:lang w:val="en-US" w:eastAsia="en-US"/>
        </w:rPr>
        <w:t>◆</w:t>
      </w:r>
      <w:r>
        <w:rPr>
          <w:spacing w:val="-1"/>
        </w:rPr>
        <w:t xml:space="preserve">      </w:t>
      </w:r>
      <w:r>
        <w:rPr>
          <w:rFonts w:ascii="宋体" w:hAnsi="宋体" w:eastAsia="宋体" w:cs="宋体"/>
          <w:spacing w:val="-1"/>
        </w:rPr>
        <w:t>设备因安装导致的设备故障</w:t>
      </w:r>
      <w:r>
        <w:rPr>
          <w:rFonts w:hint="eastAsia" w:ascii="宋体" w:hAnsi="宋体" w:eastAsia="宋体" w:cs="宋体"/>
          <w:spacing w:val="-1"/>
          <w:lang w:val="en-US" w:eastAsia="zh-CN"/>
        </w:rPr>
        <w:t>和</w:t>
      </w:r>
      <w:r>
        <w:rPr>
          <w:rFonts w:ascii="宋体" w:hAnsi="宋体" w:eastAsia="宋体" w:cs="宋体"/>
          <w:spacing w:val="-1"/>
        </w:rPr>
        <w:t>异常需由操作人员及时与我司联系。</w:t>
      </w:r>
    </w:p>
    <w:p w14:paraId="5837EC02">
      <w:pPr>
        <w:pStyle w:val="5"/>
        <w:spacing w:before="48" w:line="233" w:lineRule="auto"/>
        <w:ind w:left="911"/>
        <w:rPr>
          <w:rFonts w:ascii="宋体" w:hAnsi="宋体" w:eastAsia="宋体" w:cs="宋体"/>
        </w:rPr>
      </w:pPr>
      <w:r>
        <w:rPr>
          <w:rFonts w:hint="eastAsia" w:ascii="微软雅黑" w:hAnsi="微软雅黑" w:eastAsia="微软雅黑" w:cs="微软雅黑"/>
          <w:spacing w:val="-1"/>
          <w:lang w:val="en-US" w:eastAsia="en-US"/>
        </w:rPr>
        <w:t>◆</w:t>
      </w:r>
      <w:r>
        <w:t xml:space="preserve">      </w:t>
      </w:r>
      <w:r>
        <w:rPr>
          <w:rFonts w:ascii="宋体" w:hAnsi="宋体" w:eastAsia="宋体" w:cs="宋体"/>
        </w:rPr>
        <w:t>任何一种安装方式下</w:t>
      </w:r>
      <w:r>
        <w:rPr>
          <w:rFonts w:hint="eastAsia" w:ascii="宋体" w:hAnsi="宋体" w:eastAsia="宋体" w:cs="宋体"/>
          <w:lang w:val="en-US" w:eastAsia="zh-CN"/>
        </w:rPr>
        <w:t>都要</w:t>
      </w:r>
      <w:r>
        <w:rPr>
          <w:rFonts w:ascii="宋体" w:hAnsi="宋体" w:eastAsia="宋体" w:cs="宋体"/>
        </w:rPr>
        <w:t>保证设备牢固可靠</w:t>
      </w:r>
      <w:r>
        <w:rPr>
          <w:rFonts w:ascii="宋体" w:hAnsi="宋体" w:eastAsia="宋体" w:cs="宋体"/>
          <w:spacing w:val="-1"/>
        </w:rPr>
        <w:t>。</w:t>
      </w:r>
    </w:p>
    <w:p w14:paraId="61B8D616">
      <w:pPr>
        <w:pStyle w:val="5"/>
        <w:spacing w:before="49" w:line="233" w:lineRule="auto"/>
        <w:ind w:left="911"/>
        <w:rPr>
          <w:rFonts w:ascii="宋体" w:hAnsi="宋体" w:eastAsia="宋体" w:cs="宋体"/>
        </w:rPr>
      </w:pPr>
      <w:r>
        <w:rPr>
          <w:rFonts w:hint="eastAsia" w:ascii="微软雅黑" w:hAnsi="微软雅黑" w:eastAsia="微软雅黑" w:cs="微软雅黑"/>
          <w:spacing w:val="-1"/>
          <w:lang w:val="en-US" w:eastAsia="en-US"/>
        </w:rPr>
        <w:t>◆</w:t>
      </w:r>
      <w:r>
        <w:rPr>
          <w:spacing w:val="-1"/>
        </w:rPr>
        <w:t xml:space="preserve">      </w:t>
      </w:r>
      <w:r>
        <w:rPr>
          <w:rFonts w:ascii="宋体" w:hAnsi="宋体" w:eastAsia="宋体" w:cs="宋体"/>
          <w:spacing w:val="-1"/>
        </w:rPr>
        <w:t>严禁遮挡、堵塞设备表面</w:t>
      </w:r>
      <w:r>
        <w:rPr>
          <w:rFonts w:hint="eastAsia" w:ascii="宋体" w:hAnsi="宋体" w:eastAsia="宋体" w:cs="宋体"/>
          <w:spacing w:val="-1"/>
          <w:lang w:val="en-US" w:eastAsia="zh-CN"/>
        </w:rPr>
        <w:t>的</w:t>
      </w:r>
      <w:r>
        <w:rPr>
          <w:rFonts w:ascii="宋体" w:hAnsi="宋体" w:eastAsia="宋体" w:cs="宋体"/>
          <w:spacing w:val="-1"/>
        </w:rPr>
        <w:t>散热</w:t>
      </w:r>
      <w:r>
        <w:rPr>
          <w:rFonts w:hint="eastAsia" w:ascii="宋体" w:hAnsi="宋体" w:eastAsia="宋体" w:cs="宋体"/>
          <w:spacing w:val="-1"/>
          <w:lang w:val="en-US" w:eastAsia="zh-CN"/>
        </w:rPr>
        <w:t>窗</w:t>
      </w:r>
      <w:r>
        <w:rPr>
          <w:rFonts w:ascii="宋体" w:hAnsi="宋体" w:eastAsia="宋体" w:cs="宋体"/>
          <w:spacing w:val="-1"/>
        </w:rPr>
        <w:t>和散热风扇。</w:t>
      </w:r>
    </w:p>
    <w:p w14:paraId="1ADA2527">
      <w:pPr>
        <w:pStyle w:val="5"/>
        <w:spacing w:line="354" w:lineRule="auto"/>
      </w:pPr>
    </w:p>
    <w:p w14:paraId="3D168BC3">
      <w:pPr>
        <w:pStyle w:val="5"/>
        <w:spacing w:line="295" w:lineRule="auto"/>
      </w:pPr>
      <w:bookmarkStart w:id="13" w:name="bookmark58"/>
      <w:bookmarkEnd w:id="13"/>
    </w:p>
    <w:p w14:paraId="2BEB93EF">
      <w:pPr>
        <w:spacing w:line="233" w:lineRule="auto"/>
        <w:rPr>
          <w:rFonts w:ascii="宋体" w:hAnsi="宋体" w:eastAsia="宋体" w:cs="宋体"/>
        </w:rPr>
        <w:sectPr>
          <w:headerReference r:id="rId7" w:type="default"/>
          <w:footerReference r:id="rId8" w:type="default"/>
          <w:pgSz w:w="11907" w:h="16839"/>
          <w:pgMar w:top="1368" w:right="1719" w:bottom="1111" w:left="1315" w:header="1042" w:footer="830" w:gutter="0"/>
          <w:pgBorders>
            <w:top w:val="none" w:sz="0" w:space="0"/>
            <w:left w:val="none" w:sz="0" w:space="0"/>
            <w:bottom w:val="none" w:sz="0" w:space="0"/>
            <w:right w:val="none" w:sz="0" w:space="0"/>
          </w:pgBorders>
          <w:pgNumType w:fmt="decimal"/>
          <w:cols w:space="720" w:num="1"/>
        </w:sectPr>
      </w:pPr>
    </w:p>
    <w:p w14:paraId="4F9B0F03">
      <w:pPr>
        <w:pStyle w:val="2"/>
        <w:bidi w:val="0"/>
        <w:rPr>
          <w:rFonts w:hint="eastAsia"/>
          <w:lang w:val="en-US" w:eastAsia="zh-CN"/>
        </w:rPr>
      </w:pPr>
      <w:bookmarkStart w:id="14" w:name="_Toc22155"/>
      <w:bookmarkStart w:id="15" w:name="_Toc2535"/>
      <w:bookmarkStart w:id="16" w:name="_Toc12461"/>
      <w:r>
        <w:t>2 产品介</w:t>
      </w:r>
      <w:r>
        <w:rPr>
          <w:rFonts w:hint="eastAsia"/>
          <w:lang w:val="en-US" w:eastAsia="zh-CN"/>
        </w:rPr>
        <w:t>绍</w:t>
      </w:r>
      <w:bookmarkEnd w:id="14"/>
      <w:bookmarkEnd w:id="15"/>
      <w:bookmarkEnd w:id="16"/>
    </w:p>
    <w:p w14:paraId="32F7CA56">
      <w:pPr>
        <w:pStyle w:val="3"/>
        <w:bidi w:val="0"/>
      </w:pPr>
      <w:bookmarkStart w:id="17" w:name="bookmark53"/>
      <w:bookmarkEnd w:id="17"/>
      <w:bookmarkStart w:id="18" w:name="_Toc31747"/>
      <w:bookmarkStart w:id="19" w:name="_Toc11961"/>
      <w:bookmarkStart w:id="20" w:name="_Toc31970"/>
      <w:r>
        <w:t>2.1   产品概述</w:t>
      </w:r>
      <w:bookmarkEnd w:id="18"/>
      <w:bookmarkEnd w:id="19"/>
      <w:bookmarkEnd w:id="20"/>
    </w:p>
    <w:p w14:paraId="4BBEEC10">
      <w:pPr>
        <w:pStyle w:val="5"/>
        <w:bidi w:val="0"/>
        <w:spacing w:line="360" w:lineRule="auto"/>
        <w:ind w:firstLine="420" w:firstLineChars="200"/>
        <w:rPr>
          <w:rFonts w:hint="eastAsia" w:ascii="宋体" w:hAnsi="宋体" w:eastAsia="宋体" w:cs="宋体"/>
        </w:rPr>
      </w:pPr>
      <w:bookmarkStart w:id="21" w:name="_Toc16381"/>
      <w:bookmarkStart w:id="22" w:name="_Toc13027"/>
      <w:r>
        <w:rPr>
          <w:rFonts w:hint="eastAsia" w:ascii="宋体" w:hAnsi="宋体" w:eastAsia="宋体" w:cs="宋体"/>
        </w:rPr>
        <w:t>智算微服务器MES20-16</w:t>
      </w:r>
      <w:r>
        <w:rPr>
          <w:rFonts w:hint="eastAsia" w:ascii="宋体" w:hAnsi="宋体" w:eastAsia="宋体" w:cs="宋体"/>
          <w:lang w:val="en-US" w:eastAsia="zh-CN"/>
        </w:rPr>
        <w:t>/8</w:t>
      </w:r>
      <w:r>
        <w:rPr>
          <w:rFonts w:hint="eastAsia" w:ascii="宋体" w:hAnsi="宋体" w:eastAsia="宋体" w:cs="宋体"/>
        </w:rPr>
        <w:t>A搭载自研高性能EA6530处理器，内置24TOPSAI引擎，支持3B/7B大模型推理，轻松胜任多路高清编解码，具备高算力、低功耗、环境适应性强等特点。支持</w:t>
      </w:r>
      <w:r>
        <w:rPr>
          <w:rFonts w:hint="eastAsia" w:ascii="宋体" w:hAnsi="宋体" w:eastAsia="宋体" w:cs="宋体"/>
          <w:lang w:val="en-US" w:eastAsia="zh-CN"/>
        </w:rPr>
        <w:t xml:space="preserve"> </w:t>
      </w:r>
      <w:r>
        <w:rPr>
          <w:rFonts w:hint="eastAsia" w:ascii="宋体" w:hAnsi="宋体" w:eastAsia="宋体" w:cs="宋体"/>
        </w:rPr>
        <w:t>Caffe/PyTorc</w:t>
      </w:r>
      <w:r>
        <w:rPr>
          <w:rFonts w:hint="eastAsia" w:ascii="宋体" w:hAnsi="宋体" w:eastAsia="宋体" w:cs="宋体"/>
          <w:lang w:val="en-US" w:eastAsia="zh-CN"/>
        </w:rPr>
        <w:t>h/</w:t>
      </w:r>
      <w:r>
        <w:rPr>
          <w:rFonts w:hint="eastAsia" w:ascii="宋体" w:hAnsi="宋体" w:eastAsia="宋体" w:cs="宋体"/>
        </w:rPr>
        <w:t>TensorFlow</w:t>
      </w:r>
      <w:r>
        <w:rPr>
          <w:rFonts w:hint="eastAsia" w:ascii="宋体" w:hAnsi="宋体" w:eastAsia="宋体" w:cs="宋体"/>
          <w:lang w:val="en-US" w:eastAsia="zh-CN"/>
        </w:rPr>
        <w:t xml:space="preserve"> </w:t>
      </w:r>
      <w:r>
        <w:rPr>
          <w:rFonts w:hint="eastAsia" w:ascii="宋体" w:hAnsi="宋体" w:eastAsia="宋体" w:cs="宋体"/>
        </w:rPr>
        <w:t>等主流深度学习框架，内置Docker容器管理，接口丰富，广泛应用于智慧城市、智慧工厂、智慧交通等边缘计算场景，搭配多样化算法，实现人脸目标布控、行为分析、缺陷检测等应用，为传统行业进行AI赋能。</w:t>
      </w:r>
      <w:bookmarkEnd w:id="21"/>
      <w:bookmarkEnd w:id="22"/>
    </w:p>
    <w:p w14:paraId="05069E20">
      <w:pPr>
        <w:pStyle w:val="3"/>
        <w:bidi w:val="0"/>
      </w:pPr>
      <w:bookmarkStart w:id="23" w:name="_Toc8722"/>
      <w:bookmarkStart w:id="24" w:name="_Toc28474"/>
      <w:bookmarkStart w:id="25" w:name="_Toc26059"/>
      <w:r>
        <w:t>2.2   产品特点</w:t>
      </w:r>
      <w:bookmarkEnd w:id="23"/>
      <w:bookmarkEnd w:id="24"/>
      <w:bookmarkEnd w:id="25"/>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7429"/>
      </w:tblGrid>
      <w:tr w14:paraId="4690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154" w:type="dxa"/>
          </w:tcPr>
          <w:p w14:paraId="3FE01EF3">
            <w:pPr>
              <w:pStyle w:val="5"/>
              <w:widowControl w:val="0"/>
              <w:bidi w:val="0"/>
              <w:rPr>
                <w:rFonts w:hint="eastAsia" w:ascii="宋体" w:hAnsi="宋体" w:eastAsia="宋体" w:cs="宋体"/>
                <w:sz w:val="21"/>
                <w:szCs w:val="21"/>
              </w:rPr>
            </w:pPr>
            <w:r>
              <w:rPr>
                <w:rFonts w:hint="eastAsia" w:ascii="宋体" w:hAnsi="宋体" w:eastAsia="宋体" w:cs="宋体"/>
                <w:sz w:val="21"/>
                <w:szCs w:val="21"/>
              </w:rPr>
              <w:drawing>
                <wp:anchor distT="0" distB="0" distL="0" distR="0" simplePos="0" relativeHeight="251672576" behindDoc="0" locked="0" layoutInCell="1" allowOverlap="1">
                  <wp:simplePos x="0" y="0"/>
                  <wp:positionH relativeFrom="column">
                    <wp:posOffset>90805</wp:posOffset>
                  </wp:positionH>
                  <wp:positionV relativeFrom="paragraph">
                    <wp:posOffset>78105</wp:posOffset>
                  </wp:positionV>
                  <wp:extent cx="429260" cy="415290"/>
                  <wp:effectExtent l="0" t="0" r="8890" b="381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3"/>
                          <a:stretch>
                            <a:fillRect/>
                          </a:stretch>
                        </pic:blipFill>
                        <pic:spPr>
                          <a:xfrm>
                            <a:off x="0" y="0"/>
                            <a:ext cx="429281" cy="415690"/>
                          </a:xfrm>
                          <a:prstGeom prst="rect">
                            <a:avLst/>
                          </a:prstGeom>
                        </pic:spPr>
                      </pic:pic>
                    </a:graphicData>
                  </a:graphic>
                </wp:anchor>
              </w:drawing>
            </w:r>
          </w:p>
        </w:tc>
        <w:tc>
          <w:tcPr>
            <w:tcW w:w="7429" w:type="dxa"/>
            <w:vAlign w:val="center"/>
          </w:tcPr>
          <w:p w14:paraId="4342F254">
            <w:pPr>
              <w:pStyle w:val="5"/>
              <w:widowControl w:val="0"/>
              <w:bidi w:val="0"/>
              <w:rPr>
                <w:rFonts w:hint="eastAsia" w:ascii="宋体" w:hAnsi="宋体" w:eastAsia="宋体" w:cs="宋体"/>
                <w:sz w:val="21"/>
                <w:szCs w:val="21"/>
              </w:rPr>
            </w:pPr>
            <w:r>
              <w:rPr>
                <w:rFonts w:hint="eastAsia" w:ascii="宋体" w:hAnsi="宋体" w:eastAsia="宋体" w:cs="宋体"/>
                <w:sz w:val="21"/>
                <w:szCs w:val="21"/>
              </w:rPr>
              <w:t>澎湃算力 ，八核 RISC-V 高性能 CPU</w:t>
            </w:r>
          </w:p>
          <w:p w14:paraId="08CAE956">
            <w:pPr>
              <w:pStyle w:val="5"/>
              <w:widowControl w:val="0"/>
              <w:bidi w:val="0"/>
              <w:rPr>
                <w:rFonts w:hint="eastAsia" w:ascii="宋体" w:hAnsi="宋体" w:eastAsia="宋体" w:cs="宋体"/>
                <w:sz w:val="21"/>
                <w:szCs w:val="21"/>
              </w:rPr>
            </w:pPr>
            <w:r>
              <w:rPr>
                <w:rFonts w:hint="eastAsia" w:ascii="宋体" w:hAnsi="宋体" w:eastAsia="宋体" w:cs="宋体"/>
                <w:sz w:val="21"/>
                <w:szCs w:val="21"/>
              </w:rPr>
              <w:t>八核RISC-V高性能CPU 2.0GHz ，类同ARM A73</w:t>
            </w:r>
          </w:p>
        </w:tc>
      </w:tr>
      <w:tr w14:paraId="419D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154" w:type="dxa"/>
          </w:tcPr>
          <w:p w14:paraId="0ADCB3C9">
            <w:pPr>
              <w:pStyle w:val="5"/>
              <w:widowControl w:val="0"/>
              <w:bidi w:val="0"/>
              <w:rPr>
                <w:rFonts w:hint="eastAsia" w:ascii="宋体" w:hAnsi="宋体" w:eastAsia="宋体" w:cs="宋体"/>
                <w:sz w:val="21"/>
                <w:szCs w:val="21"/>
              </w:rPr>
            </w:pPr>
            <w:r>
              <w:rPr>
                <w:rFonts w:hint="eastAsia" w:ascii="宋体" w:hAnsi="宋体" w:eastAsia="宋体" w:cs="宋体"/>
                <w:sz w:val="21"/>
                <w:szCs w:val="21"/>
              </w:rPr>
              <w:drawing>
                <wp:anchor distT="0" distB="0" distL="0" distR="0" simplePos="0" relativeHeight="251671552" behindDoc="0" locked="0" layoutInCell="1" allowOverlap="1">
                  <wp:simplePos x="0" y="0"/>
                  <wp:positionH relativeFrom="column">
                    <wp:posOffset>86360</wp:posOffset>
                  </wp:positionH>
                  <wp:positionV relativeFrom="paragraph">
                    <wp:posOffset>127000</wp:posOffset>
                  </wp:positionV>
                  <wp:extent cx="387350" cy="385445"/>
                  <wp:effectExtent l="0" t="0" r="12700" b="14605"/>
                  <wp:wrapNone/>
                  <wp:docPr id="85" name="IM 20"/>
                  <wp:cNvGraphicFramePr/>
                  <a:graphic xmlns:a="http://schemas.openxmlformats.org/drawingml/2006/main">
                    <a:graphicData uri="http://schemas.openxmlformats.org/drawingml/2006/picture">
                      <pic:pic xmlns:pic="http://schemas.openxmlformats.org/drawingml/2006/picture">
                        <pic:nvPicPr>
                          <pic:cNvPr id="85" name="IM 20"/>
                          <pic:cNvPicPr/>
                        </pic:nvPicPr>
                        <pic:blipFill>
                          <a:blip r:embed="rId14"/>
                          <a:stretch>
                            <a:fillRect/>
                          </a:stretch>
                        </pic:blipFill>
                        <pic:spPr>
                          <a:xfrm>
                            <a:off x="0" y="0"/>
                            <a:ext cx="387434" cy="386051"/>
                          </a:xfrm>
                          <a:prstGeom prst="rect">
                            <a:avLst/>
                          </a:prstGeom>
                        </pic:spPr>
                      </pic:pic>
                    </a:graphicData>
                  </a:graphic>
                </wp:anchor>
              </w:drawing>
            </w:r>
          </w:p>
        </w:tc>
        <w:tc>
          <w:tcPr>
            <w:tcW w:w="7429" w:type="dxa"/>
            <w:vAlign w:val="center"/>
          </w:tcPr>
          <w:p w14:paraId="3B4EC7DD">
            <w:pPr>
              <w:pStyle w:val="5"/>
              <w:widowControl w:val="0"/>
              <w:bidi w:val="0"/>
              <w:rPr>
                <w:rFonts w:hint="eastAsia" w:ascii="宋体" w:hAnsi="宋体" w:eastAsia="宋体" w:cs="宋体"/>
                <w:sz w:val="21"/>
                <w:szCs w:val="21"/>
              </w:rPr>
            </w:pPr>
            <w:r>
              <w:rPr>
                <w:rFonts w:hint="eastAsia" w:ascii="宋体" w:hAnsi="宋体" w:eastAsia="宋体" w:cs="宋体"/>
                <w:sz w:val="21"/>
                <w:szCs w:val="21"/>
              </w:rPr>
              <w:t>24TOPS AI 引擎 ，支持3B/7B大模型</w:t>
            </w:r>
          </w:p>
          <w:p w14:paraId="152DB91C">
            <w:pPr>
              <w:pStyle w:val="5"/>
              <w:widowControl w:val="0"/>
              <w:bidi w:val="0"/>
              <w:rPr>
                <w:rFonts w:hint="eastAsia" w:ascii="宋体" w:hAnsi="宋体" w:eastAsia="宋体" w:cs="宋体"/>
                <w:sz w:val="21"/>
                <w:szCs w:val="21"/>
              </w:rPr>
            </w:pPr>
            <w:r>
              <w:rPr>
                <w:rFonts w:hint="eastAsia" w:ascii="宋体" w:hAnsi="宋体" w:eastAsia="宋体" w:cs="宋体"/>
                <w:sz w:val="21"/>
                <w:szCs w:val="21"/>
              </w:rPr>
              <w:t>最高24TOPS(INT8) / 12TFLOPS(FP16)，同时支持INT4/FP8和Transformer大模型加速引擎</w:t>
            </w:r>
          </w:p>
        </w:tc>
      </w:tr>
      <w:tr w14:paraId="5200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154" w:type="dxa"/>
          </w:tcPr>
          <w:p w14:paraId="2C9F149C">
            <w:pPr>
              <w:pStyle w:val="5"/>
              <w:widowControl w:val="0"/>
              <w:bidi w:val="0"/>
              <w:rPr>
                <w:rFonts w:hint="eastAsia" w:ascii="宋体" w:hAnsi="宋体" w:eastAsia="宋体" w:cs="宋体"/>
                <w:sz w:val="21"/>
                <w:szCs w:val="21"/>
              </w:rPr>
            </w:pPr>
            <w:r>
              <w:rPr>
                <w:rFonts w:hint="eastAsia" w:ascii="宋体" w:hAnsi="宋体" w:eastAsia="宋体" w:cs="宋体"/>
                <w:sz w:val="21"/>
                <w:szCs w:val="21"/>
              </w:rPr>
              <w:drawing>
                <wp:anchor distT="0" distB="0" distL="0" distR="0" simplePos="0" relativeHeight="251670528" behindDoc="0" locked="0" layoutInCell="1" allowOverlap="1">
                  <wp:simplePos x="0" y="0"/>
                  <wp:positionH relativeFrom="column">
                    <wp:posOffset>73660</wp:posOffset>
                  </wp:positionH>
                  <wp:positionV relativeFrom="paragraph">
                    <wp:posOffset>75565</wp:posOffset>
                  </wp:positionV>
                  <wp:extent cx="435610" cy="435610"/>
                  <wp:effectExtent l="0" t="0" r="2540" b="254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5"/>
                          <a:stretch>
                            <a:fillRect/>
                          </a:stretch>
                        </pic:blipFill>
                        <pic:spPr>
                          <a:xfrm>
                            <a:off x="0" y="0"/>
                            <a:ext cx="435864" cy="435864"/>
                          </a:xfrm>
                          <a:prstGeom prst="rect">
                            <a:avLst/>
                          </a:prstGeom>
                        </pic:spPr>
                      </pic:pic>
                    </a:graphicData>
                  </a:graphic>
                </wp:anchor>
              </w:drawing>
            </w:r>
          </w:p>
        </w:tc>
        <w:tc>
          <w:tcPr>
            <w:tcW w:w="7429" w:type="dxa"/>
            <w:vAlign w:val="center"/>
          </w:tcPr>
          <w:p w14:paraId="59B633BE">
            <w:pPr>
              <w:pStyle w:val="5"/>
              <w:widowControl w:val="0"/>
              <w:bidi w:val="0"/>
              <w:rPr>
                <w:rFonts w:hint="eastAsia" w:ascii="宋体" w:hAnsi="宋体" w:eastAsia="宋体" w:cs="宋体"/>
                <w:sz w:val="21"/>
                <w:szCs w:val="21"/>
              </w:rPr>
            </w:pPr>
            <w:bookmarkStart w:id="26" w:name="_Toc8171"/>
            <w:bookmarkStart w:id="27" w:name="_Toc20938"/>
            <w:r>
              <w:rPr>
                <w:rFonts w:hint="eastAsia" w:ascii="宋体" w:hAnsi="宋体" w:eastAsia="宋体" w:cs="宋体"/>
                <w:sz w:val="21"/>
                <w:szCs w:val="21"/>
              </w:rPr>
              <w:t>多路高清编解码 ，轻松驾驭视频任务</w:t>
            </w:r>
            <w:bookmarkEnd w:id="26"/>
            <w:bookmarkEnd w:id="27"/>
          </w:p>
          <w:p w14:paraId="5A647E91">
            <w:pPr>
              <w:pStyle w:val="5"/>
              <w:widowControl w:val="0"/>
              <w:bidi w:val="0"/>
              <w:rPr>
                <w:rFonts w:hint="eastAsia" w:ascii="宋体" w:hAnsi="宋体" w:eastAsia="宋体" w:cs="宋体"/>
                <w:sz w:val="21"/>
                <w:szCs w:val="21"/>
              </w:rPr>
            </w:pPr>
            <w:r>
              <w:rPr>
                <w:rFonts w:hint="eastAsia" w:ascii="宋体" w:hAnsi="宋体" w:eastAsia="宋体" w:cs="宋体"/>
                <w:sz w:val="21"/>
                <w:szCs w:val="21"/>
              </w:rPr>
              <w:t>支持高达16路高清视频解码和4路高清视频编码</w:t>
            </w:r>
          </w:p>
        </w:tc>
      </w:tr>
      <w:tr w14:paraId="7249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154" w:type="dxa"/>
          </w:tcPr>
          <w:p w14:paraId="6D7F2AD0">
            <w:pPr>
              <w:pStyle w:val="5"/>
              <w:widowControl w:val="0"/>
              <w:bidi w:val="0"/>
              <w:rPr>
                <w:rFonts w:hint="eastAsia" w:ascii="宋体" w:hAnsi="宋体" w:eastAsia="宋体" w:cs="宋体"/>
                <w:sz w:val="21"/>
                <w:szCs w:val="21"/>
              </w:rPr>
            </w:pPr>
            <w:r>
              <w:rPr>
                <w:rFonts w:hint="eastAsia" w:ascii="宋体" w:hAnsi="宋体" w:eastAsia="宋体" w:cs="宋体"/>
                <w:sz w:val="21"/>
                <w:szCs w:val="21"/>
              </w:rPr>
              <w:drawing>
                <wp:anchor distT="0" distB="0" distL="0" distR="0" simplePos="0" relativeHeight="251668480" behindDoc="0" locked="0" layoutInCell="1" allowOverlap="1">
                  <wp:simplePos x="0" y="0"/>
                  <wp:positionH relativeFrom="column">
                    <wp:posOffset>88900</wp:posOffset>
                  </wp:positionH>
                  <wp:positionV relativeFrom="paragraph">
                    <wp:posOffset>153035</wp:posOffset>
                  </wp:positionV>
                  <wp:extent cx="387350" cy="360680"/>
                  <wp:effectExtent l="0" t="0" r="12700" b="1270"/>
                  <wp:wrapNone/>
                  <wp:docPr id="103" name="IM 22"/>
                  <wp:cNvGraphicFramePr/>
                  <a:graphic xmlns:a="http://schemas.openxmlformats.org/drawingml/2006/main">
                    <a:graphicData uri="http://schemas.openxmlformats.org/drawingml/2006/picture">
                      <pic:pic xmlns:pic="http://schemas.openxmlformats.org/drawingml/2006/picture">
                        <pic:nvPicPr>
                          <pic:cNvPr id="103" name="IM 22"/>
                          <pic:cNvPicPr/>
                        </pic:nvPicPr>
                        <pic:blipFill>
                          <a:blip r:embed="rId16"/>
                          <a:stretch>
                            <a:fillRect/>
                          </a:stretch>
                        </pic:blipFill>
                        <pic:spPr>
                          <a:xfrm>
                            <a:off x="0" y="0"/>
                            <a:ext cx="387434" cy="361144"/>
                          </a:xfrm>
                          <a:prstGeom prst="rect">
                            <a:avLst/>
                          </a:prstGeom>
                        </pic:spPr>
                      </pic:pic>
                    </a:graphicData>
                  </a:graphic>
                </wp:anchor>
              </w:drawing>
            </w:r>
          </w:p>
        </w:tc>
        <w:tc>
          <w:tcPr>
            <w:tcW w:w="7429" w:type="dxa"/>
            <w:vAlign w:val="center"/>
          </w:tcPr>
          <w:p w14:paraId="24FD315B">
            <w:pPr>
              <w:pStyle w:val="5"/>
              <w:widowControl w:val="0"/>
              <w:bidi w:val="0"/>
              <w:rPr>
                <w:rFonts w:hint="eastAsia" w:ascii="宋体" w:hAnsi="宋体" w:eastAsia="宋体" w:cs="宋体"/>
                <w:sz w:val="21"/>
                <w:szCs w:val="21"/>
              </w:rPr>
            </w:pPr>
            <w:bookmarkStart w:id="28" w:name="_Toc2933"/>
            <w:bookmarkStart w:id="29" w:name="_Toc11442"/>
            <w:r>
              <w:rPr>
                <w:rFonts w:hint="eastAsia" w:ascii="宋体" w:hAnsi="宋体" w:eastAsia="宋体" w:cs="宋体"/>
                <w:sz w:val="21"/>
                <w:szCs w:val="21"/>
              </w:rPr>
              <w:t>多网口独立分段 ，灵活拓展现场应用</w:t>
            </w:r>
            <w:bookmarkEnd w:id="28"/>
            <w:bookmarkEnd w:id="29"/>
          </w:p>
          <w:p w14:paraId="2F789B40">
            <w:pPr>
              <w:pStyle w:val="5"/>
              <w:widowControl w:val="0"/>
              <w:bidi w:val="0"/>
              <w:rPr>
                <w:rFonts w:hint="eastAsia" w:ascii="宋体" w:hAnsi="宋体" w:eastAsia="宋体" w:cs="宋体"/>
                <w:sz w:val="21"/>
                <w:szCs w:val="21"/>
              </w:rPr>
            </w:pPr>
            <w:r>
              <w:rPr>
                <w:rFonts w:hint="eastAsia" w:ascii="宋体" w:hAnsi="宋体" w:eastAsia="宋体" w:cs="宋体"/>
                <w:sz w:val="21"/>
                <w:szCs w:val="21"/>
              </w:rPr>
              <w:t>支持4个网口 ，可支持4个独立网段 ，便于现场应用扩展</w:t>
            </w:r>
          </w:p>
        </w:tc>
      </w:tr>
      <w:tr w14:paraId="0B04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154" w:type="dxa"/>
          </w:tcPr>
          <w:p w14:paraId="7DB091D6">
            <w:pPr>
              <w:pStyle w:val="5"/>
              <w:widowControl w:val="0"/>
              <w:bidi w:val="0"/>
              <w:rPr>
                <w:rFonts w:hint="eastAsia" w:ascii="宋体" w:hAnsi="宋体" w:eastAsia="宋体" w:cs="宋体"/>
                <w:sz w:val="21"/>
                <w:szCs w:val="21"/>
              </w:rPr>
            </w:pPr>
            <w:r>
              <w:rPr>
                <w:rFonts w:hint="eastAsia" w:ascii="宋体" w:hAnsi="宋体" w:eastAsia="宋体" w:cs="宋体"/>
                <w:sz w:val="21"/>
                <w:szCs w:val="21"/>
              </w:rPr>
              <w:drawing>
                <wp:anchor distT="0" distB="0" distL="0" distR="0" simplePos="0" relativeHeight="251669504" behindDoc="0" locked="0" layoutInCell="1" allowOverlap="1">
                  <wp:simplePos x="0" y="0"/>
                  <wp:positionH relativeFrom="column">
                    <wp:posOffset>72390</wp:posOffset>
                  </wp:positionH>
                  <wp:positionV relativeFrom="paragraph">
                    <wp:posOffset>60325</wp:posOffset>
                  </wp:positionV>
                  <wp:extent cx="435610" cy="435610"/>
                  <wp:effectExtent l="0" t="0" r="2540" b="254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7"/>
                          <a:stretch>
                            <a:fillRect/>
                          </a:stretch>
                        </pic:blipFill>
                        <pic:spPr>
                          <a:xfrm>
                            <a:off x="0" y="0"/>
                            <a:ext cx="435864" cy="435864"/>
                          </a:xfrm>
                          <a:prstGeom prst="rect">
                            <a:avLst/>
                          </a:prstGeom>
                        </pic:spPr>
                      </pic:pic>
                    </a:graphicData>
                  </a:graphic>
                </wp:anchor>
              </w:drawing>
            </w:r>
          </w:p>
        </w:tc>
        <w:tc>
          <w:tcPr>
            <w:tcW w:w="7429" w:type="dxa"/>
            <w:vAlign w:val="center"/>
          </w:tcPr>
          <w:p w14:paraId="217A6812">
            <w:pPr>
              <w:pStyle w:val="5"/>
              <w:widowControl w:val="0"/>
              <w:bidi w:val="0"/>
              <w:rPr>
                <w:rFonts w:hint="eastAsia" w:ascii="宋体" w:hAnsi="宋体" w:eastAsia="宋体" w:cs="宋体"/>
                <w:sz w:val="21"/>
                <w:szCs w:val="21"/>
              </w:rPr>
            </w:pPr>
            <w:bookmarkStart w:id="30" w:name="_Toc31199"/>
            <w:bookmarkStart w:id="31" w:name="_Toc25552"/>
            <w:r>
              <w:rPr>
                <w:rFonts w:hint="eastAsia" w:ascii="宋体" w:hAnsi="宋体" w:eastAsia="宋体" w:cs="宋体"/>
                <w:sz w:val="21"/>
                <w:szCs w:val="21"/>
              </w:rPr>
              <w:t>硬件加密和远程守护</w:t>
            </w:r>
            <w:bookmarkEnd w:id="30"/>
            <w:bookmarkEnd w:id="31"/>
          </w:p>
          <w:p w14:paraId="14FDB77E">
            <w:pPr>
              <w:pStyle w:val="5"/>
              <w:widowControl w:val="0"/>
              <w:bidi w:val="0"/>
              <w:rPr>
                <w:rFonts w:hint="eastAsia" w:ascii="宋体" w:hAnsi="宋体" w:eastAsia="宋体" w:cs="宋体"/>
                <w:sz w:val="21"/>
                <w:szCs w:val="21"/>
              </w:rPr>
            </w:pPr>
            <w:r>
              <w:rPr>
                <w:rFonts w:hint="eastAsia" w:ascii="宋体" w:hAnsi="宋体" w:eastAsia="宋体" w:cs="宋体"/>
                <w:sz w:val="21"/>
                <w:szCs w:val="21"/>
              </w:rPr>
              <w:t>支持硬件VPN加密和专用远程管理</w:t>
            </w:r>
          </w:p>
        </w:tc>
      </w:tr>
      <w:tr w14:paraId="1104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154" w:type="dxa"/>
          </w:tcPr>
          <w:p w14:paraId="3F59BE07">
            <w:pPr>
              <w:pStyle w:val="5"/>
              <w:widowControl w:val="0"/>
              <w:bidi w:val="0"/>
              <w:rPr>
                <w:rFonts w:hint="eastAsia" w:ascii="宋体" w:hAnsi="宋体" w:eastAsia="宋体" w:cs="宋体"/>
                <w:sz w:val="21"/>
                <w:szCs w:val="21"/>
              </w:rPr>
            </w:pPr>
            <w:r>
              <w:rPr>
                <w:rFonts w:hint="eastAsia" w:ascii="宋体" w:hAnsi="宋体" w:eastAsia="宋体" w:cs="宋体"/>
                <w:sz w:val="21"/>
                <w:szCs w:val="21"/>
              </w:rPr>
              <w:drawing>
                <wp:anchor distT="0" distB="0" distL="0" distR="0" simplePos="0" relativeHeight="251665408" behindDoc="0" locked="0" layoutInCell="1" allowOverlap="1">
                  <wp:simplePos x="0" y="0"/>
                  <wp:positionH relativeFrom="column">
                    <wp:posOffset>66675</wp:posOffset>
                  </wp:positionH>
                  <wp:positionV relativeFrom="paragraph">
                    <wp:posOffset>100330</wp:posOffset>
                  </wp:positionV>
                  <wp:extent cx="435610" cy="435610"/>
                  <wp:effectExtent l="0" t="0" r="2540" b="2540"/>
                  <wp:wrapNone/>
                  <wp:docPr id="89" name="IM 18"/>
                  <wp:cNvGraphicFramePr/>
                  <a:graphic xmlns:a="http://schemas.openxmlformats.org/drawingml/2006/main">
                    <a:graphicData uri="http://schemas.openxmlformats.org/drawingml/2006/picture">
                      <pic:pic xmlns:pic="http://schemas.openxmlformats.org/drawingml/2006/picture">
                        <pic:nvPicPr>
                          <pic:cNvPr id="89" name="IM 18"/>
                          <pic:cNvPicPr/>
                        </pic:nvPicPr>
                        <pic:blipFill>
                          <a:blip r:embed="rId18"/>
                          <a:stretch>
                            <a:fillRect/>
                          </a:stretch>
                        </pic:blipFill>
                        <pic:spPr>
                          <a:xfrm>
                            <a:off x="0" y="0"/>
                            <a:ext cx="435610" cy="435610"/>
                          </a:xfrm>
                          <a:prstGeom prst="rect">
                            <a:avLst/>
                          </a:prstGeom>
                        </pic:spPr>
                      </pic:pic>
                    </a:graphicData>
                  </a:graphic>
                </wp:anchor>
              </w:drawing>
            </w:r>
          </w:p>
        </w:tc>
        <w:tc>
          <w:tcPr>
            <w:tcW w:w="7429" w:type="dxa"/>
            <w:vAlign w:val="center"/>
          </w:tcPr>
          <w:p w14:paraId="3C7235E5">
            <w:pPr>
              <w:pStyle w:val="5"/>
              <w:widowControl w:val="0"/>
              <w:bidi w:val="0"/>
              <w:rPr>
                <w:rFonts w:hint="eastAsia" w:ascii="宋体" w:hAnsi="宋体" w:eastAsia="宋体" w:cs="宋体"/>
                <w:sz w:val="21"/>
                <w:szCs w:val="21"/>
              </w:rPr>
            </w:pPr>
            <w:bookmarkStart w:id="32" w:name="_Toc3672"/>
            <w:bookmarkStart w:id="33" w:name="_Toc2303"/>
            <w:r>
              <w:rPr>
                <w:rFonts w:hint="eastAsia" w:ascii="宋体" w:hAnsi="宋体" w:eastAsia="宋体" w:cs="宋体"/>
                <w:sz w:val="21"/>
                <w:szCs w:val="21"/>
              </w:rPr>
              <w:t>液晶屏状态显示 ，部署管理更直观</w:t>
            </w:r>
            <w:bookmarkEnd w:id="32"/>
            <w:bookmarkEnd w:id="33"/>
          </w:p>
          <w:p w14:paraId="73486940">
            <w:pPr>
              <w:pStyle w:val="5"/>
              <w:widowControl w:val="0"/>
              <w:bidi w:val="0"/>
              <w:rPr>
                <w:rFonts w:hint="eastAsia" w:ascii="宋体" w:hAnsi="宋体" w:eastAsia="宋体" w:cs="宋体"/>
                <w:sz w:val="21"/>
                <w:szCs w:val="21"/>
              </w:rPr>
            </w:pPr>
            <w:r>
              <w:rPr>
                <w:rFonts w:hint="eastAsia" w:ascii="宋体" w:hAnsi="宋体" w:eastAsia="宋体" w:cs="宋体"/>
                <w:sz w:val="21"/>
                <w:szCs w:val="21"/>
              </w:rPr>
              <w:t>支持系统IP地址和状态在液晶屏显示 ，方便产品部署和管理</w:t>
            </w:r>
          </w:p>
        </w:tc>
      </w:tr>
      <w:tr w14:paraId="0AB9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154" w:type="dxa"/>
          </w:tcPr>
          <w:p w14:paraId="0F9BAF20">
            <w:pPr>
              <w:pStyle w:val="5"/>
              <w:widowControl w:val="0"/>
              <w:bidi w:val="0"/>
              <w:rPr>
                <w:rFonts w:hint="eastAsia" w:ascii="宋体" w:hAnsi="宋体" w:eastAsia="宋体" w:cs="宋体"/>
                <w:sz w:val="21"/>
                <w:szCs w:val="21"/>
              </w:rPr>
            </w:pPr>
            <w:r>
              <w:rPr>
                <w:rFonts w:hint="eastAsia" w:ascii="宋体" w:hAnsi="宋体" w:eastAsia="宋体" w:cs="宋体"/>
                <w:sz w:val="21"/>
                <w:szCs w:val="21"/>
              </w:rPr>
              <w:drawing>
                <wp:anchor distT="0" distB="0" distL="0" distR="0" simplePos="0" relativeHeight="251666432" behindDoc="0" locked="0" layoutInCell="1" allowOverlap="1">
                  <wp:simplePos x="0" y="0"/>
                  <wp:positionH relativeFrom="column">
                    <wp:posOffset>67945</wp:posOffset>
                  </wp:positionH>
                  <wp:positionV relativeFrom="paragraph">
                    <wp:posOffset>73660</wp:posOffset>
                  </wp:positionV>
                  <wp:extent cx="435610" cy="435610"/>
                  <wp:effectExtent l="0" t="0" r="2540" b="254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9"/>
                          <a:stretch>
                            <a:fillRect/>
                          </a:stretch>
                        </pic:blipFill>
                        <pic:spPr>
                          <a:xfrm>
                            <a:off x="0" y="0"/>
                            <a:ext cx="435864" cy="435864"/>
                          </a:xfrm>
                          <a:prstGeom prst="rect">
                            <a:avLst/>
                          </a:prstGeom>
                        </pic:spPr>
                      </pic:pic>
                    </a:graphicData>
                  </a:graphic>
                </wp:anchor>
              </w:drawing>
            </w:r>
          </w:p>
        </w:tc>
        <w:tc>
          <w:tcPr>
            <w:tcW w:w="7429" w:type="dxa"/>
            <w:vAlign w:val="center"/>
          </w:tcPr>
          <w:p w14:paraId="21366F5C">
            <w:pPr>
              <w:pStyle w:val="5"/>
              <w:widowControl w:val="0"/>
              <w:bidi w:val="0"/>
              <w:rPr>
                <w:rFonts w:hint="eastAsia" w:ascii="宋体" w:hAnsi="宋体" w:eastAsia="宋体" w:cs="宋体"/>
                <w:sz w:val="21"/>
                <w:szCs w:val="21"/>
              </w:rPr>
            </w:pPr>
            <w:bookmarkStart w:id="34" w:name="_Toc17430"/>
            <w:bookmarkStart w:id="35" w:name="_Toc26854"/>
            <w:r>
              <w:rPr>
                <w:rFonts w:hint="eastAsia" w:ascii="宋体" w:hAnsi="宋体" w:eastAsia="宋体" w:cs="宋体"/>
                <w:sz w:val="21"/>
                <w:szCs w:val="21"/>
              </w:rPr>
              <w:t>快速开发移植 ，主流框架全覆盖</w:t>
            </w:r>
            <w:bookmarkEnd w:id="34"/>
            <w:bookmarkEnd w:id="35"/>
          </w:p>
          <w:p w14:paraId="7BC58AC8">
            <w:pPr>
              <w:pStyle w:val="5"/>
              <w:widowControl w:val="0"/>
              <w:bidi w:val="0"/>
              <w:rPr>
                <w:rFonts w:hint="eastAsia" w:ascii="宋体" w:hAnsi="宋体" w:eastAsia="宋体" w:cs="宋体"/>
                <w:sz w:val="21"/>
                <w:szCs w:val="21"/>
              </w:rPr>
            </w:pPr>
            <w:r>
              <w:rPr>
                <w:rFonts w:hint="eastAsia" w:ascii="宋体" w:hAnsi="宋体" w:eastAsia="宋体" w:cs="宋体"/>
                <w:sz w:val="21"/>
                <w:szCs w:val="21"/>
              </w:rPr>
              <w:t>SDK支持FFMPEG/OPENCV框架 ，支持Caffe/ PyTorch/ TensorFlow/ 等</w:t>
            </w:r>
          </w:p>
          <w:p w14:paraId="3BF18ED5">
            <w:pPr>
              <w:pStyle w:val="5"/>
              <w:widowControl w:val="0"/>
              <w:bidi w:val="0"/>
              <w:rPr>
                <w:rFonts w:hint="eastAsia" w:ascii="宋体" w:hAnsi="宋体" w:eastAsia="宋体" w:cs="宋体"/>
                <w:sz w:val="21"/>
                <w:szCs w:val="21"/>
              </w:rPr>
            </w:pPr>
            <w:r>
              <w:rPr>
                <w:rFonts w:hint="eastAsia" w:ascii="宋体" w:hAnsi="宋体" w:eastAsia="宋体" w:cs="宋体"/>
                <w:sz w:val="21"/>
                <w:szCs w:val="21"/>
              </w:rPr>
              <w:t xml:space="preserve">深度学习框架 </w:t>
            </w:r>
          </w:p>
        </w:tc>
      </w:tr>
      <w:tr w14:paraId="4189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154" w:type="dxa"/>
          </w:tcPr>
          <w:p w14:paraId="78419268">
            <w:pPr>
              <w:pStyle w:val="5"/>
              <w:widowControl w:val="0"/>
              <w:bidi w:val="0"/>
              <w:rPr>
                <w:rFonts w:hint="eastAsia" w:ascii="宋体" w:hAnsi="宋体" w:eastAsia="宋体" w:cs="宋体"/>
                <w:sz w:val="21"/>
                <w:szCs w:val="21"/>
              </w:rPr>
            </w:pPr>
            <w:r>
              <w:rPr>
                <w:rFonts w:hint="eastAsia" w:ascii="宋体" w:hAnsi="宋体" w:eastAsia="宋体" w:cs="宋体"/>
                <w:sz w:val="21"/>
                <w:szCs w:val="21"/>
              </w:rPr>
              <w:drawing>
                <wp:anchor distT="0" distB="0" distL="0" distR="0" simplePos="0" relativeHeight="251667456" behindDoc="0" locked="0" layoutInCell="1" allowOverlap="1">
                  <wp:simplePos x="0" y="0"/>
                  <wp:positionH relativeFrom="column">
                    <wp:posOffset>74295</wp:posOffset>
                  </wp:positionH>
                  <wp:positionV relativeFrom="paragraph">
                    <wp:posOffset>106680</wp:posOffset>
                  </wp:positionV>
                  <wp:extent cx="387350" cy="386080"/>
                  <wp:effectExtent l="0" t="0" r="12700" b="1397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0"/>
                          <a:stretch>
                            <a:fillRect/>
                          </a:stretch>
                        </pic:blipFill>
                        <pic:spPr>
                          <a:xfrm>
                            <a:off x="0" y="0"/>
                            <a:ext cx="387434" cy="386050"/>
                          </a:xfrm>
                          <a:prstGeom prst="rect">
                            <a:avLst/>
                          </a:prstGeom>
                        </pic:spPr>
                      </pic:pic>
                    </a:graphicData>
                  </a:graphic>
                </wp:anchor>
              </w:drawing>
            </w:r>
          </w:p>
        </w:tc>
        <w:tc>
          <w:tcPr>
            <w:tcW w:w="7429" w:type="dxa"/>
            <w:vAlign w:val="center"/>
          </w:tcPr>
          <w:p w14:paraId="60D40C44">
            <w:pPr>
              <w:pStyle w:val="5"/>
              <w:widowControl w:val="0"/>
              <w:bidi w:val="0"/>
              <w:rPr>
                <w:rFonts w:hint="eastAsia" w:ascii="宋体" w:hAnsi="宋体" w:eastAsia="宋体" w:cs="宋体"/>
                <w:sz w:val="21"/>
                <w:szCs w:val="21"/>
              </w:rPr>
            </w:pPr>
            <w:bookmarkStart w:id="36" w:name="_Toc13340"/>
            <w:bookmarkStart w:id="37" w:name="_Toc11258"/>
            <w:r>
              <w:rPr>
                <w:rFonts w:hint="eastAsia" w:ascii="宋体" w:hAnsi="宋体" w:eastAsia="宋体" w:cs="宋体"/>
                <w:sz w:val="21"/>
                <w:szCs w:val="21"/>
              </w:rPr>
              <w:t>多样接口支持 ，全面满足应用需求</w:t>
            </w:r>
            <w:bookmarkEnd w:id="36"/>
            <w:bookmarkEnd w:id="37"/>
          </w:p>
          <w:p w14:paraId="5E46A45D">
            <w:pPr>
              <w:pStyle w:val="5"/>
              <w:widowControl w:val="0"/>
              <w:bidi w:val="0"/>
              <w:rPr>
                <w:rFonts w:hint="eastAsia" w:ascii="宋体" w:hAnsi="宋体" w:eastAsia="宋体" w:cs="宋体"/>
                <w:sz w:val="21"/>
                <w:szCs w:val="21"/>
              </w:rPr>
            </w:pPr>
            <w:r>
              <w:rPr>
                <w:rFonts w:hint="eastAsia" w:ascii="宋体" w:hAnsi="宋体" w:eastAsia="宋体" w:cs="宋体"/>
                <w:sz w:val="21"/>
                <w:szCs w:val="21"/>
                <w:lang w:val="en-US" w:eastAsia="zh-CN"/>
              </w:rPr>
              <w:t>支持</w:t>
            </w:r>
            <w:r>
              <w:rPr>
                <w:rFonts w:hint="eastAsia" w:ascii="宋体" w:hAnsi="宋体" w:eastAsia="宋体" w:cs="宋体"/>
                <w:sz w:val="21"/>
                <w:szCs w:val="21"/>
              </w:rPr>
              <w:t>USB3.0， HDMI 2.0， RS-485, RS-232, 音频以及自定义I/O等多种接口</w:t>
            </w:r>
          </w:p>
        </w:tc>
      </w:tr>
    </w:tbl>
    <w:p w14:paraId="2CDB084D">
      <w:pPr>
        <w:spacing w:line="233" w:lineRule="auto"/>
        <w:rPr>
          <w:rFonts w:ascii="宋体" w:hAnsi="宋体" w:eastAsia="宋体" w:cs="宋体"/>
        </w:rPr>
      </w:pPr>
    </w:p>
    <w:p w14:paraId="75557D3F">
      <w:pPr>
        <w:spacing w:line="233" w:lineRule="auto"/>
        <w:rPr>
          <w:rFonts w:ascii="宋体" w:hAnsi="宋体" w:eastAsia="宋体" w:cs="宋体"/>
        </w:rPr>
        <w:sectPr>
          <w:pgSz w:w="11907" w:h="16839"/>
          <w:pgMar w:top="1368" w:right="1769" w:bottom="1111" w:left="1771" w:header="1042" w:footer="830" w:gutter="0"/>
          <w:pgBorders>
            <w:top w:val="none" w:sz="0" w:space="0"/>
            <w:left w:val="none" w:sz="0" w:space="0"/>
            <w:bottom w:val="none" w:sz="0" w:space="0"/>
            <w:right w:val="none" w:sz="0" w:space="0"/>
          </w:pgBorders>
          <w:pgNumType w:fmt="decimal"/>
          <w:cols w:space="720" w:num="1"/>
        </w:sectPr>
      </w:pPr>
    </w:p>
    <w:p w14:paraId="31FA883D">
      <w:pPr>
        <w:pStyle w:val="3"/>
        <w:bidi w:val="0"/>
      </w:pPr>
      <w:bookmarkStart w:id="38" w:name="_Toc9614"/>
      <w:r>
        <w:rPr>
          <w:rFonts w:hint="eastAsia"/>
          <w:lang w:val="en-US" w:eastAsia="zh-CN"/>
        </w:rPr>
        <w:t>2</w:t>
      </w:r>
      <w:r>
        <w:t>.</w:t>
      </w:r>
      <w:r>
        <w:rPr>
          <w:rFonts w:hint="eastAsia"/>
          <w:lang w:val="en-US" w:eastAsia="zh-CN"/>
        </w:rPr>
        <w:t>3</w:t>
      </w:r>
      <w:r>
        <w:t xml:space="preserve">   规格</w:t>
      </w:r>
      <w:r>
        <w:rPr>
          <w:rFonts w:hint="eastAsia"/>
          <w:lang w:val="en-US" w:eastAsia="zh-CN"/>
        </w:rPr>
        <w:t>参数</w:t>
      </w:r>
      <w:bookmarkEnd w:id="38"/>
    </w:p>
    <w:tbl>
      <w:tblPr>
        <w:tblStyle w:val="19"/>
        <w:tblW w:w="9046" w:type="dxa"/>
        <w:tblInd w:w="7" w:type="dxa"/>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Layout w:type="fixed"/>
        <w:tblCellMar>
          <w:top w:w="0" w:type="dxa"/>
          <w:left w:w="0" w:type="dxa"/>
          <w:bottom w:w="0" w:type="dxa"/>
          <w:right w:w="0" w:type="dxa"/>
        </w:tblCellMar>
      </w:tblPr>
      <w:tblGrid>
        <w:gridCol w:w="1001"/>
        <w:gridCol w:w="1241"/>
        <w:gridCol w:w="6804"/>
      </w:tblGrid>
      <w:tr w14:paraId="09B72EFE">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329" w:hRule="atLeast"/>
        </w:trPr>
        <w:tc>
          <w:tcPr>
            <w:tcW w:w="1001" w:type="dxa"/>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6FFAE94">
            <w:pPr>
              <w:pStyle w:val="20"/>
              <w:spacing w:before="85" w:line="172"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2"/>
                <w:sz w:val="18"/>
                <w:szCs w:val="18"/>
              </w:rPr>
              <w:t>类目</w:t>
            </w:r>
          </w:p>
        </w:tc>
        <w:tc>
          <w:tcPr>
            <w:tcW w:w="1241" w:type="dxa"/>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D6DBCA4">
            <w:pPr>
              <w:pStyle w:val="20"/>
              <w:spacing w:before="92" w:line="167"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4"/>
                <w:sz w:val="18"/>
                <w:szCs w:val="18"/>
              </w:rPr>
              <w:t>项目</w:t>
            </w:r>
          </w:p>
        </w:tc>
        <w:tc>
          <w:tcPr>
            <w:tcW w:w="6804" w:type="dxa"/>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22A261B">
            <w:pPr>
              <w:pStyle w:val="20"/>
              <w:spacing w:before="85" w:line="172"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4"/>
                <w:sz w:val="18"/>
                <w:szCs w:val="18"/>
                <w:lang w:val="en-US" w:eastAsia="zh-CN"/>
              </w:rPr>
              <w:t>MES20-16A</w:t>
            </w:r>
            <w:r>
              <w:rPr>
                <w:rFonts w:hint="eastAsia" w:ascii="微软雅黑" w:hAnsi="微软雅黑" w:eastAsia="微软雅黑" w:cs="微软雅黑"/>
                <w:b/>
                <w:bCs/>
                <w:color w:val="auto"/>
                <w:spacing w:val="14"/>
                <w:sz w:val="18"/>
                <w:szCs w:val="18"/>
              </w:rPr>
              <w:t>描述</w:t>
            </w:r>
          </w:p>
        </w:tc>
      </w:tr>
      <w:tr w14:paraId="73D4665D">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center"/>
          </w:tcPr>
          <w:p w14:paraId="2812E211">
            <w:pPr>
              <w:pStyle w:val="20"/>
              <w:spacing w:before="69" w:line="184"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7"/>
                <w:sz w:val="18"/>
                <w:szCs w:val="18"/>
              </w:rPr>
              <w:t>系统配置</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6D7C3AB7">
            <w:pPr>
              <w:pStyle w:val="20"/>
              <w:spacing w:before="60" w:line="164" w:lineRule="auto"/>
              <w:jc w:val="center"/>
              <w:rPr>
                <w:sz w:val="16"/>
                <w:szCs w:val="16"/>
              </w:rPr>
            </w:pPr>
            <w:r>
              <w:rPr>
                <w:sz w:val="16"/>
                <w:szCs w:val="16"/>
              </w:rPr>
              <w:t>CPU</w:t>
            </w:r>
            <w:r>
              <w:rPr>
                <w:spacing w:val="-23"/>
                <w:sz w:val="16"/>
                <w:szCs w:val="16"/>
              </w:rPr>
              <w:t xml:space="preserve"> </w:t>
            </w:r>
          </w:p>
        </w:tc>
        <w:tc>
          <w:tcPr>
            <w:tcW w:w="6804" w:type="dxa"/>
            <w:tcBorders>
              <w:top w:val="single" w:color="2887F8" w:sz="4" w:space="0"/>
              <w:left w:val="single" w:color="2887F8" w:sz="4" w:space="0"/>
              <w:bottom w:val="single" w:color="2887F8" w:sz="4" w:space="0"/>
              <w:right w:val="single" w:color="2887F8" w:sz="4" w:space="0"/>
            </w:tcBorders>
            <w:vAlign w:val="top"/>
          </w:tcPr>
          <w:p w14:paraId="5EBF4EB8">
            <w:pPr>
              <w:pStyle w:val="20"/>
              <w:spacing w:before="28" w:line="192" w:lineRule="auto"/>
              <w:ind w:left="256"/>
              <w:jc w:val="left"/>
              <w:rPr>
                <w:sz w:val="18"/>
                <w:szCs w:val="18"/>
              </w:rPr>
            </w:pPr>
            <w:r>
              <w:rPr>
                <w:sz w:val="18"/>
                <w:szCs w:val="18"/>
              </w:rPr>
              <w:t>EA</w:t>
            </w:r>
            <w:r>
              <w:rPr>
                <w:spacing w:val="3"/>
                <w:sz w:val="18"/>
                <w:szCs w:val="18"/>
              </w:rPr>
              <w:t>6530,8</w:t>
            </w:r>
            <w:r>
              <w:rPr>
                <w:spacing w:val="-22"/>
                <w:sz w:val="18"/>
                <w:szCs w:val="18"/>
              </w:rPr>
              <w:t xml:space="preserve"> </w:t>
            </w:r>
            <w:r>
              <w:rPr>
                <w:spacing w:val="3"/>
                <w:sz w:val="18"/>
                <w:szCs w:val="18"/>
              </w:rPr>
              <w:t>核</w:t>
            </w:r>
            <w:r>
              <w:rPr>
                <w:rFonts w:hint="eastAsia"/>
                <w:spacing w:val="3"/>
                <w:sz w:val="18"/>
                <w:szCs w:val="18"/>
                <w:lang w:val="en-US" w:eastAsia="zh-CN"/>
              </w:rPr>
              <w:t>64bit</w:t>
            </w:r>
            <w:r>
              <w:rPr>
                <w:spacing w:val="-8"/>
                <w:sz w:val="18"/>
                <w:szCs w:val="18"/>
              </w:rPr>
              <w:t xml:space="preserve"> </w:t>
            </w:r>
            <w:r>
              <w:rPr>
                <w:sz w:val="18"/>
                <w:szCs w:val="18"/>
              </w:rPr>
              <w:t>RISC</w:t>
            </w:r>
            <w:r>
              <w:rPr>
                <w:spacing w:val="3"/>
                <w:sz w:val="18"/>
                <w:szCs w:val="18"/>
              </w:rPr>
              <w:t>-V @</w:t>
            </w:r>
            <w:r>
              <w:rPr>
                <w:spacing w:val="-15"/>
                <w:sz w:val="18"/>
                <w:szCs w:val="18"/>
              </w:rPr>
              <w:t xml:space="preserve"> </w:t>
            </w:r>
            <w:r>
              <w:rPr>
                <w:spacing w:val="3"/>
                <w:sz w:val="18"/>
                <w:szCs w:val="18"/>
              </w:rPr>
              <w:t>2.0</w:t>
            </w:r>
            <w:r>
              <w:rPr>
                <w:spacing w:val="-16"/>
                <w:sz w:val="18"/>
                <w:szCs w:val="18"/>
              </w:rPr>
              <w:t xml:space="preserve"> </w:t>
            </w:r>
            <w:r>
              <w:rPr>
                <w:sz w:val="18"/>
                <w:szCs w:val="18"/>
              </w:rPr>
              <w:t>GHz</w:t>
            </w:r>
            <w:r>
              <w:rPr>
                <w:spacing w:val="3"/>
                <w:sz w:val="18"/>
                <w:szCs w:val="18"/>
              </w:rPr>
              <w:t xml:space="preserve">  （类同</w:t>
            </w:r>
            <w:r>
              <w:rPr>
                <w:spacing w:val="-22"/>
                <w:sz w:val="18"/>
                <w:szCs w:val="18"/>
              </w:rPr>
              <w:t xml:space="preserve"> </w:t>
            </w:r>
            <w:r>
              <w:rPr>
                <w:sz w:val="18"/>
                <w:szCs w:val="18"/>
              </w:rPr>
              <w:t>ARM</w:t>
            </w:r>
            <w:r>
              <w:rPr>
                <w:rFonts w:hint="eastAsia"/>
                <w:sz w:val="18"/>
                <w:szCs w:val="18"/>
                <w:lang w:val="en-US" w:eastAsia="zh-CN"/>
              </w:rPr>
              <w:t xml:space="preserve"> </w:t>
            </w:r>
            <w:r>
              <w:rPr>
                <w:sz w:val="18"/>
                <w:szCs w:val="18"/>
              </w:rPr>
              <w:t>A</w:t>
            </w:r>
            <w:r>
              <w:rPr>
                <w:spacing w:val="2"/>
                <w:sz w:val="18"/>
                <w:szCs w:val="18"/>
              </w:rPr>
              <w:t>73</w:t>
            </w:r>
            <w:r>
              <w:rPr>
                <w:spacing w:val="-10"/>
                <w:sz w:val="18"/>
                <w:szCs w:val="18"/>
              </w:rPr>
              <w:t xml:space="preserve"> </w:t>
            </w:r>
            <w:r>
              <w:rPr>
                <w:spacing w:val="2"/>
                <w:sz w:val="18"/>
                <w:szCs w:val="18"/>
              </w:rPr>
              <w:t>）</w:t>
            </w:r>
            <w:r>
              <w:rPr>
                <w:spacing w:val="-20"/>
                <w:sz w:val="18"/>
                <w:szCs w:val="18"/>
              </w:rPr>
              <w:t xml:space="preserve"> </w:t>
            </w:r>
            <w:r>
              <w:rPr>
                <w:spacing w:val="2"/>
                <w:sz w:val="18"/>
                <w:szCs w:val="18"/>
              </w:rPr>
              <w:t>, 支持向量指令集</w:t>
            </w:r>
          </w:p>
        </w:tc>
      </w:tr>
      <w:tr w14:paraId="5C688118">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3E98296">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D048709">
            <w:pPr>
              <w:pStyle w:val="20"/>
              <w:spacing w:before="28" w:line="192" w:lineRule="auto"/>
              <w:jc w:val="center"/>
              <w:rPr>
                <w:sz w:val="16"/>
                <w:szCs w:val="16"/>
              </w:rPr>
            </w:pPr>
            <w:r>
              <w:rPr>
                <w:rFonts w:hint="eastAsia"/>
                <w:sz w:val="16"/>
                <w:szCs w:val="16"/>
                <w:lang w:val="en-US" w:eastAsia="zh-CN"/>
              </w:rPr>
              <w:t>NPU</w:t>
            </w:r>
            <w:r>
              <w:rPr>
                <w:spacing w:val="-21"/>
                <w:sz w:val="16"/>
                <w:szCs w:val="16"/>
              </w:rPr>
              <w:t xml:space="preserve"> </w:t>
            </w:r>
            <w:r>
              <w:rPr>
                <w:spacing w:val="10"/>
                <w:sz w:val="16"/>
                <w:szCs w:val="16"/>
              </w:rPr>
              <w:t>算</w:t>
            </w:r>
            <w:r>
              <w:rPr>
                <w:spacing w:val="-21"/>
                <w:sz w:val="16"/>
                <w:szCs w:val="16"/>
              </w:rPr>
              <w:t xml:space="preserve"> </w:t>
            </w:r>
            <w:r>
              <w:rPr>
                <w:spacing w:val="10"/>
                <w:sz w:val="16"/>
                <w:szCs w:val="16"/>
              </w:rPr>
              <w:t>力</w:t>
            </w:r>
          </w:p>
        </w:tc>
        <w:tc>
          <w:tcPr>
            <w:tcW w:w="6804" w:type="dxa"/>
            <w:tcBorders>
              <w:top w:val="single" w:color="2887F8" w:sz="4" w:space="0"/>
              <w:left w:val="single" w:color="2887F8" w:sz="4" w:space="0"/>
              <w:bottom w:val="single" w:color="2887F8" w:sz="4" w:space="0"/>
              <w:right w:val="single" w:color="2887F8" w:sz="4" w:space="0"/>
            </w:tcBorders>
            <w:vAlign w:val="top"/>
          </w:tcPr>
          <w:p w14:paraId="6D46BB32">
            <w:pPr>
              <w:pStyle w:val="20"/>
              <w:spacing w:before="28" w:line="192" w:lineRule="auto"/>
              <w:ind w:left="244"/>
              <w:jc w:val="left"/>
              <w:rPr>
                <w:sz w:val="18"/>
                <w:szCs w:val="18"/>
              </w:rPr>
            </w:pPr>
            <w:r>
              <w:rPr>
                <w:sz w:val="18"/>
                <w:szCs w:val="18"/>
              </w:rPr>
              <w:t>支持INT4/INT8/INT16/FP16/BF16</w:t>
            </w:r>
            <w:r>
              <w:rPr>
                <w:spacing w:val="-21"/>
                <w:sz w:val="18"/>
                <w:szCs w:val="18"/>
              </w:rPr>
              <w:t xml:space="preserve"> </w:t>
            </w:r>
            <w:r>
              <w:rPr>
                <w:sz w:val="18"/>
                <w:szCs w:val="18"/>
              </w:rPr>
              <w:t>,最高24TOPS</w:t>
            </w:r>
            <w:r>
              <w:rPr>
                <w:spacing w:val="-12"/>
                <w:sz w:val="18"/>
                <w:szCs w:val="18"/>
              </w:rPr>
              <w:t xml:space="preserve"> </w:t>
            </w:r>
            <w:r>
              <w:rPr>
                <w:sz w:val="18"/>
                <w:szCs w:val="18"/>
              </w:rPr>
              <w:t>(</w:t>
            </w:r>
            <w:r>
              <w:rPr>
                <w:spacing w:val="-8"/>
                <w:sz w:val="18"/>
                <w:szCs w:val="18"/>
              </w:rPr>
              <w:t xml:space="preserve"> </w:t>
            </w:r>
            <w:r>
              <w:rPr>
                <w:sz w:val="18"/>
                <w:szCs w:val="18"/>
              </w:rPr>
              <w:t>INT8</w:t>
            </w:r>
            <w:r>
              <w:rPr>
                <w:spacing w:val="-22"/>
                <w:sz w:val="18"/>
                <w:szCs w:val="18"/>
              </w:rPr>
              <w:t xml:space="preserve"> </w:t>
            </w:r>
            <w:r>
              <w:rPr>
                <w:sz w:val="18"/>
                <w:szCs w:val="18"/>
              </w:rPr>
              <w:t>)/</w:t>
            </w:r>
            <w:r>
              <w:rPr>
                <w:spacing w:val="-9"/>
                <w:sz w:val="18"/>
                <w:szCs w:val="18"/>
              </w:rPr>
              <w:t xml:space="preserve"> </w:t>
            </w:r>
            <w:r>
              <w:rPr>
                <w:sz w:val="18"/>
                <w:szCs w:val="18"/>
              </w:rPr>
              <w:t>12TFLOPS</w:t>
            </w:r>
            <w:r>
              <w:rPr>
                <w:spacing w:val="-12"/>
                <w:sz w:val="18"/>
                <w:szCs w:val="18"/>
              </w:rPr>
              <w:t xml:space="preserve"> </w:t>
            </w:r>
            <w:r>
              <w:rPr>
                <w:sz w:val="18"/>
                <w:szCs w:val="18"/>
              </w:rPr>
              <w:t>(</w:t>
            </w:r>
            <w:r>
              <w:rPr>
                <w:spacing w:val="-8"/>
                <w:sz w:val="18"/>
                <w:szCs w:val="18"/>
              </w:rPr>
              <w:t xml:space="preserve"> </w:t>
            </w:r>
            <w:r>
              <w:rPr>
                <w:sz w:val="18"/>
                <w:szCs w:val="18"/>
              </w:rPr>
              <w:t>FP16</w:t>
            </w:r>
            <w:r>
              <w:rPr>
                <w:spacing w:val="-22"/>
                <w:sz w:val="18"/>
                <w:szCs w:val="18"/>
              </w:rPr>
              <w:t xml:space="preserve"> </w:t>
            </w:r>
            <w:r>
              <w:rPr>
                <w:sz w:val="18"/>
                <w:szCs w:val="18"/>
              </w:rPr>
              <w:t>)</w:t>
            </w:r>
          </w:p>
        </w:tc>
      </w:tr>
      <w:tr w14:paraId="3453DBFE">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BF928FD">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C0A45CB">
            <w:pPr>
              <w:pStyle w:val="20"/>
              <w:spacing w:before="59" w:line="165" w:lineRule="auto"/>
              <w:jc w:val="center"/>
              <w:rPr>
                <w:sz w:val="16"/>
                <w:szCs w:val="16"/>
              </w:rPr>
            </w:pPr>
            <w:r>
              <w:rPr>
                <w:spacing w:val="4"/>
                <w:sz w:val="16"/>
                <w:szCs w:val="16"/>
              </w:rPr>
              <w:t>内存</w:t>
            </w:r>
          </w:p>
        </w:tc>
        <w:tc>
          <w:tcPr>
            <w:tcW w:w="6804" w:type="dxa"/>
            <w:tcBorders>
              <w:top w:val="single" w:color="2887F8" w:sz="4" w:space="0"/>
              <w:left w:val="single" w:color="2887F8" w:sz="4" w:space="0"/>
              <w:bottom w:val="single" w:color="2887F8" w:sz="4" w:space="0"/>
              <w:right w:val="single" w:color="2887F8" w:sz="4" w:space="0"/>
            </w:tcBorders>
            <w:vAlign w:val="top"/>
          </w:tcPr>
          <w:p w14:paraId="20803523">
            <w:pPr>
              <w:pStyle w:val="20"/>
              <w:spacing w:before="29" w:line="191" w:lineRule="auto"/>
              <w:ind w:left="257"/>
              <w:jc w:val="left"/>
              <w:rPr>
                <w:sz w:val="18"/>
                <w:szCs w:val="18"/>
              </w:rPr>
            </w:pPr>
            <w:r>
              <w:rPr>
                <w:spacing w:val="-5"/>
                <w:sz w:val="18"/>
                <w:szCs w:val="18"/>
              </w:rPr>
              <w:t>16</w:t>
            </w:r>
            <w:r>
              <w:rPr>
                <w:spacing w:val="-16"/>
                <w:sz w:val="18"/>
                <w:szCs w:val="18"/>
              </w:rPr>
              <w:t xml:space="preserve"> </w:t>
            </w:r>
            <w:r>
              <w:rPr>
                <w:spacing w:val="-5"/>
                <w:sz w:val="18"/>
                <w:szCs w:val="18"/>
              </w:rPr>
              <w:t>GB  LPDDR4</w:t>
            </w:r>
            <w:r>
              <w:rPr>
                <w:spacing w:val="-22"/>
                <w:sz w:val="18"/>
                <w:szCs w:val="18"/>
              </w:rPr>
              <w:t xml:space="preserve"> </w:t>
            </w:r>
            <w:r>
              <w:rPr>
                <w:spacing w:val="-5"/>
                <w:sz w:val="18"/>
                <w:szCs w:val="18"/>
              </w:rPr>
              <w:t>X</w:t>
            </w:r>
            <w:r>
              <w:rPr>
                <w:spacing w:val="-12"/>
                <w:sz w:val="18"/>
                <w:szCs w:val="18"/>
              </w:rPr>
              <w:t xml:space="preserve"> </w:t>
            </w:r>
            <w:r>
              <w:rPr>
                <w:spacing w:val="-5"/>
                <w:sz w:val="18"/>
                <w:szCs w:val="18"/>
              </w:rPr>
              <w:t>(</w:t>
            </w:r>
            <w:r>
              <w:rPr>
                <w:spacing w:val="-14"/>
                <w:sz w:val="18"/>
                <w:szCs w:val="18"/>
              </w:rPr>
              <w:t xml:space="preserve"> </w:t>
            </w:r>
            <w:r>
              <w:rPr>
                <w:spacing w:val="-5"/>
                <w:sz w:val="18"/>
                <w:szCs w:val="18"/>
              </w:rPr>
              <w:t>64</w:t>
            </w:r>
            <w:r>
              <w:rPr>
                <w:spacing w:val="-10"/>
                <w:sz w:val="18"/>
                <w:szCs w:val="18"/>
              </w:rPr>
              <w:t xml:space="preserve"> </w:t>
            </w:r>
            <w:r>
              <w:rPr>
                <w:spacing w:val="-5"/>
                <w:sz w:val="18"/>
                <w:szCs w:val="18"/>
              </w:rPr>
              <w:t>bit</w:t>
            </w:r>
            <w:r>
              <w:rPr>
                <w:spacing w:val="-21"/>
                <w:sz w:val="18"/>
                <w:szCs w:val="18"/>
              </w:rPr>
              <w:t xml:space="preserve"> </w:t>
            </w:r>
            <w:r>
              <w:rPr>
                <w:spacing w:val="-5"/>
                <w:sz w:val="18"/>
                <w:szCs w:val="18"/>
              </w:rPr>
              <w:t>)</w:t>
            </w:r>
          </w:p>
        </w:tc>
      </w:tr>
      <w:tr w14:paraId="3A768F95">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5A574563">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2C12D04C">
            <w:pPr>
              <w:pStyle w:val="20"/>
              <w:spacing w:before="59" w:line="165" w:lineRule="auto"/>
              <w:jc w:val="center"/>
              <w:rPr>
                <w:sz w:val="16"/>
                <w:szCs w:val="16"/>
              </w:rPr>
            </w:pPr>
            <w:r>
              <w:rPr>
                <w:spacing w:val="11"/>
                <w:sz w:val="16"/>
                <w:szCs w:val="16"/>
              </w:rPr>
              <w:t>存储</w:t>
            </w:r>
          </w:p>
        </w:tc>
        <w:tc>
          <w:tcPr>
            <w:tcW w:w="6804" w:type="dxa"/>
            <w:tcBorders>
              <w:top w:val="single" w:color="2887F8" w:sz="4" w:space="0"/>
              <w:left w:val="single" w:color="2887F8" w:sz="4" w:space="0"/>
              <w:bottom w:val="single" w:color="2887F8" w:sz="4" w:space="0"/>
              <w:right w:val="single" w:color="2887F8" w:sz="4" w:space="0"/>
            </w:tcBorders>
            <w:vAlign w:val="top"/>
          </w:tcPr>
          <w:p w14:paraId="3A24FB16">
            <w:pPr>
              <w:pStyle w:val="20"/>
              <w:spacing w:before="29" w:line="191" w:lineRule="auto"/>
              <w:ind w:left="251"/>
              <w:jc w:val="left"/>
              <w:rPr>
                <w:sz w:val="18"/>
                <w:szCs w:val="18"/>
              </w:rPr>
            </w:pPr>
            <w:r>
              <w:rPr>
                <w:rFonts w:hint="eastAsia"/>
                <w:sz w:val="18"/>
                <w:szCs w:val="18"/>
                <w:lang w:val="en-US" w:eastAsia="zh-CN"/>
              </w:rPr>
              <w:t xml:space="preserve">64 </w:t>
            </w:r>
            <w:r>
              <w:rPr>
                <w:sz w:val="18"/>
                <w:szCs w:val="18"/>
              </w:rPr>
              <w:t>GB(</w:t>
            </w:r>
            <w:r>
              <w:rPr>
                <w:spacing w:val="-16"/>
                <w:sz w:val="18"/>
                <w:szCs w:val="18"/>
              </w:rPr>
              <w:t xml:space="preserve"> </w:t>
            </w:r>
            <w:r>
              <w:rPr>
                <w:sz w:val="18"/>
                <w:szCs w:val="18"/>
              </w:rPr>
              <w:t>eMMC</w:t>
            </w:r>
            <w:r>
              <w:rPr>
                <w:spacing w:val="-22"/>
                <w:sz w:val="18"/>
                <w:szCs w:val="18"/>
              </w:rPr>
              <w:t xml:space="preserve"> </w:t>
            </w:r>
            <w:r>
              <w:rPr>
                <w:sz w:val="18"/>
                <w:szCs w:val="18"/>
              </w:rPr>
              <w:t>)</w:t>
            </w:r>
            <w:r>
              <w:rPr>
                <w:spacing w:val="-21"/>
                <w:sz w:val="18"/>
                <w:szCs w:val="18"/>
              </w:rPr>
              <w:t xml:space="preserve"> </w:t>
            </w:r>
            <w:r>
              <w:rPr>
                <w:sz w:val="18"/>
                <w:szCs w:val="18"/>
              </w:rPr>
              <w:t>, 1个M</w:t>
            </w:r>
            <w:r>
              <w:rPr>
                <w:rFonts w:hint="eastAsia"/>
                <w:spacing w:val="-16"/>
                <w:sz w:val="18"/>
                <w:szCs w:val="18"/>
                <w:lang w:val="en-US" w:eastAsia="zh-CN"/>
              </w:rPr>
              <w:t>.</w:t>
            </w:r>
            <w:r>
              <w:rPr>
                <w:sz w:val="18"/>
                <w:szCs w:val="18"/>
              </w:rPr>
              <w:t>2</w:t>
            </w:r>
            <w:r>
              <w:rPr>
                <w:spacing w:val="-13"/>
                <w:sz w:val="18"/>
                <w:szCs w:val="18"/>
              </w:rPr>
              <w:t xml:space="preserve"> </w:t>
            </w:r>
            <w:r>
              <w:rPr>
                <w:sz w:val="18"/>
                <w:szCs w:val="18"/>
              </w:rPr>
              <w:t>SSD</w:t>
            </w:r>
            <w:r>
              <w:rPr>
                <w:spacing w:val="-22"/>
                <w:sz w:val="18"/>
                <w:szCs w:val="18"/>
              </w:rPr>
              <w:t xml:space="preserve"> </w:t>
            </w:r>
            <w:r>
              <w:rPr>
                <w:sz w:val="18"/>
                <w:szCs w:val="18"/>
              </w:rPr>
              <w:t>插槽扩展存储接口</w:t>
            </w:r>
            <w:r>
              <w:rPr>
                <w:spacing w:val="-21"/>
                <w:sz w:val="18"/>
                <w:szCs w:val="18"/>
              </w:rPr>
              <w:t xml:space="preserve"> </w:t>
            </w:r>
            <w:r>
              <w:rPr>
                <w:sz w:val="18"/>
                <w:szCs w:val="18"/>
              </w:rPr>
              <w:t>,1个TF卡</w:t>
            </w:r>
            <w:r>
              <w:rPr>
                <w:spacing w:val="-1"/>
                <w:sz w:val="18"/>
                <w:szCs w:val="18"/>
              </w:rPr>
              <w:t>外部存储</w:t>
            </w:r>
          </w:p>
        </w:tc>
      </w:tr>
      <w:tr w14:paraId="27D9AB2F">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B19BD2C">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9734A01">
            <w:pPr>
              <w:pStyle w:val="20"/>
              <w:spacing w:before="59" w:line="165" w:lineRule="auto"/>
              <w:jc w:val="center"/>
              <w:rPr>
                <w:spacing w:val="11"/>
                <w:sz w:val="16"/>
                <w:szCs w:val="16"/>
              </w:rPr>
            </w:pPr>
            <w:r>
              <w:rPr>
                <w:rFonts w:hint="eastAsia" w:eastAsia="宋体"/>
                <w:sz w:val="16"/>
                <w:szCs w:val="16"/>
                <w:lang w:val="en-US" w:eastAsia="zh-CN"/>
              </w:rPr>
              <w:t>安全</w:t>
            </w:r>
          </w:p>
        </w:tc>
        <w:tc>
          <w:tcPr>
            <w:tcW w:w="6804" w:type="dxa"/>
            <w:tcBorders>
              <w:top w:val="single" w:color="2887F8" w:sz="4" w:space="0"/>
              <w:left w:val="single" w:color="2887F8" w:sz="4" w:space="0"/>
              <w:bottom w:val="single" w:color="2887F8" w:sz="4" w:space="0"/>
              <w:right w:val="single" w:color="2887F8" w:sz="4" w:space="0"/>
            </w:tcBorders>
            <w:vAlign w:val="top"/>
          </w:tcPr>
          <w:p w14:paraId="34B82DF4">
            <w:pPr>
              <w:pStyle w:val="20"/>
              <w:spacing w:before="29" w:line="191" w:lineRule="auto"/>
              <w:ind w:left="251"/>
              <w:jc w:val="left"/>
              <w:rPr>
                <w:sz w:val="18"/>
                <w:szCs w:val="18"/>
              </w:rPr>
            </w:pPr>
            <w:r>
              <w:rPr>
                <w:spacing w:val="-3"/>
                <w:sz w:val="18"/>
                <w:szCs w:val="18"/>
              </w:rPr>
              <w:t>支持独立的安全子系统</w:t>
            </w:r>
            <w:r>
              <w:rPr>
                <w:spacing w:val="-32"/>
                <w:sz w:val="18"/>
                <w:szCs w:val="18"/>
              </w:rPr>
              <w:t xml:space="preserve"> </w:t>
            </w:r>
            <w:r>
              <w:rPr>
                <w:spacing w:val="-3"/>
                <w:sz w:val="18"/>
                <w:szCs w:val="18"/>
              </w:rPr>
              <w:t>，支持PUF密钥管理</w:t>
            </w:r>
            <w:r>
              <w:rPr>
                <w:spacing w:val="-32"/>
                <w:sz w:val="18"/>
                <w:szCs w:val="18"/>
              </w:rPr>
              <w:t xml:space="preserve"> </w:t>
            </w:r>
            <w:r>
              <w:rPr>
                <w:spacing w:val="-3"/>
                <w:sz w:val="18"/>
                <w:szCs w:val="18"/>
              </w:rPr>
              <w:t>，</w:t>
            </w:r>
            <w:r>
              <w:rPr>
                <w:spacing w:val="-4"/>
                <w:sz w:val="18"/>
                <w:szCs w:val="18"/>
              </w:rPr>
              <w:t>支持</w:t>
            </w:r>
            <w:r>
              <w:rPr>
                <w:spacing w:val="-2"/>
                <w:sz w:val="18"/>
                <w:szCs w:val="18"/>
              </w:rPr>
              <w:t>IPsec/MACsec硬件加速；</w:t>
            </w:r>
          </w:p>
        </w:tc>
      </w:tr>
      <w:tr w14:paraId="24811C36">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7537C280">
            <w:pPr>
              <w:spacing w:line="399" w:lineRule="auto"/>
              <w:jc w:val="center"/>
              <w:rPr>
                <w:rFonts w:hint="eastAsia" w:ascii="微软雅黑" w:hAnsi="微软雅黑" w:eastAsia="微软雅黑" w:cs="微软雅黑"/>
                <w:color w:val="auto"/>
                <w:sz w:val="18"/>
                <w:szCs w:val="18"/>
              </w:rPr>
            </w:pPr>
          </w:p>
          <w:p w14:paraId="37C44AD3">
            <w:pPr>
              <w:pStyle w:val="20"/>
              <w:spacing w:before="69" w:line="184"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8"/>
                <w:sz w:val="18"/>
                <w:szCs w:val="18"/>
              </w:rPr>
              <w:t>多媒体处理</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6243277">
            <w:pPr>
              <w:pStyle w:val="20"/>
              <w:spacing w:before="61" w:line="163" w:lineRule="auto"/>
              <w:jc w:val="center"/>
              <w:rPr>
                <w:sz w:val="16"/>
                <w:szCs w:val="16"/>
              </w:rPr>
            </w:pPr>
            <w:r>
              <w:rPr>
                <w:spacing w:val="17"/>
                <w:sz w:val="16"/>
                <w:szCs w:val="16"/>
              </w:rPr>
              <w:t>视频解码</w:t>
            </w:r>
          </w:p>
        </w:tc>
        <w:tc>
          <w:tcPr>
            <w:tcW w:w="6804" w:type="dxa"/>
            <w:tcBorders>
              <w:top w:val="single" w:color="2887F8" w:sz="4" w:space="0"/>
              <w:left w:val="single" w:color="2887F8" w:sz="4" w:space="0"/>
              <w:bottom w:val="single" w:color="2887F8" w:sz="4" w:space="0"/>
              <w:right w:val="single" w:color="2887F8" w:sz="4" w:space="0"/>
            </w:tcBorders>
            <w:vAlign w:val="top"/>
          </w:tcPr>
          <w:p w14:paraId="77CA2877">
            <w:pPr>
              <w:pStyle w:val="20"/>
              <w:spacing w:before="30" w:line="190" w:lineRule="auto"/>
              <w:ind w:left="256"/>
              <w:jc w:val="left"/>
              <w:rPr>
                <w:sz w:val="18"/>
                <w:szCs w:val="18"/>
              </w:rPr>
            </w:pPr>
            <w:r>
              <w:rPr>
                <w:spacing w:val="-2"/>
                <w:sz w:val="18"/>
                <w:szCs w:val="18"/>
              </w:rPr>
              <w:t>H.264&amp;H.265,1080p</w:t>
            </w:r>
            <w:r>
              <w:rPr>
                <w:spacing w:val="17"/>
                <w:w w:val="101"/>
                <w:sz w:val="18"/>
                <w:szCs w:val="18"/>
              </w:rPr>
              <w:t xml:space="preserve"> </w:t>
            </w:r>
            <w:r>
              <w:rPr>
                <w:spacing w:val="-2"/>
                <w:sz w:val="18"/>
                <w:szCs w:val="18"/>
              </w:rPr>
              <w:t>@480fps（16x1080p@30fps</w:t>
            </w:r>
            <w:r>
              <w:rPr>
                <w:spacing w:val="-8"/>
                <w:sz w:val="18"/>
                <w:szCs w:val="18"/>
              </w:rPr>
              <w:t>）</w:t>
            </w:r>
            <w:r>
              <w:rPr>
                <w:rFonts w:hint="eastAsia"/>
                <w:spacing w:val="-30"/>
                <w:sz w:val="18"/>
                <w:szCs w:val="18"/>
                <w:lang w:val="en-US" w:eastAsia="zh-CN"/>
              </w:rPr>
              <w:t>,</w:t>
            </w:r>
            <w:r>
              <w:rPr>
                <w:spacing w:val="-2"/>
                <w:sz w:val="18"/>
                <w:szCs w:val="18"/>
              </w:rPr>
              <w:t>支</w:t>
            </w:r>
            <w:r>
              <w:rPr>
                <w:spacing w:val="-1"/>
                <w:sz w:val="18"/>
                <w:szCs w:val="18"/>
              </w:rPr>
              <w:t>持4K/2K/1080P/720P/D1/C</w:t>
            </w:r>
            <w:r>
              <w:rPr>
                <w:spacing w:val="-45"/>
                <w:sz w:val="18"/>
                <w:szCs w:val="18"/>
              </w:rPr>
              <w:t xml:space="preserve"> </w:t>
            </w:r>
            <w:r>
              <w:rPr>
                <w:spacing w:val="-1"/>
                <w:sz w:val="18"/>
                <w:szCs w:val="18"/>
              </w:rPr>
              <w:t>IF</w:t>
            </w:r>
          </w:p>
        </w:tc>
      </w:tr>
      <w:tr w14:paraId="1807B18F">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7DD23D5F">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17765F3F">
            <w:pPr>
              <w:pStyle w:val="20"/>
              <w:spacing w:before="60" w:line="164" w:lineRule="auto"/>
              <w:jc w:val="center"/>
              <w:rPr>
                <w:sz w:val="16"/>
                <w:szCs w:val="16"/>
              </w:rPr>
            </w:pPr>
            <w:r>
              <w:rPr>
                <w:spacing w:val="17"/>
                <w:sz w:val="16"/>
                <w:szCs w:val="16"/>
              </w:rPr>
              <w:t>视频编码</w:t>
            </w:r>
          </w:p>
        </w:tc>
        <w:tc>
          <w:tcPr>
            <w:tcW w:w="6804" w:type="dxa"/>
            <w:tcBorders>
              <w:top w:val="single" w:color="2887F8" w:sz="4" w:space="0"/>
              <w:left w:val="single" w:color="2887F8" w:sz="4" w:space="0"/>
              <w:bottom w:val="single" w:color="2887F8" w:sz="4" w:space="0"/>
              <w:right w:val="single" w:color="2887F8" w:sz="4" w:space="0"/>
            </w:tcBorders>
            <w:vAlign w:val="top"/>
          </w:tcPr>
          <w:p w14:paraId="3A04BBBB">
            <w:pPr>
              <w:pStyle w:val="20"/>
              <w:spacing w:before="30" w:line="190" w:lineRule="auto"/>
              <w:ind w:left="256"/>
              <w:jc w:val="left"/>
              <w:rPr>
                <w:sz w:val="18"/>
                <w:szCs w:val="18"/>
              </w:rPr>
            </w:pPr>
            <w:r>
              <w:rPr>
                <w:spacing w:val="-2"/>
                <w:sz w:val="18"/>
                <w:szCs w:val="18"/>
              </w:rPr>
              <w:t>H.264，1080p</w:t>
            </w:r>
            <w:r>
              <w:rPr>
                <w:spacing w:val="17"/>
                <w:sz w:val="18"/>
                <w:szCs w:val="18"/>
              </w:rPr>
              <w:t xml:space="preserve"> </w:t>
            </w:r>
            <w:r>
              <w:rPr>
                <w:spacing w:val="-2"/>
                <w:sz w:val="18"/>
                <w:szCs w:val="18"/>
              </w:rPr>
              <w:t>@120fps（4x1080p@30fps</w:t>
            </w:r>
            <w:r>
              <w:rPr>
                <w:spacing w:val="-14"/>
                <w:sz w:val="18"/>
                <w:szCs w:val="18"/>
              </w:rPr>
              <w:t>）</w:t>
            </w:r>
            <w:r>
              <w:rPr>
                <w:spacing w:val="-31"/>
                <w:sz w:val="18"/>
                <w:szCs w:val="18"/>
              </w:rPr>
              <w:t xml:space="preserve"> </w:t>
            </w:r>
            <w:r>
              <w:rPr>
                <w:spacing w:val="-14"/>
                <w:sz w:val="18"/>
                <w:szCs w:val="18"/>
              </w:rPr>
              <w:t>，</w:t>
            </w:r>
            <w:r>
              <w:rPr>
                <w:spacing w:val="-2"/>
                <w:sz w:val="18"/>
                <w:szCs w:val="18"/>
              </w:rPr>
              <w:t>支持</w:t>
            </w:r>
            <w:r>
              <w:rPr>
                <w:spacing w:val="-3"/>
                <w:sz w:val="18"/>
                <w:szCs w:val="18"/>
              </w:rPr>
              <w:t>1080P/720P/D1/C</w:t>
            </w:r>
            <w:r>
              <w:rPr>
                <w:spacing w:val="-38"/>
                <w:sz w:val="18"/>
                <w:szCs w:val="18"/>
              </w:rPr>
              <w:t xml:space="preserve"> </w:t>
            </w:r>
            <w:r>
              <w:rPr>
                <w:spacing w:val="-3"/>
                <w:sz w:val="18"/>
                <w:szCs w:val="18"/>
              </w:rPr>
              <w:t>IF</w:t>
            </w:r>
          </w:p>
        </w:tc>
      </w:tr>
      <w:tr w14:paraId="53D5DDA1">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88847CC">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20DBDCD">
            <w:pPr>
              <w:pStyle w:val="20"/>
              <w:spacing w:before="62" w:line="162" w:lineRule="auto"/>
              <w:jc w:val="center"/>
              <w:rPr>
                <w:sz w:val="16"/>
                <w:szCs w:val="16"/>
              </w:rPr>
            </w:pPr>
            <w:r>
              <w:rPr>
                <w:spacing w:val="15"/>
                <w:sz w:val="16"/>
                <w:szCs w:val="16"/>
              </w:rPr>
              <w:t>图片解码</w:t>
            </w:r>
          </w:p>
        </w:tc>
        <w:tc>
          <w:tcPr>
            <w:tcW w:w="6804" w:type="dxa"/>
            <w:tcBorders>
              <w:top w:val="single" w:color="2887F8" w:sz="4" w:space="0"/>
              <w:left w:val="single" w:color="2887F8" w:sz="4" w:space="0"/>
              <w:bottom w:val="single" w:color="2887F8" w:sz="4" w:space="0"/>
              <w:right w:val="single" w:color="2887F8" w:sz="4" w:space="0"/>
            </w:tcBorders>
            <w:vAlign w:val="top"/>
          </w:tcPr>
          <w:p w14:paraId="21902AED">
            <w:pPr>
              <w:pStyle w:val="20"/>
              <w:spacing w:before="31" w:line="189" w:lineRule="auto"/>
              <w:ind w:left="241"/>
              <w:jc w:val="left"/>
              <w:rPr>
                <w:sz w:val="18"/>
                <w:szCs w:val="18"/>
              </w:rPr>
            </w:pPr>
            <w:r>
              <w:rPr>
                <w:spacing w:val="-3"/>
                <w:sz w:val="18"/>
                <w:szCs w:val="18"/>
              </w:rPr>
              <w:t>480</w:t>
            </w:r>
            <w:r>
              <w:rPr>
                <w:spacing w:val="-18"/>
                <w:sz w:val="18"/>
                <w:szCs w:val="18"/>
              </w:rPr>
              <w:t xml:space="preserve"> </w:t>
            </w:r>
            <w:r>
              <w:rPr>
                <w:spacing w:val="-3"/>
                <w:sz w:val="18"/>
                <w:szCs w:val="18"/>
              </w:rPr>
              <w:t>张</w:t>
            </w:r>
            <w:r>
              <w:rPr>
                <w:spacing w:val="-26"/>
                <w:sz w:val="18"/>
                <w:szCs w:val="18"/>
              </w:rPr>
              <w:t xml:space="preserve"> </w:t>
            </w:r>
            <w:r>
              <w:rPr>
                <w:spacing w:val="-3"/>
                <w:sz w:val="18"/>
                <w:szCs w:val="18"/>
              </w:rPr>
              <w:t>/</w:t>
            </w:r>
            <w:r>
              <w:rPr>
                <w:spacing w:val="-25"/>
                <w:sz w:val="18"/>
                <w:szCs w:val="18"/>
              </w:rPr>
              <w:t xml:space="preserve"> </w:t>
            </w:r>
            <w:r>
              <w:rPr>
                <w:spacing w:val="-3"/>
                <w:sz w:val="18"/>
                <w:szCs w:val="18"/>
              </w:rPr>
              <w:t>秒</w:t>
            </w:r>
            <w:r>
              <w:rPr>
                <w:spacing w:val="-10"/>
                <w:sz w:val="18"/>
                <w:szCs w:val="18"/>
              </w:rPr>
              <w:t xml:space="preserve"> </w:t>
            </w:r>
            <w:r>
              <w:rPr>
                <w:spacing w:val="-3"/>
                <w:sz w:val="18"/>
                <w:szCs w:val="18"/>
              </w:rPr>
              <w:t>@1920*1080</w:t>
            </w:r>
            <w:r>
              <w:rPr>
                <w:spacing w:val="-20"/>
                <w:sz w:val="18"/>
                <w:szCs w:val="18"/>
              </w:rPr>
              <w:t xml:space="preserve"> </w:t>
            </w:r>
            <w:r>
              <w:rPr>
                <w:spacing w:val="-3"/>
                <w:sz w:val="18"/>
                <w:szCs w:val="18"/>
              </w:rPr>
              <w:t>,  最大支持</w:t>
            </w:r>
            <w:r>
              <w:rPr>
                <w:spacing w:val="-13"/>
                <w:sz w:val="18"/>
                <w:szCs w:val="18"/>
              </w:rPr>
              <w:t xml:space="preserve"> </w:t>
            </w:r>
            <w:r>
              <w:rPr>
                <w:spacing w:val="-3"/>
                <w:sz w:val="18"/>
                <w:szCs w:val="18"/>
              </w:rPr>
              <w:t>32768</w:t>
            </w:r>
            <w:r>
              <w:rPr>
                <w:spacing w:val="-17"/>
                <w:sz w:val="18"/>
                <w:szCs w:val="18"/>
              </w:rPr>
              <w:t xml:space="preserve"> </w:t>
            </w:r>
            <w:r>
              <w:rPr>
                <w:spacing w:val="-3"/>
                <w:sz w:val="18"/>
                <w:szCs w:val="18"/>
              </w:rPr>
              <w:t>*</w:t>
            </w:r>
            <w:r>
              <w:rPr>
                <w:spacing w:val="-12"/>
                <w:sz w:val="18"/>
                <w:szCs w:val="18"/>
              </w:rPr>
              <w:t xml:space="preserve"> </w:t>
            </w:r>
            <w:r>
              <w:rPr>
                <w:spacing w:val="-3"/>
                <w:sz w:val="18"/>
                <w:szCs w:val="18"/>
              </w:rPr>
              <w:t>327</w:t>
            </w:r>
            <w:r>
              <w:rPr>
                <w:spacing w:val="-4"/>
                <w:sz w:val="18"/>
                <w:szCs w:val="18"/>
              </w:rPr>
              <w:t>68</w:t>
            </w:r>
            <w:r>
              <w:rPr>
                <w:spacing w:val="-22"/>
                <w:sz w:val="18"/>
                <w:szCs w:val="18"/>
              </w:rPr>
              <w:t xml:space="preserve"> </w:t>
            </w:r>
            <w:r>
              <w:rPr>
                <w:spacing w:val="-4"/>
                <w:sz w:val="18"/>
                <w:szCs w:val="18"/>
              </w:rPr>
              <w:t>分辨率</w:t>
            </w:r>
          </w:p>
        </w:tc>
      </w:tr>
      <w:tr w14:paraId="5FF6C2A8">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D7CA736">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84CF11D">
            <w:pPr>
              <w:pStyle w:val="20"/>
              <w:spacing w:before="61" w:line="163" w:lineRule="auto"/>
              <w:jc w:val="center"/>
              <w:rPr>
                <w:sz w:val="16"/>
                <w:szCs w:val="16"/>
              </w:rPr>
            </w:pPr>
            <w:r>
              <w:rPr>
                <w:spacing w:val="15"/>
                <w:sz w:val="16"/>
                <w:szCs w:val="16"/>
              </w:rPr>
              <w:t>图片编码</w:t>
            </w:r>
          </w:p>
        </w:tc>
        <w:tc>
          <w:tcPr>
            <w:tcW w:w="6804" w:type="dxa"/>
            <w:tcBorders>
              <w:top w:val="single" w:color="2887F8" w:sz="4" w:space="0"/>
              <w:left w:val="single" w:color="2887F8" w:sz="4" w:space="0"/>
              <w:bottom w:val="single" w:color="2887F8" w:sz="4" w:space="0"/>
              <w:right w:val="single" w:color="2887F8" w:sz="4" w:space="0"/>
            </w:tcBorders>
            <w:vAlign w:val="top"/>
          </w:tcPr>
          <w:p w14:paraId="6E65C1B9">
            <w:pPr>
              <w:pStyle w:val="20"/>
              <w:spacing w:before="31" w:line="189" w:lineRule="auto"/>
              <w:ind w:left="257"/>
              <w:jc w:val="left"/>
              <w:rPr>
                <w:sz w:val="18"/>
                <w:szCs w:val="18"/>
              </w:rPr>
            </w:pPr>
            <w:r>
              <w:rPr>
                <w:spacing w:val="-1"/>
                <w:sz w:val="18"/>
                <w:szCs w:val="18"/>
              </w:rPr>
              <w:t>120</w:t>
            </w:r>
            <w:r>
              <w:rPr>
                <w:spacing w:val="-17"/>
                <w:sz w:val="18"/>
                <w:szCs w:val="18"/>
              </w:rPr>
              <w:t xml:space="preserve"> </w:t>
            </w:r>
            <w:r>
              <w:rPr>
                <w:spacing w:val="-1"/>
                <w:sz w:val="18"/>
                <w:szCs w:val="18"/>
              </w:rPr>
              <w:t>张</w:t>
            </w:r>
            <w:r>
              <w:rPr>
                <w:spacing w:val="-27"/>
                <w:sz w:val="18"/>
                <w:szCs w:val="18"/>
              </w:rPr>
              <w:t xml:space="preserve"> </w:t>
            </w:r>
            <w:r>
              <w:rPr>
                <w:spacing w:val="-1"/>
                <w:sz w:val="18"/>
                <w:szCs w:val="18"/>
              </w:rPr>
              <w:t>/</w:t>
            </w:r>
            <w:r>
              <w:rPr>
                <w:spacing w:val="-24"/>
                <w:sz w:val="18"/>
                <w:szCs w:val="18"/>
              </w:rPr>
              <w:t xml:space="preserve"> </w:t>
            </w:r>
            <w:r>
              <w:rPr>
                <w:spacing w:val="-1"/>
                <w:sz w:val="18"/>
                <w:szCs w:val="18"/>
              </w:rPr>
              <w:t>秒</w:t>
            </w:r>
            <w:r>
              <w:rPr>
                <w:spacing w:val="-11"/>
                <w:sz w:val="18"/>
                <w:szCs w:val="18"/>
              </w:rPr>
              <w:t xml:space="preserve"> </w:t>
            </w:r>
            <w:r>
              <w:rPr>
                <w:spacing w:val="-1"/>
                <w:sz w:val="18"/>
                <w:szCs w:val="18"/>
              </w:rPr>
              <w:t>@1920*1080</w:t>
            </w:r>
            <w:r>
              <w:rPr>
                <w:spacing w:val="-21"/>
                <w:sz w:val="18"/>
                <w:szCs w:val="18"/>
              </w:rPr>
              <w:t xml:space="preserve"> </w:t>
            </w:r>
            <w:r>
              <w:rPr>
                <w:spacing w:val="-1"/>
                <w:sz w:val="18"/>
                <w:szCs w:val="18"/>
              </w:rPr>
              <w:t>,  最大支持</w:t>
            </w:r>
            <w:r>
              <w:rPr>
                <w:spacing w:val="-16"/>
                <w:sz w:val="18"/>
                <w:szCs w:val="18"/>
              </w:rPr>
              <w:t xml:space="preserve"> </w:t>
            </w:r>
            <w:r>
              <w:rPr>
                <w:spacing w:val="-1"/>
                <w:sz w:val="18"/>
                <w:szCs w:val="18"/>
              </w:rPr>
              <w:t>8192</w:t>
            </w:r>
            <w:r>
              <w:rPr>
                <w:spacing w:val="-17"/>
                <w:sz w:val="18"/>
                <w:szCs w:val="18"/>
              </w:rPr>
              <w:t xml:space="preserve"> </w:t>
            </w:r>
            <w:r>
              <w:rPr>
                <w:spacing w:val="-1"/>
                <w:sz w:val="18"/>
                <w:szCs w:val="18"/>
              </w:rPr>
              <w:t>*</w:t>
            </w:r>
            <w:r>
              <w:rPr>
                <w:spacing w:val="-16"/>
                <w:sz w:val="18"/>
                <w:szCs w:val="18"/>
              </w:rPr>
              <w:t xml:space="preserve"> </w:t>
            </w:r>
            <w:r>
              <w:rPr>
                <w:spacing w:val="-1"/>
                <w:sz w:val="18"/>
                <w:szCs w:val="18"/>
              </w:rPr>
              <w:t>8</w:t>
            </w:r>
            <w:r>
              <w:rPr>
                <w:spacing w:val="-2"/>
                <w:sz w:val="18"/>
                <w:szCs w:val="18"/>
              </w:rPr>
              <w:t>192</w:t>
            </w:r>
            <w:r>
              <w:rPr>
                <w:spacing w:val="-22"/>
                <w:sz w:val="18"/>
                <w:szCs w:val="18"/>
              </w:rPr>
              <w:t xml:space="preserve"> </w:t>
            </w:r>
            <w:r>
              <w:rPr>
                <w:spacing w:val="-2"/>
                <w:sz w:val="18"/>
                <w:szCs w:val="18"/>
              </w:rPr>
              <w:t>分辨率</w:t>
            </w:r>
          </w:p>
        </w:tc>
      </w:tr>
      <w:tr w14:paraId="679271BA">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center"/>
          </w:tcPr>
          <w:p w14:paraId="0C7DA830">
            <w:pPr>
              <w:pStyle w:val="20"/>
              <w:spacing w:before="68" w:line="184"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7"/>
                <w:sz w:val="18"/>
                <w:szCs w:val="18"/>
              </w:rPr>
              <w:t>接口</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243CE7E">
            <w:pPr>
              <w:pStyle w:val="20"/>
              <w:spacing w:before="62" w:line="162" w:lineRule="auto"/>
              <w:jc w:val="center"/>
              <w:rPr>
                <w:sz w:val="16"/>
                <w:szCs w:val="16"/>
              </w:rPr>
            </w:pPr>
            <w:r>
              <w:rPr>
                <w:spacing w:val="7"/>
                <w:sz w:val="16"/>
                <w:szCs w:val="16"/>
              </w:rPr>
              <w:t>网络</w:t>
            </w:r>
          </w:p>
        </w:tc>
        <w:tc>
          <w:tcPr>
            <w:tcW w:w="6804" w:type="dxa"/>
            <w:tcBorders>
              <w:top w:val="single" w:color="2887F8" w:sz="4" w:space="0"/>
              <w:left w:val="single" w:color="2887F8" w:sz="4" w:space="0"/>
              <w:bottom w:val="single" w:color="2887F8" w:sz="4" w:space="0"/>
              <w:right w:val="single" w:color="2887F8" w:sz="4" w:space="0"/>
            </w:tcBorders>
            <w:vAlign w:val="top"/>
          </w:tcPr>
          <w:p w14:paraId="428A7DDA">
            <w:pPr>
              <w:pStyle w:val="20"/>
              <w:spacing w:before="32" w:line="188" w:lineRule="auto"/>
              <w:ind w:left="241"/>
              <w:jc w:val="left"/>
              <w:rPr>
                <w:sz w:val="18"/>
                <w:szCs w:val="18"/>
              </w:rPr>
            </w:pPr>
            <w:r>
              <w:rPr>
                <w:spacing w:val="1"/>
                <w:sz w:val="18"/>
                <w:szCs w:val="18"/>
              </w:rPr>
              <w:t>4</w:t>
            </w:r>
            <w:r>
              <w:rPr>
                <w:spacing w:val="-21"/>
                <w:sz w:val="18"/>
                <w:szCs w:val="18"/>
              </w:rPr>
              <w:t xml:space="preserve"> </w:t>
            </w:r>
            <w:r>
              <w:rPr>
                <w:spacing w:val="1"/>
                <w:sz w:val="18"/>
                <w:szCs w:val="18"/>
              </w:rPr>
              <w:t>个</w:t>
            </w:r>
            <w:r>
              <w:rPr>
                <w:spacing w:val="-8"/>
                <w:sz w:val="18"/>
                <w:szCs w:val="18"/>
              </w:rPr>
              <w:t xml:space="preserve"> </w:t>
            </w:r>
            <w:r>
              <w:rPr>
                <w:spacing w:val="1"/>
                <w:sz w:val="18"/>
                <w:szCs w:val="18"/>
              </w:rPr>
              <w:t>10</w:t>
            </w:r>
            <w:r>
              <w:rPr>
                <w:spacing w:val="-27"/>
                <w:sz w:val="18"/>
                <w:szCs w:val="18"/>
              </w:rPr>
              <w:t xml:space="preserve"> </w:t>
            </w:r>
            <w:r>
              <w:rPr>
                <w:spacing w:val="1"/>
                <w:sz w:val="18"/>
                <w:szCs w:val="18"/>
              </w:rPr>
              <w:t>/</w:t>
            </w:r>
            <w:r>
              <w:rPr>
                <w:spacing w:val="-8"/>
                <w:sz w:val="18"/>
                <w:szCs w:val="18"/>
              </w:rPr>
              <w:t xml:space="preserve"> </w:t>
            </w:r>
            <w:r>
              <w:rPr>
                <w:spacing w:val="1"/>
                <w:sz w:val="18"/>
                <w:szCs w:val="18"/>
              </w:rPr>
              <w:t>100</w:t>
            </w:r>
            <w:r>
              <w:rPr>
                <w:spacing w:val="-26"/>
                <w:sz w:val="18"/>
                <w:szCs w:val="18"/>
              </w:rPr>
              <w:t xml:space="preserve"> </w:t>
            </w:r>
            <w:r>
              <w:rPr>
                <w:spacing w:val="1"/>
                <w:sz w:val="18"/>
                <w:szCs w:val="18"/>
              </w:rPr>
              <w:t>/</w:t>
            </w:r>
            <w:r>
              <w:rPr>
                <w:spacing w:val="-8"/>
                <w:sz w:val="18"/>
                <w:szCs w:val="18"/>
              </w:rPr>
              <w:t xml:space="preserve"> </w:t>
            </w:r>
            <w:r>
              <w:rPr>
                <w:spacing w:val="1"/>
                <w:sz w:val="18"/>
                <w:szCs w:val="18"/>
              </w:rPr>
              <w:t>1000</w:t>
            </w:r>
            <w:r>
              <w:rPr>
                <w:spacing w:val="-8"/>
                <w:sz w:val="18"/>
                <w:szCs w:val="18"/>
              </w:rPr>
              <w:t xml:space="preserve"> </w:t>
            </w:r>
            <w:r>
              <w:rPr>
                <w:sz w:val="18"/>
                <w:szCs w:val="18"/>
              </w:rPr>
              <w:t>Mbps</w:t>
            </w:r>
            <w:r>
              <w:rPr>
                <w:spacing w:val="1"/>
                <w:sz w:val="18"/>
                <w:szCs w:val="18"/>
              </w:rPr>
              <w:t>自适应网口</w:t>
            </w:r>
            <w:r>
              <w:rPr>
                <w:spacing w:val="-21"/>
                <w:sz w:val="18"/>
                <w:szCs w:val="18"/>
              </w:rPr>
              <w:t xml:space="preserve"> </w:t>
            </w:r>
            <w:r>
              <w:rPr>
                <w:spacing w:val="1"/>
                <w:sz w:val="18"/>
                <w:szCs w:val="18"/>
              </w:rPr>
              <w:t>;  支持选配</w:t>
            </w:r>
            <w:r>
              <w:rPr>
                <w:spacing w:val="-23"/>
                <w:sz w:val="18"/>
                <w:szCs w:val="18"/>
              </w:rPr>
              <w:t xml:space="preserve"> </w:t>
            </w:r>
            <w:r>
              <w:rPr>
                <w:spacing w:val="1"/>
                <w:sz w:val="18"/>
                <w:szCs w:val="18"/>
              </w:rPr>
              <w:t>4G</w:t>
            </w:r>
            <w:r>
              <w:rPr>
                <w:spacing w:val="-26"/>
                <w:sz w:val="18"/>
                <w:szCs w:val="18"/>
              </w:rPr>
              <w:t xml:space="preserve"> </w:t>
            </w:r>
            <w:r>
              <w:rPr>
                <w:spacing w:val="1"/>
                <w:sz w:val="18"/>
                <w:szCs w:val="18"/>
              </w:rPr>
              <w:t>/</w:t>
            </w:r>
            <w:r>
              <w:rPr>
                <w:spacing w:val="-12"/>
                <w:sz w:val="18"/>
                <w:szCs w:val="18"/>
              </w:rPr>
              <w:t xml:space="preserve"> </w:t>
            </w:r>
            <w:r>
              <w:rPr>
                <w:spacing w:val="1"/>
                <w:sz w:val="18"/>
                <w:szCs w:val="18"/>
              </w:rPr>
              <w:t>5G</w:t>
            </w:r>
            <w:r>
              <w:rPr>
                <w:spacing w:val="-22"/>
                <w:sz w:val="18"/>
                <w:szCs w:val="18"/>
              </w:rPr>
              <w:t xml:space="preserve"> </w:t>
            </w:r>
            <w:r>
              <w:rPr>
                <w:spacing w:val="1"/>
                <w:sz w:val="18"/>
                <w:szCs w:val="18"/>
              </w:rPr>
              <w:t>模</w:t>
            </w:r>
            <w:r>
              <w:rPr>
                <w:spacing w:val="-22"/>
                <w:sz w:val="18"/>
                <w:szCs w:val="18"/>
              </w:rPr>
              <w:t xml:space="preserve"> </w:t>
            </w:r>
            <w:r>
              <w:rPr>
                <w:spacing w:val="1"/>
                <w:sz w:val="18"/>
                <w:szCs w:val="18"/>
              </w:rPr>
              <w:t>块</w:t>
            </w:r>
            <w:r>
              <w:rPr>
                <w:spacing w:val="-21"/>
                <w:sz w:val="18"/>
                <w:szCs w:val="18"/>
              </w:rPr>
              <w:t xml:space="preserve"> </w:t>
            </w:r>
            <w:r>
              <w:rPr>
                <w:spacing w:val="1"/>
                <w:sz w:val="18"/>
                <w:szCs w:val="18"/>
              </w:rPr>
              <w:t xml:space="preserve">, </w:t>
            </w:r>
            <w:r>
              <w:rPr>
                <w:sz w:val="18"/>
                <w:szCs w:val="18"/>
              </w:rPr>
              <w:t>WIFI</w:t>
            </w:r>
            <w:r>
              <w:rPr>
                <w:spacing w:val="-26"/>
                <w:sz w:val="18"/>
                <w:szCs w:val="18"/>
              </w:rPr>
              <w:t xml:space="preserve"> </w:t>
            </w:r>
            <w:r>
              <w:rPr>
                <w:spacing w:val="1"/>
                <w:sz w:val="18"/>
                <w:szCs w:val="18"/>
              </w:rPr>
              <w:t>/</w:t>
            </w:r>
            <w:r>
              <w:rPr>
                <w:spacing w:val="-10"/>
                <w:sz w:val="18"/>
                <w:szCs w:val="18"/>
              </w:rPr>
              <w:t xml:space="preserve"> </w:t>
            </w:r>
            <w:r>
              <w:rPr>
                <w:sz w:val="18"/>
                <w:szCs w:val="18"/>
              </w:rPr>
              <w:t>BT</w:t>
            </w:r>
            <w:r>
              <w:rPr>
                <w:spacing w:val="-20"/>
                <w:sz w:val="18"/>
                <w:szCs w:val="18"/>
              </w:rPr>
              <w:t xml:space="preserve"> </w:t>
            </w:r>
            <w:r>
              <w:rPr>
                <w:spacing w:val="1"/>
                <w:sz w:val="18"/>
                <w:szCs w:val="18"/>
              </w:rPr>
              <w:t>,  提供</w:t>
            </w:r>
            <w:r>
              <w:rPr>
                <w:rFonts w:hint="eastAsia"/>
                <w:spacing w:val="1"/>
                <w:sz w:val="18"/>
                <w:szCs w:val="18"/>
                <w:lang w:val="en-US" w:eastAsia="zh-CN"/>
              </w:rPr>
              <w:t>4</w:t>
            </w:r>
            <w:r>
              <w:rPr>
                <w:spacing w:val="1"/>
                <w:sz w:val="18"/>
                <w:szCs w:val="18"/>
              </w:rPr>
              <w:t>个</w:t>
            </w:r>
            <w:r>
              <w:rPr>
                <w:sz w:val="18"/>
                <w:szCs w:val="18"/>
              </w:rPr>
              <w:t>SMA</w:t>
            </w:r>
            <w:r>
              <w:rPr>
                <w:spacing w:val="1"/>
                <w:sz w:val="18"/>
                <w:szCs w:val="18"/>
              </w:rPr>
              <w:t>天线接口</w:t>
            </w:r>
          </w:p>
        </w:tc>
      </w:tr>
      <w:tr w14:paraId="41CBADE8">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EA08BE2">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758FF407">
            <w:pPr>
              <w:pStyle w:val="20"/>
              <w:spacing w:before="62" w:line="162" w:lineRule="auto"/>
              <w:jc w:val="center"/>
              <w:rPr>
                <w:rFonts w:hint="default" w:eastAsia="宋体"/>
                <w:sz w:val="16"/>
                <w:szCs w:val="16"/>
                <w:lang w:val="en-US" w:eastAsia="zh-CN"/>
              </w:rPr>
            </w:pPr>
            <w:r>
              <w:rPr>
                <w:rFonts w:hint="eastAsia"/>
                <w:sz w:val="16"/>
                <w:szCs w:val="16"/>
                <w:lang w:val="en-US" w:eastAsia="zh-CN"/>
              </w:rPr>
              <w:t>USB</w:t>
            </w:r>
          </w:p>
        </w:tc>
        <w:tc>
          <w:tcPr>
            <w:tcW w:w="6804" w:type="dxa"/>
            <w:tcBorders>
              <w:top w:val="single" w:color="2887F8" w:sz="4" w:space="0"/>
              <w:left w:val="single" w:color="2887F8" w:sz="4" w:space="0"/>
              <w:bottom w:val="single" w:color="2887F8" w:sz="4" w:space="0"/>
              <w:right w:val="single" w:color="2887F8" w:sz="4" w:space="0"/>
            </w:tcBorders>
            <w:vAlign w:val="top"/>
          </w:tcPr>
          <w:p w14:paraId="78E9E4F2">
            <w:pPr>
              <w:pStyle w:val="20"/>
              <w:spacing w:before="32" w:line="188" w:lineRule="auto"/>
              <w:ind w:left="249"/>
              <w:jc w:val="left"/>
              <w:rPr>
                <w:sz w:val="18"/>
                <w:szCs w:val="18"/>
              </w:rPr>
            </w:pPr>
            <w:r>
              <w:rPr>
                <w:spacing w:val="2"/>
                <w:sz w:val="18"/>
                <w:szCs w:val="18"/>
              </w:rPr>
              <w:t>2</w:t>
            </w:r>
            <w:r>
              <w:rPr>
                <w:spacing w:val="-22"/>
                <w:sz w:val="18"/>
                <w:szCs w:val="18"/>
              </w:rPr>
              <w:t xml:space="preserve"> </w:t>
            </w:r>
            <w:r>
              <w:rPr>
                <w:spacing w:val="2"/>
                <w:sz w:val="18"/>
                <w:szCs w:val="18"/>
              </w:rPr>
              <w:t>个</w:t>
            </w:r>
            <w:r>
              <w:rPr>
                <w:spacing w:val="-10"/>
                <w:sz w:val="18"/>
                <w:szCs w:val="18"/>
              </w:rPr>
              <w:t xml:space="preserve"> </w:t>
            </w:r>
            <w:r>
              <w:rPr>
                <w:sz w:val="18"/>
                <w:szCs w:val="18"/>
              </w:rPr>
              <w:t>USB</w:t>
            </w:r>
            <w:r>
              <w:rPr>
                <w:spacing w:val="2"/>
                <w:sz w:val="18"/>
                <w:szCs w:val="18"/>
              </w:rPr>
              <w:t xml:space="preserve">  3.0</w:t>
            </w:r>
            <w:r>
              <w:rPr>
                <w:spacing w:val="-21"/>
                <w:sz w:val="18"/>
                <w:szCs w:val="18"/>
              </w:rPr>
              <w:t xml:space="preserve"> </w:t>
            </w:r>
            <w:r>
              <w:rPr>
                <w:spacing w:val="2"/>
                <w:sz w:val="18"/>
                <w:szCs w:val="18"/>
              </w:rPr>
              <w:t xml:space="preserve">;  </w:t>
            </w:r>
            <w:r>
              <w:rPr>
                <w:spacing w:val="8"/>
                <w:sz w:val="18"/>
                <w:szCs w:val="18"/>
              </w:rPr>
              <w:t xml:space="preserve"> </w:t>
            </w:r>
            <w:r>
              <w:rPr>
                <w:spacing w:val="5"/>
                <w:sz w:val="18"/>
                <w:szCs w:val="18"/>
              </w:rPr>
              <w:t xml:space="preserve">  </w:t>
            </w:r>
          </w:p>
        </w:tc>
      </w:tr>
      <w:tr w14:paraId="6502AFD7">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3DBEB1E">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70732F6B">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HDMI</w:t>
            </w:r>
          </w:p>
        </w:tc>
        <w:tc>
          <w:tcPr>
            <w:tcW w:w="6804" w:type="dxa"/>
            <w:tcBorders>
              <w:top w:val="single" w:color="2887F8" w:sz="4" w:space="0"/>
              <w:left w:val="single" w:color="2887F8" w:sz="4" w:space="0"/>
              <w:bottom w:val="single" w:color="2887F8" w:sz="4" w:space="0"/>
              <w:right w:val="single" w:color="2887F8" w:sz="4" w:space="0"/>
            </w:tcBorders>
            <w:vAlign w:val="top"/>
          </w:tcPr>
          <w:p w14:paraId="2E5CE884">
            <w:pPr>
              <w:pStyle w:val="20"/>
              <w:spacing w:before="32" w:line="188" w:lineRule="auto"/>
              <w:ind w:left="249"/>
              <w:jc w:val="left"/>
              <w:rPr>
                <w:spacing w:val="2"/>
                <w:sz w:val="18"/>
                <w:szCs w:val="18"/>
              </w:rPr>
            </w:pPr>
            <w:r>
              <w:rPr>
                <w:spacing w:val="2"/>
                <w:sz w:val="18"/>
                <w:szCs w:val="18"/>
              </w:rPr>
              <w:t>1</w:t>
            </w:r>
            <w:r>
              <w:rPr>
                <w:spacing w:val="-21"/>
                <w:sz w:val="18"/>
                <w:szCs w:val="18"/>
              </w:rPr>
              <w:t xml:space="preserve"> </w:t>
            </w:r>
            <w:r>
              <w:rPr>
                <w:spacing w:val="2"/>
                <w:sz w:val="18"/>
                <w:szCs w:val="18"/>
              </w:rPr>
              <w:t>个</w:t>
            </w:r>
            <w:r>
              <w:rPr>
                <w:spacing w:val="-9"/>
                <w:sz w:val="18"/>
                <w:szCs w:val="18"/>
              </w:rPr>
              <w:t xml:space="preserve"> </w:t>
            </w:r>
            <w:r>
              <w:rPr>
                <w:sz w:val="18"/>
                <w:szCs w:val="18"/>
              </w:rPr>
              <w:t>HDMI</w:t>
            </w:r>
            <w:r>
              <w:rPr>
                <w:spacing w:val="2"/>
                <w:sz w:val="18"/>
                <w:szCs w:val="18"/>
              </w:rPr>
              <w:t xml:space="preserve"> 2.0</w:t>
            </w:r>
            <w:r>
              <w:rPr>
                <w:spacing w:val="-20"/>
                <w:sz w:val="18"/>
                <w:szCs w:val="18"/>
              </w:rPr>
              <w:t xml:space="preserve"> </w:t>
            </w:r>
            <w:r>
              <w:rPr>
                <w:spacing w:val="2"/>
                <w:sz w:val="18"/>
                <w:szCs w:val="18"/>
              </w:rPr>
              <w:t>;</w:t>
            </w:r>
          </w:p>
        </w:tc>
      </w:tr>
      <w:tr w14:paraId="0564041F">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99561B3">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18C6574E">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RS485</w:t>
            </w:r>
          </w:p>
        </w:tc>
        <w:tc>
          <w:tcPr>
            <w:tcW w:w="6804" w:type="dxa"/>
            <w:tcBorders>
              <w:top w:val="single" w:color="2887F8" w:sz="4" w:space="0"/>
              <w:left w:val="single" w:color="2887F8" w:sz="4" w:space="0"/>
              <w:bottom w:val="single" w:color="2887F8" w:sz="4" w:space="0"/>
              <w:right w:val="single" w:color="2887F8" w:sz="4" w:space="0"/>
            </w:tcBorders>
            <w:vAlign w:val="top"/>
          </w:tcPr>
          <w:p w14:paraId="0517C82F">
            <w:pPr>
              <w:pStyle w:val="20"/>
              <w:spacing w:before="32" w:line="188" w:lineRule="auto"/>
              <w:ind w:left="249"/>
              <w:jc w:val="left"/>
              <w:rPr>
                <w:rFonts w:hint="default" w:eastAsia="宋体"/>
                <w:spacing w:val="2"/>
                <w:sz w:val="18"/>
                <w:szCs w:val="18"/>
                <w:lang w:val="en-US" w:eastAsia="zh-CN"/>
              </w:rPr>
            </w:pPr>
            <w:r>
              <w:rPr>
                <w:spacing w:val="1"/>
                <w:sz w:val="18"/>
                <w:szCs w:val="18"/>
              </w:rPr>
              <w:t>2</w:t>
            </w:r>
            <w:r>
              <w:rPr>
                <w:spacing w:val="-21"/>
                <w:sz w:val="18"/>
                <w:szCs w:val="18"/>
              </w:rPr>
              <w:t xml:space="preserve"> </w:t>
            </w:r>
            <w:r>
              <w:rPr>
                <w:spacing w:val="1"/>
                <w:sz w:val="18"/>
                <w:szCs w:val="18"/>
              </w:rPr>
              <w:t>个</w:t>
            </w:r>
            <w:r>
              <w:rPr>
                <w:spacing w:val="-9"/>
                <w:sz w:val="18"/>
                <w:szCs w:val="18"/>
              </w:rPr>
              <w:t xml:space="preserve"> </w:t>
            </w:r>
            <w:r>
              <w:rPr>
                <w:sz w:val="18"/>
                <w:szCs w:val="18"/>
              </w:rPr>
              <w:t>RS</w:t>
            </w:r>
            <w:r>
              <w:rPr>
                <w:spacing w:val="1"/>
                <w:sz w:val="18"/>
                <w:szCs w:val="18"/>
              </w:rPr>
              <w:t>4</w:t>
            </w:r>
            <w:r>
              <w:rPr>
                <w:rFonts w:hint="eastAsia"/>
                <w:spacing w:val="1"/>
                <w:sz w:val="18"/>
                <w:szCs w:val="18"/>
                <w:lang w:val="en-US" w:eastAsia="zh-CN"/>
              </w:rPr>
              <w:t>85</w:t>
            </w:r>
          </w:p>
        </w:tc>
      </w:tr>
      <w:tr w14:paraId="25ECD646">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ED88A0F">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F2DC454">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RS232</w:t>
            </w:r>
          </w:p>
        </w:tc>
        <w:tc>
          <w:tcPr>
            <w:tcW w:w="6804" w:type="dxa"/>
            <w:tcBorders>
              <w:top w:val="single" w:color="2887F8" w:sz="4" w:space="0"/>
              <w:left w:val="single" w:color="2887F8" w:sz="4" w:space="0"/>
              <w:bottom w:val="single" w:color="2887F8" w:sz="4" w:space="0"/>
              <w:right w:val="single" w:color="2887F8" w:sz="4" w:space="0"/>
            </w:tcBorders>
            <w:vAlign w:val="top"/>
          </w:tcPr>
          <w:p w14:paraId="1CCE7FB8">
            <w:pPr>
              <w:pStyle w:val="20"/>
              <w:spacing w:before="32" w:line="188" w:lineRule="auto"/>
              <w:ind w:firstLine="162" w:firstLineChars="100"/>
              <w:jc w:val="left"/>
              <w:rPr>
                <w:spacing w:val="1"/>
                <w:sz w:val="18"/>
                <w:szCs w:val="18"/>
              </w:rPr>
            </w:pPr>
            <w:r>
              <w:rPr>
                <w:spacing w:val="-9"/>
                <w:sz w:val="18"/>
                <w:szCs w:val="18"/>
              </w:rPr>
              <w:t xml:space="preserve"> </w:t>
            </w:r>
            <w:r>
              <w:rPr>
                <w:spacing w:val="1"/>
                <w:sz w:val="18"/>
                <w:szCs w:val="18"/>
              </w:rPr>
              <w:t>1</w:t>
            </w:r>
            <w:r>
              <w:rPr>
                <w:spacing w:val="-21"/>
                <w:sz w:val="18"/>
                <w:szCs w:val="18"/>
              </w:rPr>
              <w:t xml:space="preserve"> </w:t>
            </w:r>
            <w:r>
              <w:rPr>
                <w:spacing w:val="1"/>
                <w:sz w:val="18"/>
                <w:szCs w:val="18"/>
              </w:rPr>
              <w:t>个</w:t>
            </w:r>
            <w:r>
              <w:rPr>
                <w:spacing w:val="-9"/>
                <w:sz w:val="18"/>
                <w:szCs w:val="18"/>
              </w:rPr>
              <w:t xml:space="preserve"> </w:t>
            </w:r>
            <w:r>
              <w:rPr>
                <w:sz w:val="18"/>
                <w:szCs w:val="18"/>
              </w:rPr>
              <w:t>RS</w:t>
            </w:r>
            <w:r>
              <w:rPr>
                <w:spacing w:val="1"/>
                <w:sz w:val="18"/>
                <w:szCs w:val="18"/>
              </w:rPr>
              <w:t>2</w:t>
            </w:r>
            <w:r>
              <w:rPr>
                <w:rFonts w:hint="eastAsia"/>
                <w:spacing w:val="1"/>
                <w:sz w:val="18"/>
                <w:szCs w:val="18"/>
                <w:lang w:val="en-US" w:eastAsia="zh-CN"/>
              </w:rPr>
              <w:t>32</w:t>
            </w:r>
            <w:r>
              <w:rPr>
                <w:spacing w:val="-26"/>
                <w:sz w:val="18"/>
                <w:szCs w:val="18"/>
              </w:rPr>
              <w:t xml:space="preserve"> </w:t>
            </w:r>
          </w:p>
        </w:tc>
      </w:tr>
      <w:tr w14:paraId="03D74E51">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AF74855">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6A07740A">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CAN</w:t>
            </w:r>
          </w:p>
        </w:tc>
        <w:tc>
          <w:tcPr>
            <w:tcW w:w="6804" w:type="dxa"/>
            <w:tcBorders>
              <w:top w:val="single" w:color="2887F8" w:sz="4" w:space="0"/>
              <w:left w:val="single" w:color="2887F8" w:sz="4" w:space="0"/>
              <w:bottom w:val="single" w:color="2887F8" w:sz="4" w:space="0"/>
              <w:right w:val="single" w:color="2887F8" w:sz="4" w:space="0"/>
            </w:tcBorders>
            <w:vAlign w:val="top"/>
          </w:tcPr>
          <w:p w14:paraId="25891C93">
            <w:pPr>
              <w:pStyle w:val="20"/>
              <w:spacing w:before="32" w:line="188" w:lineRule="auto"/>
              <w:ind w:left="249"/>
              <w:jc w:val="left"/>
              <w:rPr>
                <w:rFonts w:hint="default" w:eastAsia="宋体"/>
                <w:spacing w:val="1"/>
                <w:sz w:val="18"/>
                <w:szCs w:val="18"/>
                <w:lang w:val="en-US" w:eastAsia="zh-CN"/>
              </w:rPr>
            </w:pPr>
            <w:r>
              <w:rPr>
                <w:spacing w:val="1"/>
                <w:sz w:val="18"/>
                <w:szCs w:val="18"/>
              </w:rPr>
              <w:t>1</w:t>
            </w:r>
            <w:r>
              <w:rPr>
                <w:spacing w:val="-21"/>
                <w:sz w:val="18"/>
                <w:szCs w:val="18"/>
              </w:rPr>
              <w:t xml:space="preserve"> </w:t>
            </w:r>
            <w:r>
              <w:rPr>
                <w:spacing w:val="-10"/>
                <w:sz w:val="18"/>
                <w:szCs w:val="18"/>
              </w:rPr>
              <w:t>个 CAN</w:t>
            </w:r>
            <w:r>
              <w:rPr>
                <w:rFonts w:hint="eastAsia"/>
                <w:spacing w:val="-10"/>
                <w:sz w:val="18"/>
                <w:szCs w:val="18"/>
                <w:lang w:val="en-US" w:eastAsia="zh-CN"/>
              </w:rPr>
              <w:t xml:space="preserve"> 口</w:t>
            </w:r>
          </w:p>
        </w:tc>
      </w:tr>
      <w:tr w14:paraId="6FA792BA">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2D88525E">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6AC189AA">
            <w:pPr>
              <w:pStyle w:val="20"/>
              <w:spacing w:before="62" w:line="162" w:lineRule="auto"/>
              <w:jc w:val="center"/>
              <w:rPr>
                <w:rFonts w:hint="default"/>
                <w:spacing w:val="19"/>
                <w:sz w:val="16"/>
                <w:szCs w:val="16"/>
                <w:lang w:val="en-US" w:eastAsia="zh-CN"/>
              </w:rPr>
            </w:pPr>
            <w:r>
              <w:rPr>
                <w:rFonts w:hint="eastAsia"/>
                <w:spacing w:val="19"/>
                <w:sz w:val="16"/>
                <w:szCs w:val="16"/>
                <w:lang w:val="en-US" w:eastAsia="zh-CN"/>
              </w:rPr>
              <w:t>RELAY</w:t>
            </w:r>
          </w:p>
        </w:tc>
        <w:tc>
          <w:tcPr>
            <w:tcW w:w="6804" w:type="dxa"/>
            <w:tcBorders>
              <w:top w:val="single" w:color="2887F8" w:sz="4" w:space="0"/>
              <w:left w:val="single" w:color="2887F8" w:sz="4" w:space="0"/>
              <w:bottom w:val="single" w:color="2887F8" w:sz="4" w:space="0"/>
              <w:right w:val="single" w:color="2887F8" w:sz="4" w:space="0"/>
            </w:tcBorders>
            <w:vAlign w:val="top"/>
          </w:tcPr>
          <w:p w14:paraId="2C6E2C38">
            <w:pPr>
              <w:pStyle w:val="20"/>
              <w:spacing w:before="32" w:line="188" w:lineRule="auto"/>
              <w:ind w:left="249"/>
              <w:jc w:val="left"/>
              <w:rPr>
                <w:rFonts w:hint="default" w:eastAsia="宋体"/>
                <w:spacing w:val="1"/>
                <w:sz w:val="18"/>
                <w:szCs w:val="18"/>
                <w:lang w:val="en-US" w:eastAsia="zh-CN"/>
              </w:rPr>
            </w:pPr>
            <w:r>
              <w:rPr>
                <w:rFonts w:hint="eastAsia"/>
                <w:spacing w:val="1"/>
                <w:sz w:val="18"/>
                <w:szCs w:val="18"/>
                <w:lang w:val="en-US" w:eastAsia="zh-CN"/>
              </w:rPr>
              <w:t>1 个</w:t>
            </w:r>
            <w:r>
              <w:rPr>
                <w:spacing w:val="-10"/>
                <w:sz w:val="18"/>
                <w:szCs w:val="18"/>
              </w:rPr>
              <w:t>继电器接口</w:t>
            </w:r>
          </w:p>
        </w:tc>
      </w:tr>
      <w:tr w14:paraId="7BDCB6CB">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AAAC2BF">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B14A277">
            <w:pPr>
              <w:pStyle w:val="20"/>
              <w:spacing w:before="62" w:line="162" w:lineRule="auto"/>
              <w:jc w:val="center"/>
              <w:rPr>
                <w:rFonts w:hint="default" w:eastAsia="宋体"/>
                <w:spacing w:val="19"/>
                <w:sz w:val="16"/>
                <w:szCs w:val="16"/>
                <w:lang w:val="en-US" w:eastAsia="zh-CN"/>
              </w:rPr>
            </w:pPr>
            <w:r>
              <w:rPr>
                <w:rFonts w:hint="default"/>
                <w:spacing w:val="19"/>
                <w:sz w:val="16"/>
                <w:szCs w:val="16"/>
                <w:lang w:val="en-US" w:eastAsia="zh-CN"/>
              </w:rPr>
              <w:t>GPIO</w:t>
            </w:r>
          </w:p>
        </w:tc>
        <w:tc>
          <w:tcPr>
            <w:tcW w:w="6804" w:type="dxa"/>
            <w:tcBorders>
              <w:top w:val="single" w:color="2887F8" w:sz="4" w:space="0"/>
              <w:left w:val="single" w:color="2887F8" w:sz="4" w:space="0"/>
              <w:bottom w:val="single" w:color="2887F8" w:sz="4" w:space="0"/>
              <w:right w:val="single" w:color="2887F8" w:sz="4" w:space="0"/>
            </w:tcBorders>
            <w:vAlign w:val="top"/>
          </w:tcPr>
          <w:p w14:paraId="4699DDB2">
            <w:pPr>
              <w:pStyle w:val="20"/>
              <w:spacing w:before="32" w:line="188" w:lineRule="auto"/>
              <w:ind w:left="249"/>
              <w:jc w:val="left"/>
              <w:rPr>
                <w:spacing w:val="1"/>
                <w:sz w:val="18"/>
                <w:szCs w:val="18"/>
              </w:rPr>
            </w:pPr>
            <w:r>
              <w:rPr>
                <w:rFonts w:hint="eastAsia"/>
                <w:spacing w:val="1"/>
                <w:sz w:val="18"/>
                <w:szCs w:val="18"/>
                <w:lang w:val="en-US" w:eastAsia="zh-CN"/>
              </w:rPr>
              <w:t>2个IO-IN，2个IO-OUT</w:t>
            </w:r>
          </w:p>
        </w:tc>
      </w:tr>
      <w:tr w14:paraId="487F0394">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675C5C7">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6BB2D210">
            <w:pPr>
              <w:pStyle w:val="20"/>
              <w:spacing w:before="62" w:line="162" w:lineRule="auto"/>
              <w:ind w:left="475"/>
              <w:jc w:val="both"/>
              <w:rPr>
                <w:rFonts w:hint="default" w:eastAsia="宋体"/>
                <w:spacing w:val="19"/>
                <w:sz w:val="16"/>
                <w:szCs w:val="16"/>
                <w:lang w:val="en-US" w:eastAsia="zh-CN"/>
              </w:rPr>
            </w:pPr>
            <w:r>
              <w:rPr>
                <w:rFonts w:hint="eastAsia"/>
                <w:spacing w:val="19"/>
                <w:sz w:val="16"/>
                <w:szCs w:val="16"/>
                <w:lang w:val="en-US" w:eastAsia="zh-CN"/>
              </w:rPr>
              <w:t>音频</w:t>
            </w:r>
          </w:p>
        </w:tc>
        <w:tc>
          <w:tcPr>
            <w:tcW w:w="6804" w:type="dxa"/>
            <w:tcBorders>
              <w:top w:val="single" w:color="2887F8" w:sz="4" w:space="0"/>
              <w:left w:val="single" w:color="2887F8" w:sz="4" w:space="0"/>
              <w:bottom w:val="single" w:color="2887F8" w:sz="4" w:space="0"/>
              <w:right w:val="single" w:color="2887F8" w:sz="4" w:space="0"/>
            </w:tcBorders>
            <w:vAlign w:val="top"/>
          </w:tcPr>
          <w:p w14:paraId="297197B8">
            <w:pPr>
              <w:pStyle w:val="20"/>
              <w:spacing w:before="32" w:line="188" w:lineRule="auto"/>
              <w:ind w:left="249"/>
              <w:jc w:val="left"/>
              <w:rPr>
                <w:spacing w:val="2"/>
                <w:sz w:val="18"/>
                <w:szCs w:val="18"/>
              </w:rPr>
            </w:pPr>
            <w:r>
              <w:rPr>
                <w:spacing w:val="8"/>
                <w:sz w:val="18"/>
                <w:szCs w:val="18"/>
              </w:rPr>
              <w:t xml:space="preserve"> </w:t>
            </w:r>
            <w:r>
              <w:rPr>
                <w:spacing w:val="2"/>
                <w:sz w:val="18"/>
                <w:szCs w:val="18"/>
              </w:rPr>
              <w:t>1</w:t>
            </w:r>
            <w:r>
              <w:rPr>
                <w:spacing w:val="-20"/>
                <w:sz w:val="18"/>
                <w:szCs w:val="18"/>
              </w:rPr>
              <w:t xml:space="preserve"> </w:t>
            </w:r>
            <w:r>
              <w:rPr>
                <w:spacing w:val="2"/>
                <w:sz w:val="18"/>
                <w:szCs w:val="18"/>
              </w:rPr>
              <w:t>个</w:t>
            </w:r>
            <w:r>
              <w:rPr>
                <w:spacing w:val="-13"/>
                <w:sz w:val="18"/>
                <w:szCs w:val="18"/>
              </w:rPr>
              <w:t xml:space="preserve"> </w:t>
            </w:r>
            <w:r>
              <w:rPr>
                <w:spacing w:val="2"/>
                <w:sz w:val="18"/>
                <w:szCs w:val="18"/>
              </w:rPr>
              <w:t>3.5</w:t>
            </w:r>
            <w:r>
              <w:rPr>
                <w:spacing w:val="-10"/>
                <w:sz w:val="18"/>
                <w:szCs w:val="18"/>
              </w:rPr>
              <w:t xml:space="preserve"> </w:t>
            </w:r>
            <w:r>
              <w:rPr>
                <w:sz w:val="18"/>
                <w:szCs w:val="18"/>
              </w:rPr>
              <w:t>mm</w:t>
            </w:r>
            <w:r>
              <w:rPr>
                <w:spacing w:val="2"/>
                <w:sz w:val="18"/>
                <w:szCs w:val="18"/>
              </w:rPr>
              <w:t>耳</w:t>
            </w:r>
            <w:r>
              <w:rPr>
                <w:spacing w:val="1"/>
                <w:sz w:val="18"/>
                <w:szCs w:val="18"/>
              </w:rPr>
              <w:t>机接口</w:t>
            </w:r>
            <w:r>
              <w:rPr>
                <w:spacing w:val="-21"/>
                <w:sz w:val="18"/>
                <w:szCs w:val="18"/>
              </w:rPr>
              <w:t xml:space="preserve"> </w:t>
            </w:r>
            <w:r>
              <w:rPr>
                <w:spacing w:val="1"/>
                <w:sz w:val="18"/>
                <w:szCs w:val="18"/>
              </w:rPr>
              <w:t>,  1</w:t>
            </w:r>
            <w:r>
              <w:rPr>
                <w:spacing w:val="-22"/>
                <w:sz w:val="18"/>
                <w:szCs w:val="18"/>
              </w:rPr>
              <w:t xml:space="preserve"> </w:t>
            </w:r>
            <w:r>
              <w:rPr>
                <w:spacing w:val="1"/>
                <w:sz w:val="18"/>
                <w:szCs w:val="18"/>
              </w:rPr>
              <w:t>个</w:t>
            </w:r>
            <w:r>
              <w:rPr>
                <w:spacing w:val="-13"/>
                <w:sz w:val="18"/>
                <w:szCs w:val="18"/>
              </w:rPr>
              <w:t xml:space="preserve"> </w:t>
            </w:r>
            <w:r>
              <w:rPr>
                <w:spacing w:val="1"/>
                <w:sz w:val="18"/>
                <w:szCs w:val="18"/>
              </w:rPr>
              <w:t>3.5</w:t>
            </w:r>
            <w:r>
              <w:rPr>
                <w:spacing w:val="-10"/>
                <w:sz w:val="18"/>
                <w:szCs w:val="18"/>
              </w:rPr>
              <w:t xml:space="preserve"> </w:t>
            </w:r>
            <w:r>
              <w:rPr>
                <w:sz w:val="18"/>
                <w:szCs w:val="18"/>
              </w:rPr>
              <w:t>mm</w:t>
            </w:r>
            <w:r>
              <w:rPr>
                <w:spacing w:val="1"/>
                <w:sz w:val="18"/>
                <w:szCs w:val="18"/>
              </w:rPr>
              <w:t>麦克风接口;</w:t>
            </w:r>
          </w:p>
        </w:tc>
      </w:tr>
      <w:tr w14:paraId="4AC9DBCD">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9876379">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67C3586F">
            <w:pPr>
              <w:pStyle w:val="20"/>
              <w:spacing w:before="64" w:line="160" w:lineRule="auto"/>
              <w:jc w:val="center"/>
              <w:rPr>
                <w:sz w:val="16"/>
                <w:szCs w:val="16"/>
              </w:rPr>
            </w:pPr>
            <w:r>
              <w:rPr>
                <w:rFonts w:hint="eastAsia"/>
                <w:spacing w:val="8"/>
                <w:sz w:val="16"/>
                <w:szCs w:val="16"/>
                <w:lang w:val="en-US" w:eastAsia="zh-CN"/>
              </w:rPr>
              <w:t xml:space="preserve"> </w:t>
            </w:r>
            <w:r>
              <w:rPr>
                <w:spacing w:val="8"/>
                <w:sz w:val="16"/>
                <w:szCs w:val="16"/>
              </w:rPr>
              <w:t>电源</w:t>
            </w:r>
          </w:p>
        </w:tc>
        <w:tc>
          <w:tcPr>
            <w:tcW w:w="6804" w:type="dxa"/>
            <w:tcBorders>
              <w:top w:val="single" w:color="2887F8" w:sz="4" w:space="0"/>
              <w:left w:val="single" w:color="2887F8" w:sz="4" w:space="0"/>
              <w:bottom w:val="single" w:color="2887F8" w:sz="4" w:space="0"/>
              <w:right w:val="single" w:color="2887F8" w:sz="4" w:space="0"/>
            </w:tcBorders>
            <w:vAlign w:val="top"/>
          </w:tcPr>
          <w:p w14:paraId="5BFFBF07">
            <w:pPr>
              <w:pStyle w:val="20"/>
              <w:spacing w:before="34" w:line="187" w:lineRule="auto"/>
              <w:ind w:left="243"/>
              <w:jc w:val="left"/>
              <w:rPr>
                <w:sz w:val="18"/>
                <w:szCs w:val="18"/>
              </w:rPr>
            </w:pPr>
            <w:r>
              <w:rPr>
                <w:spacing w:val="-1"/>
                <w:sz w:val="18"/>
                <w:szCs w:val="18"/>
              </w:rPr>
              <w:t>直流12</w:t>
            </w:r>
            <w:r>
              <w:rPr>
                <w:spacing w:val="-22"/>
                <w:sz w:val="18"/>
                <w:szCs w:val="18"/>
              </w:rPr>
              <w:t xml:space="preserve"> </w:t>
            </w:r>
            <w:r>
              <w:rPr>
                <w:spacing w:val="-1"/>
                <w:sz w:val="18"/>
                <w:szCs w:val="18"/>
              </w:rPr>
              <w:t>V</w:t>
            </w:r>
            <w:r>
              <w:rPr>
                <w:spacing w:val="-21"/>
                <w:sz w:val="18"/>
                <w:szCs w:val="18"/>
              </w:rPr>
              <w:t xml:space="preserve"> </w:t>
            </w:r>
            <w:r>
              <w:rPr>
                <w:spacing w:val="-1"/>
                <w:sz w:val="18"/>
                <w:szCs w:val="18"/>
              </w:rPr>
              <w:t>,  凤凰 2 Pin 端子（带固定螺</w:t>
            </w:r>
            <w:r>
              <w:rPr>
                <w:spacing w:val="-20"/>
                <w:sz w:val="18"/>
                <w:szCs w:val="18"/>
              </w:rPr>
              <w:t xml:space="preserve"> </w:t>
            </w:r>
            <w:r>
              <w:rPr>
                <w:spacing w:val="-1"/>
                <w:sz w:val="18"/>
                <w:szCs w:val="18"/>
              </w:rPr>
              <w:t>丝</w:t>
            </w:r>
            <w:r>
              <w:rPr>
                <w:spacing w:val="-25"/>
                <w:sz w:val="18"/>
                <w:szCs w:val="18"/>
              </w:rPr>
              <w:t xml:space="preserve"> </w:t>
            </w:r>
            <w:r>
              <w:rPr>
                <w:spacing w:val="-1"/>
                <w:sz w:val="18"/>
                <w:szCs w:val="18"/>
              </w:rPr>
              <w:t>）</w:t>
            </w:r>
          </w:p>
        </w:tc>
      </w:tr>
      <w:tr w14:paraId="12F60FF9">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80AA4A4">
            <w:pPr>
              <w:spacing w:line="255" w:lineRule="auto"/>
              <w:jc w:val="center"/>
              <w:rPr>
                <w:rFonts w:hint="eastAsia" w:ascii="微软雅黑" w:hAnsi="微软雅黑" w:eastAsia="微软雅黑" w:cs="微软雅黑"/>
                <w:color w:val="auto"/>
                <w:sz w:val="18"/>
                <w:szCs w:val="18"/>
              </w:rPr>
            </w:pPr>
          </w:p>
          <w:p w14:paraId="6B7DDEDD">
            <w:pPr>
              <w:pStyle w:val="20"/>
              <w:spacing w:before="69" w:line="230"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
                <w:sz w:val="18"/>
                <w:szCs w:val="18"/>
              </w:rPr>
              <w:t>环</w:t>
            </w:r>
            <w:r>
              <w:rPr>
                <w:rFonts w:hint="eastAsia" w:ascii="微软雅黑" w:hAnsi="微软雅黑" w:eastAsia="微软雅黑" w:cs="微软雅黑"/>
                <w:b/>
                <w:bCs/>
                <w:color w:val="auto"/>
                <w:spacing w:val="-17"/>
                <w:sz w:val="18"/>
                <w:szCs w:val="18"/>
              </w:rPr>
              <w:t xml:space="preserve"> </w:t>
            </w:r>
            <w:r>
              <w:rPr>
                <w:rFonts w:hint="eastAsia" w:ascii="微软雅黑" w:hAnsi="微软雅黑" w:eastAsia="微软雅黑" w:cs="微软雅黑"/>
                <w:b/>
                <w:bCs/>
                <w:color w:val="auto"/>
                <w:spacing w:val="-1"/>
                <w:sz w:val="18"/>
                <w:szCs w:val="18"/>
              </w:rPr>
              <w:t>境</w:t>
            </w:r>
            <w:r>
              <w:rPr>
                <w:rFonts w:hint="eastAsia" w:ascii="微软雅黑" w:hAnsi="微软雅黑" w:eastAsia="微软雅黑" w:cs="微软雅黑"/>
                <w:b/>
                <w:bCs/>
                <w:color w:val="auto"/>
                <w:spacing w:val="-28"/>
                <w:sz w:val="18"/>
                <w:szCs w:val="18"/>
              </w:rPr>
              <w:t xml:space="preserve"> </w:t>
            </w:r>
            <w:r>
              <w:rPr>
                <w:rFonts w:hint="eastAsia" w:ascii="微软雅黑" w:hAnsi="微软雅黑" w:eastAsia="微软雅黑" w:cs="微软雅黑"/>
                <w:b/>
                <w:bCs/>
                <w:color w:val="auto"/>
                <w:spacing w:val="-1"/>
                <w:sz w:val="18"/>
                <w:szCs w:val="18"/>
              </w:rPr>
              <w:t>/</w:t>
            </w:r>
            <w:r>
              <w:rPr>
                <w:rFonts w:hint="eastAsia" w:ascii="微软雅黑" w:hAnsi="微软雅黑" w:eastAsia="微软雅黑" w:cs="微软雅黑"/>
                <w:b/>
                <w:bCs/>
                <w:color w:val="auto"/>
                <w:spacing w:val="-24"/>
                <w:sz w:val="18"/>
                <w:szCs w:val="18"/>
              </w:rPr>
              <w:t xml:space="preserve"> </w:t>
            </w:r>
            <w:r>
              <w:rPr>
                <w:rFonts w:hint="eastAsia" w:ascii="微软雅黑" w:hAnsi="微软雅黑" w:eastAsia="微软雅黑" w:cs="微软雅黑"/>
                <w:b/>
                <w:bCs/>
                <w:color w:val="auto"/>
                <w:spacing w:val="-1"/>
                <w:sz w:val="18"/>
                <w:szCs w:val="18"/>
              </w:rPr>
              <w:t>物</w:t>
            </w:r>
            <w:r>
              <w:rPr>
                <w:rFonts w:hint="eastAsia" w:ascii="微软雅黑" w:hAnsi="微软雅黑" w:eastAsia="微软雅黑" w:cs="微软雅黑"/>
                <w:b/>
                <w:bCs/>
                <w:color w:val="auto"/>
                <w:spacing w:val="-22"/>
                <w:sz w:val="18"/>
                <w:szCs w:val="18"/>
              </w:rPr>
              <w:t xml:space="preserve"> </w:t>
            </w:r>
            <w:r>
              <w:rPr>
                <w:rFonts w:hint="eastAsia" w:ascii="微软雅黑" w:hAnsi="微软雅黑" w:eastAsia="微软雅黑" w:cs="微软雅黑"/>
                <w:b/>
                <w:bCs/>
                <w:color w:val="auto"/>
                <w:spacing w:val="-1"/>
                <w:sz w:val="18"/>
                <w:szCs w:val="18"/>
              </w:rPr>
              <w:t>理</w:t>
            </w:r>
            <w:r>
              <w:rPr>
                <w:rFonts w:hint="eastAsia" w:ascii="微软雅黑" w:hAnsi="微软雅黑" w:eastAsia="微软雅黑" w:cs="微软雅黑"/>
                <w:b/>
                <w:bCs/>
                <w:color w:val="auto"/>
                <w:spacing w:val="-22"/>
                <w:sz w:val="18"/>
                <w:szCs w:val="18"/>
              </w:rPr>
              <w:t xml:space="preserve"> </w:t>
            </w:r>
            <w:r>
              <w:rPr>
                <w:rFonts w:hint="eastAsia" w:ascii="微软雅黑" w:hAnsi="微软雅黑" w:eastAsia="微软雅黑" w:cs="微软雅黑"/>
                <w:b/>
                <w:bCs/>
                <w:color w:val="auto"/>
                <w:spacing w:val="-1"/>
                <w:sz w:val="18"/>
                <w:szCs w:val="18"/>
              </w:rPr>
              <w:t>特</w:t>
            </w:r>
            <w:r>
              <w:rPr>
                <w:rFonts w:hint="eastAsia" w:ascii="微软雅黑" w:hAnsi="微软雅黑" w:eastAsia="微软雅黑" w:cs="微软雅黑"/>
                <w:b/>
                <w:bCs/>
                <w:color w:val="auto"/>
                <w:spacing w:val="-22"/>
                <w:sz w:val="18"/>
                <w:szCs w:val="18"/>
              </w:rPr>
              <w:t xml:space="preserve"> </w:t>
            </w:r>
            <w:r>
              <w:rPr>
                <w:rFonts w:hint="eastAsia" w:ascii="微软雅黑" w:hAnsi="微软雅黑" w:eastAsia="微软雅黑" w:cs="微软雅黑"/>
                <w:b/>
                <w:bCs/>
                <w:color w:val="auto"/>
                <w:spacing w:val="-1"/>
                <w:sz w:val="18"/>
                <w:szCs w:val="18"/>
              </w:rPr>
              <w:t>性</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162EFDFC">
            <w:pPr>
              <w:pStyle w:val="20"/>
              <w:spacing w:before="70" w:line="177" w:lineRule="exact"/>
              <w:jc w:val="center"/>
              <w:rPr>
                <w:sz w:val="16"/>
                <w:szCs w:val="16"/>
              </w:rPr>
            </w:pPr>
            <w:r>
              <w:rPr>
                <w:spacing w:val="17"/>
                <w:sz w:val="16"/>
                <w:szCs w:val="16"/>
              </w:rPr>
              <w:t>典型功耗</w:t>
            </w:r>
          </w:p>
        </w:tc>
        <w:tc>
          <w:tcPr>
            <w:tcW w:w="6804" w:type="dxa"/>
            <w:tcBorders>
              <w:top w:val="single" w:color="2887F8" w:sz="4" w:space="0"/>
              <w:left w:val="single" w:color="2887F8" w:sz="4" w:space="0"/>
              <w:bottom w:val="single" w:color="2887F8" w:sz="4" w:space="0"/>
              <w:right w:val="single" w:color="2887F8" w:sz="4" w:space="0"/>
            </w:tcBorders>
            <w:vAlign w:val="top"/>
          </w:tcPr>
          <w:p w14:paraId="0B00F49E">
            <w:pPr>
              <w:pStyle w:val="20"/>
              <w:spacing w:before="38" w:line="183" w:lineRule="auto"/>
              <w:ind w:left="263"/>
              <w:jc w:val="left"/>
              <w:rPr>
                <w:sz w:val="18"/>
                <w:szCs w:val="18"/>
              </w:rPr>
            </w:pPr>
            <w:r>
              <w:rPr>
                <w:spacing w:val="-4"/>
                <w:sz w:val="18"/>
                <w:szCs w:val="18"/>
              </w:rPr>
              <w:t>&lt;</w:t>
            </w:r>
            <w:r>
              <w:rPr>
                <w:spacing w:val="-13"/>
                <w:sz w:val="18"/>
                <w:szCs w:val="18"/>
              </w:rPr>
              <w:t xml:space="preserve"> </w:t>
            </w:r>
            <w:r>
              <w:rPr>
                <w:spacing w:val="-4"/>
                <w:sz w:val="18"/>
                <w:szCs w:val="18"/>
              </w:rPr>
              <w:t>20W</w:t>
            </w:r>
          </w:p>
        </w:tc>
      </w:tr>
      <w:tr w14:paraId="029C74D9">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C4FCCEA">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7A6D757A">
            <w:pPr>
              <w:pStyle w:val="20"/>
              <w:spacing w:before="68" w:line="157" w:lineRule="auto"/>
              <w:jc w:val="center"/>
              <w:rPr>
                <w:sz w:val="16"/>
                <w:szCs w:val="16"/>
              </w:rPr>
            </w:pPr>
            <w:r>
              <w:rPr>
                <w:spacing w:val="17"/>
                <w:sz w:val="16"/>
                <w:szCs w:val="16"/>
              </w:rPr>
              <w:t>工作温度</w:t>
            </w:r>
          </w:p>
        </w:tc>
        <w:tc>
          <w:tcPr>
            <w:tcW w:w="6804" w:type="dxa"/>
            <w:tcBorders>
              <w:top w:val="single" w:color="2887F8" w:sz="4" w:space="0"/>
              <w:left w:val="single" w:color="2887F8" w:sz="4" w:space="0"/>
              <w:bottom w:val="single" w:color="2887F8" w:sz="4" w:space="0"/>
              <w:right w:val="single" w:color="2887F8" w:sz="4" w:space="0"/>
            </w:tcBorders>
            <w:vAlign w:val="top"/>
          </w:tcPr>
          <w:p w14:paraId="3BACD018">
            <w:pPr>
              <w:pStyle w:val="20"/>
              <w:spacing w:before="38" w:line="183" w:lineRule="auto"/>
              <w:ind w:left="252"/>
              <w:jc w:val="left"/>
              <w:rPr>
                <w:rFonts w:hint="default" w:eastAsia="宋体"/>
                <w:sz w:val="18"/>
                <w:szCs w:val="18"/>
                <w:lang w:val="en-US" w:eastAsia="zh-CN"/>
              </w:rPr>
            </w:pPr>
            <w:r>
              <w:rPr>
                <w:spacing w:val="-10"/>
                <w:sz w:val="18"/>
                <w:szCs w:val="18"/>
              </w:rPr>
              <w:t>-</w:t>
            </w:r>
            <w:r>
              <w:rPr>
                <w:spacing w:val="-9"/>
                <w:sz w:val="18"/>
                <w:szCs w:val="18"/>
              </w:rPr>
              <w:t xml:space="preserve"> </w:t>
            </w:r>
            <w:r>
              <w:rPr>
                <w:spacing w:val="-10"/>
                <w:sz w:val="18"/>
                <w:szCs w:val="18"/>
              </w:rPr>
              <w:t>20</w:t>
            </w:r>
            <w:r>
              <w:rPr>
                <w:spacing w:val="-18"/>
                <w:sz w:val="18"/>
                <w:szCs w:val="18"/>
              </w:rPr>
              <w:t xml:space="preserve"> </w:t>
            </w:r>
            <w:r>
              <w:rPr>
                <w:spacing w:val="-10"/>
                <w:sz w:val="18"/>
                <w:szCs w:val="18"/>
              </w:rPr>
              <w:t>℃</w:t>
            </w:r>
            <w:r>
              <w:rPr>
                <w:spacing w:val="8"/>
                <w:sz w:val="18"/>
                <w:szCs w:val="18"/>
              </w:rPr>
              <w:t xml:space="preserve"> </w:t>
            </w:r>
            <w:r>
              <w:rPr>
                <w:spacing w:val="-10"/>
                <w:sz w:val="18"/>
                <w:szCs w:val="18"/>
              </w:rPr>
              <w:t>~</w:t>
            </w:r>
            <w:r>
              <w:rPr>
                <w:spacing w:val="10"/>
                <w:sz w:val="18"/>
                <w:szCs w:val="18"/>
              </w:rPr>
              <w:t xml:space="preserve"> </w:t>
            </w:r>
            <w:r>
              <w:rPr>
                <w:spacing w:val="-10"/>
                <w:sz w:val="18"/>
                <w:szCs w:val="18"/>
              </w:rPr>
              <w:t>+</w:t>
            </w:r>
            <w:r>
              <w:rPr>
                <w:spacing w:val="-14"/>
                <w:sz w:val="18"/>
                <w:szCs w:val="18"/>
              </w:rPr>
              <w:t xml:space="preserve"> </w:t>
            </w:r>
            <w:r>
              <w:rPr>
                <w:spacing w:val="-10"/>
                <w:sz w:val="18"/>
                <w:szCs w:val="18"/>
              </w:rPr>
              <w:t>60</w:t>
            </w:r>
            <w:r>
              <w:rPr>
                <w:spacing w:val="-18"/>
                <w:sz w:val="18"/>
                <w:szCs w:val="18"/>
              </w:rPr>
              <w:t xml:space="preserve"> </w:t>
            </w:r>
            <w:r>
              <w:rPr>
                <w:spacing w:val="-10"/>
                <w:sz w:val="18"/>
                <w:szCs w:val="18"/>
              </w:rPr>
              <w:t>℃</w:t>
            </w:r>
            <w:r>
              <w:rPr>
                <w:rFonts w:hint="eastAsia"/>
                <w:spacing w:val="-10"/>
                <w:sz w:val="18"/>
                <w:szCs w:val="18"/>
                <w:lang w:val="en-US" w:eastAsia="zh-CN"/>
              </w:rPr>
              <w:t xml:space="preserve"> (</w:t>
            </w:r>
            <w:r>
              <w:rPr>
                <w:spacing w:val="7"/>
                <w:sz w:val="18"/>
                <w:szCs w:val="18"/>
              </w:rPr>
              <w:t>注：工作温度均为无选配功能模块下温度</w:t>
            </w:r>
            <w:r>
              <w:rPr>
                <w:rFonts w:hint="eastAsia"/>
                <w:spacing w:val="-10"/>
                <w:sz w:val="18"/>
                <w:szCs w:val="18"/>
                <w:lang w:val="en-US" w:eastAsia="zh-CN"/>
              </w:rPr>
              <w:t>)</w:t>
            </w:r>
          </w:p>
        </w:tc>
      </w:tr>
      <w:tr w14:paraId="3C2221FF">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0295F4D">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FECE5BC">
            <w:pPr>
              <w:pStyle w:val="20"/>
              <w:spacing w:before="68" w:line="157" w:lineRule="auto"/>
              <w:jc w:val="center"/>
              <w:rPr>
                <w:sz w:val="16"/>
                <w:szCs w:val="16"/>
              </w:rPr>
            </w:pPr>
            <w:r>
              <w:rPr>
                <w:spacing w:val="17"/>
                <w:sz w:val="16"/>
                <w:szCs w:val="16"/>
              </w:rPr>
              <w:t>工作湿度</w:t>
            </w:r>
          </w:p>
        </w:tc>
        <w:tc>
          <w:tcPr>
            <w:tcW w:w="6804" w:type="dxa"/>
            <w:tcBorders>
              <w:top w:val="single" w:color="2887F8" w:sz="4" w:space="0"/>
              <w:left w:val="single" w:color="2887F8" w:sz="4" w:space="0"/>
              <w:bottom w:val="single" w:color="2887F8" w:sz="4" w:space="0"/>
              <w:right w:val="single" w:color="2887F8" w:sz="4" w:space="0"/>
            </w:tcBorders>
            <w:vAlign w:val="top"/>
          </w:tcPr>
          <w:p w14:paraId="29000F17">
            <w:pPr>
              <w:pStyle w:val="20"/>
              <w:spacing w:before="39" w:line="182" w:lineRule="auto"/>
              <w:ind w:left="257"/>
              <w:jc w:val="left"/>
              <w:rPr>
                <w:sz w:val="18"/>
                <w:szCs w:val="18"/>
              </w:rPr>
            </w:pPr>
            <w:r>
              <w:rPr>
                <w:spacing w:val="-4"/>
                <w:sz w:val="18"/>
                <w:szCs w:val="18"/>
              </w:rPr>
              <w:t>10</w:t>
            </w:r>
            <w:r>
              <w:rPr>
                <w:spacing w:val="-7"/>
                <w:sz w:val="18"/>
                <w:szCs w:val="18"/>
              </w:rPr>
              <w:t xml:space="preserve"> </w:t>
            </w:r>
            <w:r>
              <w:rPr>
                <w:spacing w:val="-4"/>
                <w:sz w:val="18"/>
                <w:szCs w:val="18"/>
              </w:rPr>
              <w:t>% ~</w:t>
            </w:r>
            <w:r>
              <w:rPr>
                <w:spacing w:val="-16"/>
                <w:sz w:val="18"/>
                <w:szCs w:val="18"/>
              </w:rPr>
              <w:t xml:space="preserve"> </w:t>
            </w:r>
            <w:r>
              <w:rPr>
                <w:spacing w:val="-4"/>
                <w:sz w:val="18"/>
                <w:szCs w:val="18"/>
              </w:rPr>
              <w:t>90</w:t>
            </w:r>
            <w:r>
              <w:rPr>
                <w:spacing w:val="-17"/>
                <w:sz w:val="18"/>
                <w:szCs w:val="18"/>
              </w:rPr>
              <w:t xml:space="preserve"> </w:t>
            </w:r>
            <w:r>
              <w:rPr>
                <w:spacing w:val="-4"/>
                <w:sz w:val="18"/>
                <w:szCs w:val="18"/>
              </w:rPr>
              <w:t>%</w:t>
            </w:r>
            <w:r>
              <w:rPr>
                <w:spacing w:val="-21"/>
                <w:sz w:val="18"/>
                <w:szCs w:val="18"/>
              </w:rPr>
              <w:t xml:space="preserve"> </w:t>
            </w:r>
            <w:r>
              <w:rPr>
                <w:spacing w:val="-4"/>
                <w:sz w:val="18"/>
                <w:szCs w:val="18"/>
              </w:rPr>
              <w:t>,  无</w:t>
            </w:r>
            <w:r>
              <w:rPr>
                <w:spacing w:val="-23"/>
                <w:sz w:val="18"/>
                <w:szCs w:val="18"/>
              </w:rPr>
              <w:t xml:space="preserve"> </w:t>
            </w:r>
            <w:r>
              <w:rPr>
                <w:spacing w:val="-4"/>
                <w:sz w:val="18"/>
                <w:szCs w:val="18"/>
              </w:rPr>
              <w:t>凝</w:t>
            </w:r>
            <w:r>
              <w:rPr>
                <w:spacing w:val="-22"/>
                <w:sz w:val="18"/>
                <w:szCs w:val="18"/>
              </w:rPr>
              <w:t xml:space="preserve"> </w:t>
            </w:r>
            <w:r>
              <w:rPr>
                <w:spacing w:val="-4"/>
                <w:sz w:val="18"/>
                <w:szCs w:val="18"/>
              </w:rPr>
              <w:t>结</w:t>
            </w:r>
          </w:p>
        </w:tc>
      </w:tr>
      <w:tr w14:paraId="12A78DAD">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6F8339F">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00E9E2CF">
            <w:pPr>
              <w:pStyle w:val="20"/>
              <w:spacing w:before="69" w:line="179" w:lineRule="exact"/>
              <w:jc w:val="center"/>
              <w:rPr>
                <w:sz w:val="16"/>
                <w:szCs w:val="16"/>
              </w:rPr>
            </w:pPr>
            <w:r>
              <w:rPr>
                <w:spacing w:val="16"/>
                <w:sz w:val="16"/>
                <w:szCs w:val="16"/>
              </w:rPr>
              <w:t>防水等级</w:t>
            </w:r>
          </w:p>
        </w:tc>
        <w:tc>
          <w:tcPr>
            <w:tcW w:w="6804" w:type="dxa"/>
            <w:tcBorders>
              <w:top w:val="single" w:color="2887F8" w:sz="4" w:space="0"/>
              <w:left w:val="single" w:color="2887F8" w:sz="4" w:space="0"/>
              <w:bottom w:val="single" w:color="2887F8" w:sz="4" w:space="0"/>
              <w:right w:val="single" w:color="2887F8" w:sz="4" w:space="0"/>
            </w:tcBorders>
            <w:vAlign w:val="top"/>
          </w:tcPr>
          <w:p w14:paraId="092E00A5">
            <w:pPr>
              <w:pStyle w:val="20"/>
              <w:spacing w:before="39" w:line="182" w:lineRule="auto"/>
              <w:ind w:left="256"/>
              <w:jc w:val="left"/>
              <w:rPr>
                <w:sz w:val="18"/>
                <w:szCs w:val="18"/>
              </w:rPr>
            </w:pPr>
            <w:r>
              <w:rPr>
                <w:spacing w:val="-8"/>
                <w:sz w:val="18"/>
                <w:szCs w:val="18"/>
              </w:rPr>
              <w:t>IP40</w:t>
            </w:r>
          </w:p>
        </w:tc>
      </w:tr>
      <w:tr w14:paraId="29F82CCD">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E1B3885">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73FFEA97">
            <w:pPr>
              <w:pStyle w:val="20"/>
              <w:spacing w:before="70" w:line="178" w:lineRule="exact"/>
              <w:jc w:val="center"/>
              <w:rPr>
                <w:sz w:val="16"/>
                <w:szCs w:val="16"/>
              </w:rPr>
            </w:pPr>
            <w:r>
              <w:rPr>
                <w:spacing w:val="18"/>
                <w:sz w:val="16"/>
                <w:szCs w:val="16"/>
              </w:rPr>
              <w:t>结构尺寸</w:t>
            </w:r>
          </w:p>
        </w:tc>
        <w:tc>
          <w:tcPr>
            <w:tcW w:w="6804" w:type="dxa"/>
            <w:tcBorders>
              <w:top w:val="single" w:color="2887F8" w:sz="4" w:space="0"/>
              <w:left w:val="single" w:color="2887F8" w:sz="4" w:space="0"/>
              <w:bottom w:val="single" w:color="2887F8" w:sz="4" w:space="0"/>
              <w:right w:val="single" w:color="2887F8" w:sz="4" w:space="0"/>
            </w:tcBorders>
            <w:vAlign w:val="top"/>
          </w:tcPr>
          <w:p w14:paraId="700A289E">
            <w:pPr>
              <w:pStyle w:val="20"/>
              <w:spacing w:before="40" w:line="181" w:lineRule="auto"/>
              <w:ind w:left="249"/>
              <w:jc w:val="left"/>
              <w:rPr>
                <w:sz w:val="18"/>
                <w:szCs w:val="18"/>
              </w:rPr>
            </w:pPr>
            <w:r>
              <w:rPr>
                <w:spacing w:val="-7"/>
                <w:sz w:val="18"/>
                <w:szCs w:val="18"/>
              </w:rPr>
              <w:t>220</w:t>
            </w:r>
            <w:r>
              <w:rPr>
                <w:spacing w:val="-17"/>
                <w:sz w:val="18"/>
                <w:szCs w:val="18"/>
              </w:rPr>
              <w:t xml:space="preserve"> </w:t>
            </w:r>
            <w:r>
              <w:rPr>
                <w:spacing w:val="-7"/>
                <w:sz w:val="18"/>
                <w:szCs w:val="18"/>
              </w:rPr>
              <w:t>*</w:t>
            </w:r>
            <w:r>
              <w:rPr>
                <w:spacing w:val="-14"/>
                <w:sz w:val="18"/>
                <w:szCs w:val="18"/>
              </w:rPr>
              <w:t xml:space="preserve"> </w:t>
            </w:r>
            <w:r>
              <w:rPr>
                <w:spacing w:val="-7"/>
                <w:sz w:val="18"/>
                <w:szCs w:val="18"/>
              </w:rPr>
              <w:t>200</w:t>
            </w:r>
            <w:r>
              <w:rPr>
                <w:spacing w:val="-17"/>
                <w:sz w:val="18"/>
                <w:szCs w:val="18"/>
              </w:rPr>
              <w:t xml:space="preserve"> </w:t>
            </w:r>
            <w:r>
              <w:rPr>
                <w:spacing w:val="-7"/>
                <w:sz w:val="18"/>
                <w:szCs w:val="18"/>
              </w:rPr>
              <w:t xml:space="preserve">* </w:t>
            </w:r>
            <w:r>
              <w:rPr>
                <w:rFonts w:hint="eastAsia"/>
                <w:spacing w:val="-7"/>
                <w:sz w:val="18"/>
                <w:szCs w:val="18"/>
                <w:lang w:val="en-US" w:eastAsia="zh-CN"/>
              </w:rPr>
              <w:t>5</w:t>
            </w:r>
            <w:r>
              <w:rPr>
                <w:spacing w:val="-7"/>
                <w:sz w:val="18"/>
                <w:szCs w:val="18"/>
              </w:rPr>
              <w:t>5</w:t>
            </w:r>
            <w:r>
              <w:rPr>
                <w:spacing w:val="-10"/>
                <w:sz w:val="18"/>
                <w:szCs w:val="18"/>
              </w:rPr>
              <w:t xml:space="preserve"> </w:t>
            </w:r>
            <w:r>
              <w:rPr>
                <w:spacing w:val="-7"/>
                <w:sz w:val="18"/>
                <w:szCs w:val="18"/>
              </w:rPr>
              <w:t>m</w:t>
            </w:r>
            <w:r>
              <w:rPr>
                <w:spacing w:val="-10"/>
                <w:sz w:val="18"/>
                <w:szCs w:val="18"/>
              </w:rPr>
              <w:t xml:space="preserve"> </w:t>
            </w:r>
            <w:r>
              <w:rPr>
                <w:spacing w:val="-7"/>
                <w:sz w:val="18"/>
                <w:szCs w:val="18"/>
              </w:rPr>
              <w:t>m</w:t>
            </w:r>
            <w:r>
              <w:rPr>
                <w:spacing w:val="-21"/>
                <w:sz w:val="18"/>
                <w:szCs w:val="18"/>
              </w:rPr>
              <w:t xml:space="preserve"> </w:t>
            </w:r>
            <w:r>
              <w:rPr>
                <w:spacing w:val="-7"/>
                <w:sz w:val="18"/>
                <w:szCs w:val="18"/>
              </w:rPr>
              <w:t>,  重</w:t>
            </w:r>
            <w:r>
              <w:rPr>
                <w:spacing w:val="-15"/>
                <w:sz w:val="18"/>
                <w:szCs w:val="18"/>
              </w:rPr>
              <w:t xml:space="preserve"> </w:t>
            </w:r>
            <w:r>
              <w:rPr>
                <w:spacing w:val="-7"/>
                <w:sz w:val="18"/>
                <w:szCs w:val="18"/>
              </w:rPr>
              <w:t>2</w:t>
            </w:r>
            <w:r>
              <w:rPr>
                <w:rFonts w:hint="eastAsia"/>
                <w:spacing w:val="-15"/>
                <w:sz w:val="18"/>
                <w:szCs w:val="18"/>
                <w:lang w:val="en-US" w:eastAsia="zh-CN"/>
              </w:rPr>
              <w:t>.</w:t>
            </w:r>
            <w:r>
              <w:rPr>
                <w:spacing w:val="-7"/>
                <w:sz w:val="18"/>
                <w:szCs w:val="18"/>
              </w:rPr>
              <w:t>18 kg</w:t>
            </w:r>
          </w:p>
        </w:tc>
      </w:tr>
      <w:tr w14:paraId="47B656D9">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78AADDE2">
            <w:pPr>
              <w:spacing w:line="282" w:lineRule="auto"/>
              <w:jc w:val="center"/>
              <w:rPr>
                <w:rFonts w:hint="eastAsia" w:ascii="微软雅黑" w:hAnsi="微软雅黑" w:eastAsia="微软雅黑" w:cs="微软雅黑"/>
                <w:color w:val="auto"/>
                <w:sz w:val="18"/>
                <w:szCs w:val="18"/>
              </w:rPr>
            </w:pPr>
          </w:p>
          <w:p w14:paraId="211E5DB7">
            <w:pPr>
              <w:pStyle w:val="20"/>
              <w:spacing w:before="81" w:line="188"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3"/>
                <w:sz w:val="18"/>
                <w:szCs w:val="18"/>
              </w:rPr>
              <w:t>配件</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636E3E29">
            <w:pPr>
              <w:pStyle w:val="20"/>
              <w:spacing w:before="72" w:line="176" w:lineRule="exact"/>
              <w:jc w:val="center"/>
              <w:rPr>
                <w:sz w:val="16"/>
                <w:szCs w:val="16"/>
              </w:rPr>
            </w:pPr>
            <w:r>
              <w:rPr>
                <w:spacing w:val="17"/>
                <w:sz w:val="16"/>
                <w:szCs w:val="16"/>
              </w:rPr>
              <w:t>电源适配器</w:t>
            </w:r>
          </w:p>
        </w:tc>
        <w:tc>
          <w:tcPr>
            <w:tcW w:w="6804" w:type="dxa"/>
            <w:tcBorders>
              <w:top w:val="single" w:color="2887F8" w:sz="4" w:space="0"/>
              <w:left w:val="single" w:color="2887F8" w:sz="4" w:space="0"/>
              <w:bottom w:val="single" w:color="2887F8" w:sz="4" w:space="0"/>
              <w:right w:val="single" w:color="2887F8" w:sz="4" w:space="0"/>
            </w:tcBorders>
            <w:vAlign w:val="top"/>
          </w:tcPr>
          <w:p w14:paraId="1BC469A7">
            <w:pPr>
              <w:pStyle w:val="20"/>
              <w:spacing w:before="40" w:line="181" w:lineRule="auto"/>
              <w:ind w:left="249"/>
              <w:jc w:val="left"/>
              <w:rPr>
                <w:sz w:val="18"/>
                <w:szCs w:val="18"/>
              </w:rPr>
            </w:pPr>
            <w:r>
              <w:rPr>
                <w:spacing w:val="1"/>
                <w:sz w:val="18"/>
                <w:szCs w:val="18"/>
              </w:rPr>
              <w:t>60W 工业级</w:t>
            </w:r>
            <w:r>
              <w:rPr>
                <w:spacing w:val="-21"/>
                <w:sz w:val="18"/>
                <w:szCs w:val="18"/>
              </w:rPr>
              <w:t xml:space="preserve"> </w:t>
            </w:r>
            <w:r>
              <w:rPr>
                <w:rFonts w:hint="eastAsia"/>
                <w:spacing w:val="1"/>
                <w:sz w:val="18"/>
                <w:szCs w:val="18"/>
                <w:lang w:eastAsia="zh-CN"/>
              </w:rPr>
              <w:t>；</w:t>
            </w:r>
            <w:r>
              <w:rPr>
                <w:spacing w:val="1"/>
                <w:sz w:val="18"/>
                <w:szCs w:val="18"/>
              </w:rPr>
              <w:t>输入10</w:t>
            </w:r>
            <w:r>
              <w:rPr>
                <w:rFonts w:hint="eastAsia"/>
                <w:spacing w:val="1"/>
                <w:sz w:val="18"/>
                <w:szCs w:val="18"/>
                <w:lang w:val="en-US" w:eastAsia="zh-CN"/>
              </w:rPr>
              <w:t>0</w:t>
            </w:r>
            <w:r>
              <w:rPr>
                <w:sz w:val="18"/>
                <w:szCs w:val="18"/>
              </w:rPr>
              <w:t>V</w:t>
            </w:r>
            <w:r>
              <w:rPr>
                <w:spacing w:val="1"/>
                <w:sz w:val="18"/>
                <w:szCs w:val="18"/>
              </w:rPr>
              <w:t xml:space="preserve"> </w:t>
            </w:r>
            <w:r>
              <w:rPr>
                <w:sz w:val="18"/>
                <w:szCs w:val="18"/>
              </w:rPr>
              <w:t>AC</w:t>
            </w:r>
            <w:r>
              <w:rPr>
                <w:spacing w:val="-23"/>
                <w:sz w:val="18"/>
                <w:szCs w:val="18"/>
              </w:rPr>
              <w:t xml:space="preserve"> </w:t>
            </w:r>
            <w:r>
              <w:rPr>
                <w:spacing w:val="1"/>
                <w:sz w:val="18"/>
                <w:szCs w:val="18"/>
              </w:rPr>
              <w:t>～</w:t>
            </w:r>
            <w:r>
              <w:rPr>
                <w:spacing w:val="-15"/>
                <w:sz w:val="18"/>
                <w:szCs w:val="18"/>
              </w:rPr>
              <w:t xml:space="preserve"> </w:t>
            </w:r>
            <w:r>
              <w:rPr>
                <w:spacing w:val="1"/>
                <w:sz w:val="18"/>
                <w:szCs w:val="18"/>
              </w:rPr>
              <w:t>240</w:t>
            </w:r>
            <w:r>
              <w:rPr>
                <w:sz w:val="18"/>
                <w:szCs w:val="18"/>
              </w:rPr>
              <w:t>V</w:t>
            </w:r>
            <w:r>
              <w:rPr>
                <w:spacing w:val="1"/>
                <w:sz w:val="18"/>
                <w:szCs w:val="18"/>
              </w:rPr>
              <w:t xml:space="preserve"> </w:t>
            </w:r>
            <w:r>
              <w:rPr>
                <w:sz w:val="18"/>
                <w:szCs w:val="18"/>
              </w:rPr>
              <w:t>AC</w:t>
            </w:r>
            <w:r>
              <w:rPr>
                <w:rFonts w:hint="eastAsia"/>
                <w:spacing w:val="-20"/>
                <w:sz w:val="18"/>
                <w:szCs w:val="18"/>
                <w:lang w:eastAsia="zh-CN"/>
              </w:rPr>
              <w:t>，</w:t>
            </w:r>
            <w:r>
              <w:rPr>
                <w:spacing w:val="1"/>
                <w:sz w:val="18"/>
                <w:szCs w:val="18"/>
              </w:rPr>
              <w:t xml:space="preserve"> 50</w:t>
            </w:r>
            <w:r>
              <w:rPr>
                <w:spacing w:val="-26"/>
                <w:sz w:val="18"/>
                <w:szCs w:val="18"/>
              </w:rPr>
              <w:t xml:space="preserve"> </w:t>
            </w:r>
            <w:r>
              <w:rPr>
                <w:spacing w:val="1"/>
                <w:sz w:val="18"/>
                <w:szCs w:val="18"/>
              </w:rPr>
              <w:t>/</w:t>
            </w:r>
            <w:r>
              <w:rPr>
                <w:spacing w:val="-16"/>
                <w:sz w:val="18"/>
                <w:szCs w:val="18"/>
              </w:rPr>
              <w:t xml:space="preserve"> </w:t>
            </w:r>
            <w:r>
              <w:rPr>
                <w:spacing w:val="1"/>
                <w:sz w:val="18"/>
                <w:szCs w:val="18"/>
              </w:rPr>
              <w:t>60</w:t>
            </w:r>
            <w:r>
              <w:rPr>
                <w:spacing w:val="-8"/>
                <w:sz w:val="18"/>
                <w:szCs w:val="18"/>
              </w:rPr>
              <w:t xml:space="preserve"> </w:t>
            </w:r>
            <w:r>
              <w:rPr>
                <w:sz w:val="18"/>
                <w:szCs w:val="18"/>
              </w:rPr>
              <w:t>Hz</w:t>
            </w:r>
            <w:r>
              <w:rPr>
                <w:rFonts w:hint="eastAsia"/>
                <w:sz w:val="18"/>
                <w:szCs w:val="18"/>
                <w:lang w:eastAsia="zh-CN"/>
              </w:rPr>
              <w:t>，</w:t>
            </w:r>
            <w:r>
              <w:rPr>
                <w:spacing w:val="1"/>
                <w:sz w:val="18"/>
                <w:szCs w:val="18"/>
              </w:rPr>
              <w:t>2A</w:t>
            </w:r>
            <w:r>
              <w:rPr>
                <w:rFonts w:hint="eastAsia"/>
                <w:spacing w:val="-20"/>
                <w:sz w:val="18"/>
                <w:szCs w:val="18"/>
                <w:lang w:eastAsia="zh-CN"/>
              </w:rPr>
              <w:t>，</w:t>
            </w:r>
            <w:r>
              <w:rPr>
                <w:spacing w:val="1"/>
                <w:sz w:val="18"/>
                <w:szCs w:val="18"/>
              </w:rPr>
              <w:t>输出12</w:t>
            </w:r>
            <w:r>
              <w:rPr>
                <w:spacing w:val="-22"/>
                <w:sz w:val="18"/>
                <w:szCs w:val="18"/>
              </w:rPr>
              <w:t xml:space="preserve"> </w:t>
            </w:r>
            <w:r>
              <w:rPr>
                <w:sz w:val="18"/>
                <w:szCs w:val="18"/>
              </w:rPr>
              <w:t>V</w:t>
            </w:r>
            <w:r>
              <w:rPr>
                <w:spacing w:val="7"/>
                <w:sz w:val="18"/>
                <w:szCs w:val="18"/>
              </w:rPr>
              <w:t xml:space="preserve"> </w:t>
            </w:r>
            <w:r>
              <w:rPr>
                <w:sz w:val="18"/>
                <w:szCs w:val="18"/>
              </w:rPr>
              <w:t>DC</w:t>
            </w:r>
            <w:r>
              <w:rPr>
                <w:spacing w:val="-20"/>
                <w:sz w:val="18"/>
                <w:szCs w:val="18"/>
              </w:rPr>
              <w:t xml:space="preserve"> </w:t>
            </w:r>
            <w:r>
              <w:rPr>
                <w:spacing w:val="1"/>
                <w:sz w:val="18"/>
                <w:szCs w:val="18"/>
              </w:rPr>
              <w:t>,5</w:t>
            </w:r>
            <w:r>
              <w:rPr>
                <w:spacing w:val="-21"/>
                <w:sz w:val="18"/>
                <w:szCs w:val="18"/>
              </w:rPr>
              <w:t xml:space="preserve"> </w:t>
            </w:r>
            <w:r>
              <w:rPr>
                <w:spacing w:val="1"/>
                <w:sz w:val="18"/>
                <w:szCs w:val="18"/>
              </w:rPr>
              <w:t>A</w:t>
            </w:r>
          </w:p>
        </w:tc>
      </w:tr>
      <w:tr w14:paraId="0F24C6EF">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64C07CC">
            <w:pPr>
              <w:rPr>
                <w:rFonts w:ascii="Arial"/>
                <w:sz w:val="21"/>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694B8FF1">
            <w:pPr>
              <w:pStyle w:val="20"/>
              <w:spacing w:before="71" w:line="177" w:lineRule="exact"/>
              <w:jc w:val="center"/>
              <w:rPr>
                <w:sz w:val="16"/>
                <w:szCs w:val="16"/>
              </w:rPr>
            </w:pPr>
            <w:r>
              <w:rPr>
                <w:spacing w:val="17"/>
                <w:sz w:val="16"/>
                <w:szCs w:val="16"/>
              </w:rPr>
              <w:t>安装支架</w:t>
            </w:r>
          </w:p>
        </w:tc>
        <w:tc>
          <w:tcPr>
            <w:tcW w:w="6804" w:type="dxa"/>
            <w:tcBorders>
              <w:top w:val="single" w:color="2887F8" w:sz="4" w:space="0"/>
              <w:left w:val="single" w:color="2887F8" w:sz="4" w:space="0"/>
              <w:bottom w:val="single" w:color="2887F8" w:sz="4" w:space="0"/>
              <w:right w:val="single" w:color="2887F8" w:sz="4" w:space="0"/>
            </w:tcBorders>
            <w:vAlign w:val="top"/>
          </w:tcPr>
          <w:p w14:paraId="4762430E">
            <w:pPr>
              <w:pStyle w:val="20"/>
              <w:spacing w:before="42" w:line="180" w:lineRule="auto"/>
              <w:ind w:left="249"/>
              <w:jc w:val="left"/>
              <w:rPr>
                <w:sz w:val="18"/>
                <w:szCs w:val="18"/>
              </w:rPr>
            </w:pPr>
            <w:r>
              <w:rPr>
                <w:spacing w:val="-6"/>
                <w:sz w:val="18"/>
                <w:szCs w:val="18"/>
              </w:rPr>
              <w:t>2 个</w:t>
            </w:r>
            <w:r>
              <w:rPr>
                <w:spacing w:val="-21"/>
                <w:sz w:val="18"/>
                <w:szCs w:val="18"/>
              </w:rPr>
              <w:t xml:space="preserve"> </w:t>
            </w:r>
            <w:r>
              <w:rPr>
                <w:spacing w:val="-6"/>
                <w:sz w:val="18"/>
                <w:szCs w:val="18"/>
              </w:rPr>
              <w:t>,</w:t>
            </w:r>
            <w:r>
              <w:rPr>
                <w:spacing w:val="5"/>
                <w:sz w:val="18"/>
                <w:szCs w:val="18"/>
              </w:rPr>
              <w:t xml:space="preserve">  </w:t>
            </w:r>
            <w:r>
              <w:rPr>
                <w:spacing w:val="-6"/>
                <w:sz w:val="18"/>
                <w:szCs w:val="18"/>
              </w:rPr>
              <w:t>200</w:t>
            </w:r>
            <w:r>
              <w:rPr>
                <w:spacing w:val="-18"/>
                <w:sz w:val="18"/>
                <w:szCs w:val="18"/>
              </w:rPr>
              <w:t xml:space="preserve"> </w:t>
            </w:r>
            <w:r>
              <w:rPr>
                <w:spacing w:val="-6"/>
                <w:sz w:val="18"/>
                <w:szCs w:val="18"/>
              </w:rPr>
              <w:t>* 15</w:t>
            </w:r>
            <w:r>
              <w:rPr>
                <w:spacing w:val="-17"/>
                <w:sz w:val="18"/>
                <w:szCs w:val="18"/>
              </w:rPr>
              <w:t xml:space="preserve"> </w:t>
            </w:r>
            <w:r>
              <w:rPr>
                <w:spacing w:val="-6"/>
                <w:sz w:val="18"/>
                <w:szCs w:val="18"/>
              </w:rPr>
              <w:t>* 10.5</w:t>
            </w:r>
            <w:r>
              <w:rPr>
                <w:spacing w:val="-10"/>
                <w:sz w:val="18"/>
                <w:szCs w:val="18"/>
              </w:rPr>
              <w:t xml:space="preserve"> </w:t>
            </w:r>
            <w:r>
              <w:rPr>
                <w:spacing w:val="-6"/>
                <w:sz w:val="18"/>
                <w:szCs w:val="18"/>
              </w:rPr>
              <w:t>m</w:t>
            </w:r>
            <w:r>
              <w:rPr>
                <w:spacing w:val="-11"/>
                <w:sz w:val="18"/>
                <w:szCs w:val="18"/>
              </w:rPr>
              <w:t xml:space="preserve"> </w:t>
            </w:r>
            <w:r>
              <w:rPr>
                <w:spacing w:val="-6"/>
                <w:sz w:val="18"/>
                <w:szCs w:val="18"/>
              </w:rPr>
              <w:t>m</w:t>
            </w:r>
            <w:r>
              <w:rPr>
                <w:spacing w:val="-21"/>
                <w:sz w:val="18"/>
                <w:szCs w:val="18"/>
              </w:rPr>
              <w:t xml:space="preserve"> </w:t>
            </w:r>
            <w:r>
              <w:rPr>
                <w:spacing w:val="-6"/>
                <w:sz w:val="18"/>
                <w:szCs w:val="18"/>
              </w:rPr>
              <w:t>;</w:t>
            </w:r>
          </w:p>
        </w:tc>
      </w:tr>
      <w:tr w14:paraId="14BB933E">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329"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94F367B">
            <w:pPr>
              <w:rPr>
                <w:rFonts w:ascii="Arial"/>
                <w:sz w:val="21"/>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2AC327F">
            <w:pPr>
              <w:pStyle w:val="20"/>
              <w:spacing w:before="74" w:line="214" w:lineRule="auto"/>
              <w:jc w:val="center"/>
              <w:rPr>
                <w:sz w:val="16"/>
                <w:szCs w:val="16"/>
              </w:rPr>
            </w:pPr>
            <w:r>
              <w:rPr>
                <w:spacing w:val="9"/>
                <w:sz w:val="16"/>
                <w:szCs w:val="16"/>
              </w:rPr>
              <w:t>天线(选配)</w:t>
            </w:r>
          </w:p>
        </w:tc>
        <w:tc>
          <w:tcPr>
            <w:tcW w:w="6804" w:type="dxa"/>
            <w:tcBorders>
              <w:top w:val="single" w:color="2887F8" w:sz="4" w:space="0"/>
              <w:left w:val="single" w:color="2887F8" w:sz="4" w:space="0"/>
              <w:bottom w:val="single" w:color="2887F8" w:sz="4" w:space="0"/>
              <w:right w:val="single" w:color="2887F8" w:sz="4" w:space="0"/>
            </w:tcBorders>
            <w:vAlign w:val="top"/>
          </w:tcPr>
          <w:p w14:paraId="7A8CC5DE">
            <w:pPr>
              <w:pStyle w:val="20"/>
              <w:spacing w:before="74" w:line="214" w:lineRule="auto"/>
              <w:ind w:left="205"/>
              <w:jc w:val="left"/>
              <w:rPr>
                <w:sz w:val="18"/>
                <w:szCs w:val="18"/>
              </w:rPr>
            </w:pPr>
            <w:r>
              <w:rPr>
                <w:spacing w:val="5"/>
                <w:sz w:val="18"/>
                <w:szCs w:val="18"/>
              </w:rPr>
              <w:t>4个</w:t>
            </w:r>
          </w:p>
        </w:tc>
      </w:tr>
    </w:tbl>
    <w:p w14:paraId="58A2849F">
      <w:pPr>
        <w:pStyle w:val="5"/>
        <w:spacing w:line="392" w:lineRule="auto"/>
      </w:pPr>
    </w:p>
    <w:tbl>
      <w:tblPr>
        <w:tblStyle w:val="19"/>
        <w:tblW w:w="9046" w:type="dxa"/>
        <w:tblInd w:w="7" w:type="dxa"/>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Layout w:type="fixed"/>
        <w:tblCellMar>
          <w:top w:w="0" w:type="dxa"/>
          <w:left w:w="0" w:type="dxa"/>
          <w:bottom w:w="0" w:type="dxa"/>
          <w:right w:w="0" w:type="dxa"/>
        </w:tblCellMar>
      </w:tblPr>
      <w:tblGrid>
        <w:gridCol w:w="1001"/>
        <w:gridCol w:w="1241"/>
        <w:gridCol w:w="6804"/>
      </w:tblGrid>
      <w:tr w14:paraId="2152549B">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329" w:hRule="atLeast"/>
        </w:trPr>
        <w:tc>
          <w:tcPr>
            <w:tcW w:w="1001" w:type="dxa"/>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693EB52">
            <w:pPr>
              <w:pStyle w:val="20"/>
              <w:spacing w:before="85" w:line="172"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2"/>
                <w:sz w:val="18"/>
                <w:szCs w:val="18"/>
              </w:rPr>
              <w:t>类目</w:t>
            </w:r>
          </w:p>
        </w:tc>
        <w:tc>
          <w:tcPr>
            <w:tcW w:w="1241" w:type="dxa"/>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5FB5D54F">
            <w:pPr>
              <w:pStyle w:val="20"/>
              <w:spacing w:before="92" w:line="167"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4"/>
                <w:sz w:val="18"/>
                <w:szCs w:val="18"/>
              </w:rPr>
              <w:t>项目</w:t>
            </w:r>
          </w:p>
        </w:tc>
        <w:tc>
          <w:tcPr>
            <w:tcW w:w="6804" w:type="dxa"/>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53D3F57">
            <w:pPr>
              <w:pStyle w:val="20"/>
              <w:spacing w:before="85" w:line="172"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4"/>
                <w:sz w:val="18"/>
                <w:szCs w:val="18"/>
                <w:lang w:val="en-US" w:eastAsia="zh-CN"/>
              </w:rPr>
              <w:t>MES20-8A</w:t>
            </w:r>
            <w:r>
              <w:rPr>
                <w:rFonts w:hint="eastAsia" w:ascii="微软雅黑" w:hAnsi="微软雅黑" w:eastAsia="微软雅黑" w:cs="微软雅黑"/>
                <w:b/>
                <w:bCs/>
                <w:color w:val="auto"/>
                <w:spacing w:val="14"/>
                <w:sz w:val="18"/>
                <w:szCs w:val="18"/>
              </w:rPr>
              <w:t>描述</w:t>
            </w:r>
          </w:p>
        </w:tc>
      </w:tr>
      <w:tr w14:paraId="075E07D7">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center"/>
          </w:tcPr>
          <w:p w14:paraId="56EDC658">
            <w:pPr>
              <w:pStyle w:val="20"/>
              <w:spacing w:before="69" w:line="184"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7"/>
                <w:sz w:val="18"/>
                <w:szCs w:val="18"/>
              </w:rPr>
              <w:t>系统配置</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13842493">
            <w:pPr>
              <w:pStyle w:val="20"/>
              <w:spacing w:before="60" w:line="164" w:lineRule="auto"/>
              <w:jc w:val="center"/>
              <w:rPr>
                <w:sz w:val="16"/>
                <w:szCs w:val="16"/>
              </w:rPr>
            </w:pPr>
            <w:r>
              <w:rPr>
                <w:sz w:val="16"/>
                <w:szCs w:val="16"/>
              </w:rPr>
              <w:t>CPU</w:t>
            </w:r>
            <w:r>
              <w:rPr>
                <w:spacing w:val="-23"/>
                <w:sz w:val="16"/>
                <w:szCs w:val="16"/>
              </w:rPr>
              <w:t xml:space="preserve"> </w:t>
            </w:r>
          </w:p>
        </w:tc>
        <w:tc>
          <w:tcPr>
            <w:tcW w:w="6804" w:type="dxa"/>
            <w:tcBorders>
              <w:top w:val="single" w:color="2887F8" w:sz="4" w:space="0"/>
              <w:left w:val="single" w:color="2887F8" w:sz="4" w:space="0"/>
              <w:bottom w:val="single" w:color="2887F8" w:sz="4" w:space="0"/>
              <w:right w:val="single" w:color="2887F8" w:sz="4" w:space="0"/>
            </w:tcBorders>
            <w:vAlign w:val="top"/>
          </w:tcPr>
          <w:p w14:paraId="2470187E">
            <w:pPr>
              <w:pStyle w:val="20"/>
              <w:spacing w:before="28" w:line="192" w:lineRule="auto"/>
              <w:ind w:left="256"/>
              <w:jc w:val="left"/>
              <w:rPr>
                <w:sz w:val="18"/>
                <w:szCs w:val="18"/>
              </w:rPr>
            </w:pPr>
            <w:r>
              <w:rPr>
                <w:sz w:val="18"/>
                <w:szCs w:val="18"/>
              </w:rPr>
              <w:t>EA</w:t>
            </w:r>
            <w:r>
              <w:rPr>
                <w:spacing w:val="3"/>
                <w:sz w:val="18"/>
                <w:szCs w:val="18"/>
              </w:rPr>
              <w:t>6530,8</w:t>
            </w:r>
            <w:r>
              <w:rPr>
                <w:spacing w:val="-22"/>
                <w:sz w:val="18"/>
                <w:szCs w:val="18"/>
              </w:rPr>
              <w:t xml:space="preserve"> </w:t>
            </w:r>
            <w:r>
              <w:rPr>
                <w:spacing w:val="3"/>
                <w:sz w:val="18"/>
                <w:szCs w:val="18"/>
              </w:rPr>
              <w:t>核</w:t>
            </w:r>
            <w:r>
              <w:rPr>
                <w:rFonts w:hint="eastAsia"/>
                <w:spacing w:val="3"/>
                <w:sz w:val="18"/>
                <w:szCs w:val="18"/>
                <w:lang w:val="en-US" w:eastAsia="zh-CN"/>
              </w:rPr>
              <w:t>64bit</w:t>
            </w:r>
            <w:r>
              <w:rPr>
                <w:spacing w:val="-8"/>
                <w:sz w:val="18"/>
                <w:szCs w:val="18"/>
              </w:rPr>
              <w:t xml:space="preserve"> </w:t>
            </w:r>
            <w:r>
              <w:rPr>
                <w:sz w:val="18"/>
                <w:szCs w:val="18"/>
              </w:rPr>
              <w:t>RISC</w:t>
            </w:r>
            <w:r>
              <w:rPr>
                <w:spacing w:val="3"/>
                <w:sz w:val="18"/>
                <w:szCs w:val="18"/>
              </w:rPr>
              <w:t>-V @</w:t>
            </w:r>
            <w:r>
              <w:rPr>
                <w:spacing w:val="-15"/>
                <w:sz w:val="18"/>
                <w:szCs w:val="18"/>
              </w:rPr>
              <w:t xml:space="preserve"> </w:t>
            </w:r>
            <w:r>
              <w:rPr>
                <w:spacing w:val="3"/>
                <w:sz w:val="18"/>
                <w:szCs w:val="18"/>
              </w:rPr>
              <w:t>2.0</w:t>
            </w:r>
            <w:r>
              <w:rPr>
                <w:spacing w:val="-16"/>
                <w:sz w:val="18"/>
                <w:szCs w:val="18"/>
              </w:rPr>
              <w:t xml:space="preserve"> </w:t>
            </w:r>
            <w:r>
              <w:rPr>
                <w:sz w:val="18"/>
                <w:szCs w:val="18"/>
              </w:rPr>
              <w:t>GHz</w:t>
            </w:r>
            <w:r>
              <w:rPr>
                <w:spacing w:val="3"/>
                <w:sz w:val="18"/>
                <w:szCs w:val="18"/>
              </w:rPr>
              <w:t xml:space="preserve">  （类同</w:t>
            </w:r>
            <w:r>
              <w:rPr>
                <w:spacing w:val="-22"/>
                <w:sz w:val="18"/>
                <w:szCs w:val="18"/>
              </w:rPr>
              <w:t xml:space="preserve"> </w:t>
            </w:r>
            <w:r>
              <w:rPr>
                <w:sz w:val="18"/>
                <w:szCs w:val="18"/>
              </w:rPr>
              <w:t>ARM</w:t>
            </w:r>
            <w:r>
              <w:rPr>
                <w:rFonts w:hint="eastAsia"/>
                <w:sz w:val="18"/>
                <w:szCs w:val="18"/>
                <w:lang w:val="en-US" w:eastAsia="zh-CN"/>
              </w:rPr>
              <w:t xml:space="preserve"> </w:t>
            </w:r>
            <w:r>
              <w:rPr>
                <w:sz w:val="18"/>
                <w:szCs w:val="18"/>
              </w:rPr>
              <w:t>A</w:t>
            </w:r>
            <w:r>
              <w:rPr>
                <w:spacing w:val="2"/>
                <w:sz w:val="18"/>
                <w:szCs w:val="18"/>
              </w:rPr>
              <w:t>73</w:t>
            </w:r>
            <w:r>
              <w:rPr>
                <w:spacing w:val="-10"/>
                <w:sz w:val="18"/>
                <w:szCs w:val="18"/>
              </w:rPr>
              <w:t xml:space="preserve"> </w:t>
            </w:r>
            <w:r>
              <w:rPr>
                <w:spacing w:val="2"/>
                <w:sz w:val="18"/>
                <w:szCs w:val="18"/>
              </w:rPr>
              <w:t>）</w:t>
            </w:r>
            <w:r>
              <w:rPr>
                <w:spacing w:val="-20"/>
                <w:sz w:val="18"/>
                <w:szCs w:val="18"/>
              </w:rPr>
              <w:t xml:space="preserve"> </w:t>
            </w:r>
            <w:r>
              <w:rPr>
                <w:spacing w:val="2"/>
                <w:sz w:val="18"/>
                <w:szCs w:val="18"/>
              </w:rPr>
              <w:t>, 支持向量指令集</w:t>
            </w:r>
          </w:p>
        </w:tc>
      </w:tr>
      <w:tr w14:paraId="3D7CAF70">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95FF1B0">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48ED6FD">
            <w:pPr>
              <w:pStyle w:val="20"/>
              <w:spacing w:before="28" w:line="192" w:lineRule="auto"/>
              <w:jc w:val="center"/>
              <w:rPr>
                <w:sz w:val="16"/>
                <w:szCs w:val="16"/>
              </w:rPr>
            </w:pPr>
            <w:r>
              <w:rPr>
                <w:rFonts w:hint="eastAsia"/>
                <w:sz w:val="16"/>
                <w:szCs w:val="16"/>
                <w:lang w:val="en-US" w:eastAsia="zh-CN"/>
              </w:rPr>
              <w:t>NPU</w:t>
            </w:r>
            <w:r>
              <w:rPr>
                <w:spacing w:val="-21"/>
                <w:sz w:val="16"/>
                <w:szCs w:val="16"/>
              </w:rPr>
              <w:t xml:space="preserve"> </w:t>
            </w:r>
            <w:r>
              <w:rPr>
                <w:spacing w:val="10"/>
                <w:sz w:val="16"/>
                <w:szCs w:val="16"/>
              </w:rPr>
              <w:t>算</w:t>
            </w:r>
            <w:r>
              <w:rPr>
                <w:spacing w:val="-21"/>
                <w:sz w:val="16"/>
                <w:szCs w:val="16"/>
              </w:rPr>
              <w:t xml:space="preserve"> </w:t>
            </w:r>
            <w:r>
              <w:rPr>
                <w:spacing w:val="10"/>
                <w:sz w:val="16"/>
                <w:szCs w:val="16"/>
              </w:rPr>
              <w:t>力</w:t>
            </w:r>
          </w:p>
        </w:tc>
        <w:tc>
          <w:tcPr>
            <w:tcW w:w="6804" w:type="dxa"/>
            <w:tcBorders>
              <w:top w:val="single" w:color="2887F8" w:sz="4" w:space="0"/>
              <w:left w:val="single" w:color="2887F8" w:sz="4" w:space="0"/>
              <w:bottom w:val="single" w:color="2887F8" w:sz="4" w:space="0"/>
              <w:right w:val="single" w:color="2887F8" w:sz="4" w:space="0"/>
            </w:tcBorders>
            <w:vAlign w:val="top"/>
          </w:tcPr>
          <w:p w14:paraId="524E1191">
            <w:pPr>
              <w:pStyle w:val="20"/>
              <w:spacing w:before="28" w:line="192" w:lineRule="auto"/>
              <w:ind w:left="244"/>
              <w:jc w:val="left"/>
              <w:rPr>
                <w:sz w:val="18"/>
                <w:szCs w:val="18"/>
              </w:rPr>
            </w:pPr>
            <w:r>
              <w:rPr>
                <w:sz w:val="18"/>
                <w:szCs w:val="18"/>
              </w:rPr>
              <w:t>支持INT4/INT8/INT16/FP16/BF16</w:t>
            </w:r>
            <w:r>
              <w:rPr>
                <w:spacing w:val="-21"/>
                <w:sz w:val="18"/>
                <w:szCs w:val="18"/>
              </w:rPr>
              <w:t xml:space="preserve"> </w:t>
            </w:r>
            <w:r>
              <w:rPr>
                <w:sz w:val="18"/>
                <w:szCs w:val="18"/>
              </w:rPr>
              <w:t>,最高24TOPS</w:t>
            </w:r>
            <w:r>
              <w:rPr>
                <w:spacing w:val="-12"/>
                <w:sz w:val="18"/>
                <w:szCs w:val="18"/>
              </w:rPr>
              <w:t xml:space="preserve"> </w:t>
            </w:r>
            <w:r>
              <w:rPr>
                <w:sz w:val="18"/>
                <w:szCs w:val="18"/>
              </w:rPr>
              <w:t>(</w:t>
            </w:r>
            <w:r>
              <w:rPr>
                <w:spacing w:val="-8"/>
                <w:sz w:val="18"/>
                <w:szCs w:val="18"/>
              </w:rPr>
              <w:t xml:space="preserve"> </w:t>
            </w:r>
            <w:r>
              <w:rPr>
                <w:sz w:val="18"/>
                <w:szCs w:val="18"/>
              </w:rPr>
              <w:t>INT8</w:t>
            </w:r>
            <w:r>
              <w:rPr>
                <w:spacing w:val="-22"/>
                <w:sz w:val="18"/>
                <w:szCs w:val="18"/>
              </w:rPr>
              <w:t xml:space="preserve"> </w:t>
            </w:r>
            <w:r>
              <w:rPr>
                <w:sz w:val="18"/>
                <w:szCs w:val="18"/>
              </w:rPr>
              <w:t>)/</w:t>
            </w:r>
            <w:r>
              <w:rPr>
                <w:spacing w:val="-9"/>
                <w:sz w:val="18"/>
                <w:szCs w:val="18"/>
              </w:rPr>
              <w:t xml:space="preserve"> </w:t>
            </w:r>
            <w:r>
              <w:rPr>
                <w:sz w:val="18"/>
                <w:szCs w:val="18"/>
              </w:rPr>
              <w:t>12TFLOPS</w:t>
            </w:r>
            <w:r>
              <w:rPr>
                <w:spacing w:val="-12"/>
                <w:sz w:val="18"/>
                <w:szCs w:val="18"/>
              </w:rPr>
              <w:t xml:space="preserve"> </w:t>
            </w:r>
            <w:r>
              <w:rPr>
                <w:sz w:val="18"/>
                <w:szCs w:val="18"/>
              </w:rPr>
              <w:t>(</w:t>
            </w:r>
            <w:r>
              <w:rPr>
                <w:spacing w:val="-8"/>
                <w:sz w:val="18"/>
                <w:szCs w:val="18"/>
              </w:rPr>
              <w:t xml:space="preserve"> </w:t>
            </w:r>
            <w:r>
              <w:rPr>
                <w:sz w:val="18"/>
                <w:szCs w:val="18"/>
              </w:rPr>
              <w:t>FP16</w:t>
            </w:r>
            <w:r>
              <w:rPr>
                <w:spacing w:val="-22"/>
                <w:sz w:val="18"/>
                <w:szCs w:val="18"/>
              </w:rPr>
              <w:t xml:space="preserve"> </w:t>
            </w:r>
            <w:r>
              <w:rPr>
                <w:sz w:val="18"/>
                <w:szCs w:val="18"/>
              </w:rPr>
              <w:t>)</w:t>
            </w:r>
          </w:p>
        </w:tc>
      </w:tr>
      <w:tr w14:paraId="6911D986">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5BF23763">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03CCBA2">
            <w:pPr>
              <w:pStyle w:val="20"/>
              <w:spacing w:before="59" w:line="165" w:lineRule="auto"/>
              <w:jc w:val="center"/>
              <w:rPr>
                <w:sz w:val="16"/>
                <w:szCs w:val="16"/>
              </w:rPr>
            </w:pPr>
            <w:r>
              <w:rPr>
                <w:spacing w:val="4"/>
                <w:sz w:val="16"/>
                <w:szCs w:val="16"/>
              </w:rPr>
              <w:t>内存</w:t>
            </w:r>
          </w:p>
        </w:tc>
        <w:tc>
          <w:tcPr>
            <w:tcW w:w="6804" w:type="dxa"/>
            <w:tcBorders>
              <w:top w:val="single" w:color="2887F8" w:sz="4" w:space="0"/>
              <w:left w:val="single" w:color="2887F8" w:sz="4" w:space="0"/>
              <w:bottom w:val="single" w:color="2887F8" w:sz="4" w:space="0"/>
              <w:right w:val="single" w:color="2887F8" w:sz="4" w:space="0"/>
            </w:tcBorders>
            <w:vAlign w:val="top"/>
          </w:tcPr>
          <w:p w14:paraId="03637127">
            <w:pPr>
              <w:pStyle w:val="20"/>
              <w:spacing w:before="29" w:line="191" w:lineRule="auto"/>
              <w:ind w:left="257"/>
              <w:jc w:val="left"/>
              <w:rPr>
                <w:sz w:val="18"/>
                <w:szCs w:val="18"/>
              </w:rPr>
            </w:pPr>
            <w:r>
              <w:rPr>
                <w:rFonts w:hint="eastAsia"/>
                <w:spacing w:val="-16"/>
                <w:sz w:val="18"/>
                <w:szCs w:val="18"/>
                <w:lang w:val="en-US" w:eastAsia="zh-CN"/>
              </w:rPr>
              <w:t>8</w:t>
            </w:r>
            <w:r>
              <w:rPr>
                <w:spacing w:val="-16"/>
                <w:sz w:val="18"/>
                <w:szCs w:val="18"/>
              </w:rPr>
              <w:t xml:space="preserve"> </w:t>
            </w:r>
            <w:r>
              <w:rPr>
                <w:spacing w:val="-5"/>
                <w:sz w:val="18"/>
                <w:szCs w:val="18"/>
              </w:rPr>
              <w:t>GB  LPDDR4</w:t>
            </w:r>
            <w:r>
              <w:rPr>
                <w:spacing w:val="-22"/>
                <w:sz w:val="18"/>
                <w:szCs w:val="18"/>
              </w:rPr>
              <w:t xml:space="preserve"> </w:t>
            </w:r>
            <w:r>
              <w:rPr>
                <w:spacing w:val="-5"/>
                <w:sz w:val="18"/>
                <w:szCs w:val="18"/>
              </w:rPr>
              <w:t>X</w:t>
            </w:r>
            <w:r>
              <w:rPr>
                <w:spacing w:val="-12"/>
                <w:sz w:val="18"/>
                <w:szCs w:val="18"/>
              </w:rPr>
              <w:t xml:space="preserve"> </w:t>
            </w:r>
            <w:r>
              <w:rPr>
                <w:spacing w:val="-5"/>
                <w:sz w:val="18"/>
                <w:szCs w:val="18"/>
              </w:rPr>
              <w:t>(</w:t>
            </w:r>
            <w:r>
              <w:rPr>
                <w:spacing w:val="-14"/>
                <w:sz w:val="18"/>
                <w:szCs w:val="18"/>
              </w:rPr>
              <w:t xml:space="preserve"> </w:t>
            </w:r>
            <w:r>
              <w:rPr>
                <w:spacing w:val="-5"/>
                <w:sz w:val="18"/>
                <w:szCs w:val="18"/>
              </w:rPr>
              <w:t>64</w:t>
            </w:r>
            <w:r>
              <w:rPr>
                <w:spacing w:val="-10"/>
                <w:sz w:val="18"/>
                <w:szCs w:val="18"/>
              </w:rPr>
              <w:t xml:space="preserve"> </w:t>
            </w:r>
            <w:r>
              <w:rPr>
                <w:spacing w:val="-5"/>
                <w:sz w:val="18"/>
                <w:szCs w:val="18"/>
              </w:rPr>
              <w:t>bit</w:t>
            </w:r>
            <w:r>
              <w:rPr>
                <w:spacing w:val="-21"/>
                <w:sz w:val="18"/>
                <w:szCs w:val="18"/>
              </w:rPr>
              <w:t xml:space="preserve"> </w:t>
            </w:r>
            <w:r>
              <w:rPr>
                <w:spacing w:val="-5"/>
                <w:sz w:val="18"/>
                <w:szCs w:val="18"/>
              </w:rPr>
              <w:t>)</w:t>
            </w:r>
          </w:p>
        </w:tc>
      </w:tr>
      <w:tr w14:paraId="2AF3B761">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32687FC">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BBCC63D">
            <w:pPr>
              <w:pStyle w:val="20"/>
              <w:spacing w:before="59" w:line="165" w:lineRule="auto"/>
              <w:jc w:val="center"/>
              <w:rPr>
                <w:sz w:val="16"/>
                <w:szCs w:val="16"/>
              </w:rPr>
            </w:pPr>
            <w:r>
              <w:rPr>
                <w:spacing w:val="11"/>
                <w:sz w:val="16"/>
                <w:szCs w:val="16"/>
              </w:rPr>
              <w:t>存储</w:t>
            </w:r>
          </w:p>
        </w:tc>
        <w:tc>
          <w:tcPr>
            <w:tcW w:w="6804" w:type="dxa"/>
            <w:tcBorders>
              <w:top w:val="single" w:color="2887F8" w:sz="4" w:space="0"/>
              <w:left w:val="single" w:color="2887F8" w:sz="4" w:space="0"/>
              <w:bottom w:val="single" w:color="2887F8" w:sz="4" w:space="0"/>
              <w:right w:val="single" w:color="2887F8" w:sz="4" w:space="0"/>
            </w:tcBorders>
            <w:vAlign w:val="top"/>
          </w:tcPr>
          <w:p w14:paraId="49204FCC">
            <w:pPr>
              <w:pStyle w:val="20"/>
              <w:spacing w:before="29" w:line="191" w:lineRule="auto"/>
              <w:ind w:left="251"/>
              <w:jc w:val="left"/>
              <w:rPr>
                <w:sz w:val="18"/>
                <w:szCs w:val="18"/>
              </w:rPr>
            </w:pPr>
            <w:r>
              <w:rPr>
                <w:rFonts w:hint="eastAsia"/>
                <w:sz w:val="18"/>
                <w:szCs w:val="18"/>
                <w:lang w:val="en-US" w:eastAsia="zh-CN"/>
              </w:rPr>
              <w:t xml:space="preserve">64 </w:t>
            </w:r>
            <w:r>
              <w:rPr>
                <w:sz w:val="18"/>
                <w:szCs w:val="18"/>
              </w:rPr>
              <w:t>GB(</w:t>
            </w:r>
            <w:r>
              <w:rPr>
                <w:spacing w:val="-16"/>
                <w:sz w:val="18"/>
                <w:szCs w:val="18"/>
              </w:rPr>
              <w:t xml:space="preserve"> </w:t>
            </w:r>
            <w:r>
              <w:rPr>
                <w:sz w:val="18"/>
                <w:szCs w:val="18"/>
              </w:rPr>
              <w:t>eMMC</w:t>
            </w:r>
            <w:r>
              <w:rPr>
                <w:spacing w:val="-22"/>
                <w:sz w:val="18"/>
                <w:szCs w:val="18"/>
              </w:rPr>
              <w:t xml:space="preserve"> </w:t>
            </w:r>
            <w:r>
              <w:rPr>
                <w:sz w:val="18"/>
                <w:szCs w:val="18"/>
              </w:rPr>
              <w:t>)</w:t>
            </w:r>
            <w:r>
              <w:rPr>
                <w:spacing w:val="-21"/>
                <w:sz w:val="18"/>
                <w:szCs w:val="18"/>
              </w:rPr>
              <w:t xml:space="preserve"> </w:t>
            </w:r>
            <w:r>
              <w:rPr>
                <w:sz w:val="18"/>
                <w:szCs w:val="18"/>
              </w:rPr>
              <w:t>, 1个M</w:t>
            </w:r>
            <w:r>
              <w:rPr>
                <w:rFonts w:hint="eastAsia"/>
                <w:spacing w:val="-16"/>
                <w:sz w:val="18"/>
                <w:szCs w:val="18"/>
                <w:lang w:val="en-US" w:eastAsia="zh-CN"/>
              </w:rPr>
              <w:t>.</w:t>
            </w:r>
            <w:r>
              <w:rPr>
                <w:sz w:val="18"/>
                <w:szCs w:val="18"/>
              </w:rPr>
              <w:t>2</w:t>
            </w:r>
            <w:r>
              <w:rPr>
                <w:spacing w:val="-13"/>
                <w:sz w:val="18"/>
                <w:szCs w:val="18"/>
              </w:rPr>
              <w:t xml:space="preserve"> </w:t>
            </w:r>
            <w:r>
              <w:rPr>
                <w:sz w:val="18"/>
                <w:szCs w:val="18"/>
              </w:rPr>
              <w:t>SSD</w:t>
            </w:r>
            <w:r>
              <w:rPr>
                <w:spacing w:val="-22"/>
                <w:sz w:val="18"/>
                <w:szCs w:val="18"/>
              </w:rPr>
              <w:t xml:space="preserve"> </w:t>
            </w:r>
            <w:r>
              <w:rPr>
                <w:sz w:val="18"/>
                <w:szCs w:val="18"/>
              </w:rPr>
              <w:t>插槽扩展存储接口</w:t>
            </w:r>
            <w:r>
              <w:rPr>
                <w:spacing w:val="-21"/>
                <w:sz w:val="18"/>
                <w:szCs w:val="18"/>
              </w:rPr>
              <w:t xml:space="preserve"> </w:t>
            </w:r>
            <w:r>
              <w:rPr>
                <w:sz w:val="18"/>
                <w:szCs w:val="18"/>
              </w:rPr>
              <w:t>,1个TF卡</w:t>
            </w:r>
            <w:r>
              <w:rPr>
                <w:spacing w:val="-1"/>
                <w:sz w:val="18"/>
                <w:szCs w:val="18"/>
              </w:rPr>
              <w:t>外部存储</w:t>
            </w:r>
          </w:p>
        </w:tc>
      </w:tr>
      <w:tr w14:paraId="75563BA2">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027A66C">
            <w:pPr>
              <w:spacing w:line="399" w:lineRule="auto"/>
              <w:jc w:val="center"/>
              <w:rPr>
                <w:rFonts w:hint="eastAsia" w:ascii="微软雅黑" w:hAnsi="微软雅黑" w:eastAsia="微软雅黑" w:cs="微软雅黑"/>
                <w:color w:val="auto"/>
                <w:sz w:val="18"/>
                <w:szCs w:val="18"/>
              </w:rPr>
            </w:pPr>
          </w:p>
          <w:p w14:paraId="2D539609">
            <w:pPr>
              <w:pStyle w:val="20"/>
              <w:spacing w:before="69" w:line="184"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8"/>
                <w:sz w:val="18"/>
                <w:szCs w:val="18"/>
              </w:rPr>
              <w:t>多媒体处理</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B5A9FFC">
            <w:pPr>
              <w:pStyle w:val="20"/>
              <w:spacing w:before="61" w:line="163" w:lineRule="auto"/>
              <w:jc w:val="center"/>
              <w:rPr>
                <w:sz w:val="16"/>
                <w:szCs w:val="16"/>
              </w:rPr>
            </w:pPr>
            <w:r>
              <w:rPr>
                <w:spacing w:val="17"/>
                <w:sz w:val="16"/>
                <w:szCs w:val="16"/>
              </w:rPr>
              <w:t>视频解码</w:t>
            </w:r>
          </w:p>
        </w:tc>
        <w:tc>
          <w:tcPr>
            <w:tcW w:w="6804" w:type="dxa"/>
            <w:tcBorders>
              <w:top w:val="single" w:color="2887F8" w:sz="4" w:space="0"/>
              <w:left w:val="single" w:color="2887F8" w:sz="4" w:space="0"/>
              <w:bottom w:val="single" w:color="2887F8" w:sz="4" w:space="0"/>
              <w:right w:val="single" w:color="2887F8" w:sz="4" w:space="0"/>
            </w:tcBorders>
            <w:vAlign w:val="top"/>
          </w:tcPr>
          <w:p w14:paraId="15F65CB6">
            <w:pPr>
              <w:pStyle w:val="20"/>
              <w:spacing w:before="30" w:line="190" w:lineRule="auto"/>
              <w:ind w:left="256"/>
              <w:jc w:val="left"/>
              <w:rPr>
                <w:sz w:val="18"/>
                <w:szCs w:val="18"/>
              </w:rPr>
            </w:pPr>
            <w:r>
              <w:rPr>
                <w:spacing w:val="-2"/>
                <w:sz w:val="18"/>
                <w:szCs w:val="18"/>
              </w:rPr>
              <w:t>H.264&amp;H.265,1080p</w:t>
            </w:r>
            <w:r>
              <w:rPr>
                <w:spacing w:val="17"/>
                <w:w w:val="101"/>
                <w:sz w:val="18"/>
                <w:szCs w:val="18"/>
              </w:rPr>
              <w:t xml:space="preserve"> </w:t>
            </w:r>
            <w:r>
              <w:rPr>
                <w:rFonts w:hint="eastAsia"/>
                <w:spacing w:val="-2"/>
                <w:sz w:val="18"/>
                <w:szCs w:val="18"/>
                <w:lang w:val="en-US" w:eastAsia="zh-CN"/>
              </w:rPr>
              <w:t>@</w:t>
            </w:r>
            <w:r>
              <w:rPr>
                <w:spacing w:val="-2"/>
                <w:sz w:val="18"/>
                <w:szCs w:val="18"/>
              </w:rPr>
              <w:t>480fps（16x1080p@30fps</w:t>
            </w:r>
            <w:r>
              <w:rPr>
                <w:spacing w:val="-8"/>
                <w:sz w:val="18"/>
                <w:szCs w:val="18"/>
              </w:rPr>
              <w:t>）</w:t>
            </w:r>
            <w:r>
              <w:rPr>
                <w:rFonts w:hint="eastAsia"/>
                <w:spacing w:val="-30"/>
                <w:sz w:val="18"/>
                <w:szCs w:val="18"/>
                <w:lang w:val="en-US" w:eastAsia="zh-CN"/>
              </w:rPr>
              <w:t>,</w:t>
            </w:r>
            <w:r>
              <w:rPr>
                <w:spacing w:val="-2"/>
                <w:sz w:val="18"/>
                <w:szCs w:val="18"/>
              </w:rPr>
              <w:t>支</w:t>
            </w:r>
            <w:r>
              <w:rPr>
                <w:spacing w:val="-1"/>
                <w:sz w:val="18"/>
                <w:szCs w:val="18"/>
              </w:rPr>
              <w:t>持4K/2K/1080P/720P/D1/C</w:t>
            </w:r>
            <w:r>
              <w:rPr>
                <w:spacing w:val="-45"/>
                <w:sz w:val="18"/>
                <w:szCs w:val="18"/>
              </w:rPr>
              <w:t xml:space="preserve"> </w:t>
            </w:r>
            <w:r>
              <w:rPr>
                <w:spacing w:val="-1"/>
                <w:sz w:val="18"/>
                <w:szCs w:val="18"/>
              </w:rPr>
              <w:t>IF</w:t>
            </w:r>
          </w:p>
        </w:tc>
      </w:tr>
      <w:tr w14:paraId="148F585D">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17DC4D2">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82554B6">
            <w:pPr>
              <w:pStyle w:val="20"/>
              <w:spacing w:before="60" w:line="164" w:lineRule="auto"/>
              <w:jc w:val="center"/>
              <w:rPr>
                <w:sz w:val="16"/>
                <w:szCs w:val="16"/>
              </w:rPr>
            </w:pPr>
            <w:r>
              <w:rPr>
                <w:spacing w:val="17"/>
                <w:sz w:val="16"/>
                <w:szCs w:val="16"/>
              </w:rPr>
              <w:t>视频编码</w:t>
            </w:r>
          </w:p>
        </w:tc>
        <w:tc>
          <w:tcPr>
            <w:tcW w:w="6804" w:type="dxa"/>
            <w:tcBorders>
              <w:top w:val="single" w:color="2887F8" w:sz="4" w:space="0"/>
              <w:left w:val="single" w:color="2887F8" w:sz="4" w:space="0"/>
              <w:bottom w:val="single" w:color="2887F8" w:sz="4" w:space="0"/>
              <w:right w:val="single" w:color="2887F8" w:sz="4" w:space="0"/>
            </w:tcBorders>
            <w:vAlign w:val="top"/>
          </w:tcPr>
          <w:p w14:paraId="0BFB4CFD">
            <w:pPr>
              <w:pStyle w:val="20"/>
              <w:spacing w:before="30" w:line="190" w:lineRule="auto"/>
              <w:ind w:left="256"/>
              <w:jc w:val="left"/>
              <w:rPr>
                <w:sz w:val="18"/>
                <w:szCs w:val="18"/>
              </w:rPr>
            </w:pPr>
            <w:r>
              <w:rPr>
                <w:spacing w:val="-2"/>
                <w:sz w:val="18"/>
                <w:szCs w:val="18"/>
              </w:rPr>
              <w:t>H.264，1080p</w:t>
            </w:r>
            <w:r>
              <w:rPr>
                <w:spacing w:val="17"/>
                <w:sz w:val="18"/>
                <w:szCs w:val="18"/>
              </w:rPr>
              <w:t xml:space="preserve"> </w:t>
            </w:r>
            <w:r>
              <w:rPr>
                <w:spacing w:val="-2"/>
                <w:sz w:val="18"/>
                <w:szCs w:val="18"/>
              </w:rPr>
              <w:t>@120fps（4x1080p@30fps</w:t>
            </w:r>
            <w:r>
              <w:rPr>
                <w:spacing w:val="-14"/>
                <w:sz w:val="18"/>
                <w:szCs w:val="18"/>
              </w:rPr>
              <w:t>）</w:t>
            </w:r>
            <w:r>
              <w:rPr>
                <w:spacing w:val="-31"/>
                <w:sz w:val="18"/>
                <w:szCs w:val="18"/>
              </w:rPr>
              <w:t xml:space="preserve"> </w:t>
            </w:r>
            <w:r>
              <w:rPr>
                <w:spacing w:val="-14"/>
                <w:sz w:val="18"/>
                <w:szCs w:val="18"/>
              </w:rPr>
              <w:t>，</w:t>
            </w:r>
            <w:r>
              <w:rPr>
                <w:spacing w:val="-2"/>
                <w:sz w:val="18"/>
                <w:szCs w:val="18"/>
              </w:rPr>
              <w:t>支持</w:t>
            </w:r>
            <w:r>
              <w:rPr>
                <w:spacing w:val="-3"/>
                <w:sz w:val="18"/>
                <w:szCs w:val="18"/>
              </w:rPr>
              <w:t>1080P/720P/D1/C</w:t>
            </w:r>
            <w:r>
              <w:rPr>
                <w:spacing w:val="-38"/>
                <w:sz w:val="18"/>
                <w:szCs w:val="18"/>
              </w:rPr>
              <w:t xml:space="preserve"> </w:t>
            </w:r>
            <w:r>
              <w:rPr>
                <w:spacing w:val="-3"/>
                <w:sz w:val="18"/>
                <w:szCs w:val="18"/>
              </w:rPr>
              <w:t>IF</w:t>
            </w:r>
          </w:p>
        </w:tc>
      </w:tr>
      <w:tr w14:paraId="7E460F14">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E537226">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A8C15CA">
            <w:pPr>
              <w:pStyle w:val="20"/>
              <w:spacing w:before="62" w:line="162" w:lineRule="auto"/>
              <w:jc w:val="center"/>
              <w:rPr>
                <w:sz w:val="16"/>
                <w:szCs w:val="16"/>
              </w:rPr>
            </w:pPr>
            <w:r>
              <w:rPr>
                <w:spacing w:val="15"/>
                <w:sz w:val="16"/>
                <w:szCs w:val="16"/>
              </w:rPr>
              <w:t>图片解码</w:t>
            </w:r>
          </w:p>
        </w:tc>
        <w:tc>
          <w:tcPr>
            <w:tcW w:w="6804" w:type="dxa"/>
            <w:tcBorders>
              <w:top w:val="single" w:color="2887F8" w:sz="4" w:space="0"/>
              <w:left w:val="single" w:color="2887F8" w:sz="4" w:space="0"/>
              <w:bottom w:val="single" w:color="2887F8" w:sz="4" w:space="0"/>
              <w:right w:val="single" w:color="2887F8" w:sz="4" w:space="0"/>
            </w:tcBorders>
            <w:vAlign w:val="top"/>
          </w:tcPr>
          <w:p w14:paraId="7DA36A76">
            <w:pPr>
              <w:pStyle w:val="20"/>
              <w:spacing w:before="31" w:line="189" w:lineRule="auto"/>
              <w:ind w:left="241"/>
              <w:jc w:val="left"/>
              <w:rPr>
                <w:sz w:val="18"/>
                <w:szCs w:val="18"/>
              </w:rPr>
            </w:pPr>
            <w:r>
              <w:rPr>
                <w:spacing w:val="-3"/>
                <w:sz w:val="18"/>
                <w:szCs w:val="18"/>
              </w:rPr>
              <w:t>480</w:t>
            </w:r>
            <w:r>
              <w:rPr>
                <w:spacing w:val="-18"/>
                <w:sz w:val="18"/>
                <w:szCs w:val="18"/>
              </w:rPr>
              <w:t xml:space="preserve"> </w:t>
            </w:r>
            <w:r>
              <w:rPr>
                <w:spacing w:val="-3"/>
                <w:sz w:val="18"/>
                <w:szCs w:val="18"/>
              </w:rPr>
              <w:t>张</w:t>
            </w:r>
            <w:r>
              <w:rPr>
                <w:spacing w:val="-26"/>
                <w:sz w:val="18"/>
                <w:szCs w:val="18"/>
              </w:rPr>
              <w:t xml:space="preserve"> </w:t>
            </w:r>
            <w:r>
              <w:rPr>
                <w:spacing w:val="-3"/>
                <w:sz w:val="18"/>
                <w:szCs w:val="18"/>
              </w:rPr>
              <w:t>/</w:t>
            </w:r>
            <w:r>
              <w:rPr>
                <w:spacing w:val="-25"/>
                <w:sz w:val="18"/>
                <w:szCs w:val="18"/>
              </w:rPr>
              <w:t xml:space="preserve"> </w:t>
            </w:r>
            <w:r>
              <w:rPr>
                <w:spacing w:val="-3"/>
                <w:sz w:val="18"/>
                <w:szCs w:val="18"/>
              </w:rPr>
              <w:t>秒</w:t>
            </w:r>
            <w:r>
              <w:rPr>
                <w:spacing w:val="-10"/>
                <w:sz w:val="18"/>
                <w:szCs w:val="18"/>
              </w:rPr>
              <w:t xml:space="preserve"> </w:t>
            </w:r>
            <w:r>
              <w:rPr>
                <w:spacing w:val="-3"/>
                <w:sz w:val="18"/>
                <w:szCs w:val="18"/>
              </w:rPr>
              <w:t>@1920*1080</w:t>
            </w:r>
            <w:r>
              <w:rPr>
                <w:spacing w:val="-20"/>
                <w:sz w:val="18"/>
                <w:szCs w:val="18"/>
              </w:rPr>
              <w:t xml:space="preserve"> </w:t>
            </w:r>
            <w:r>
              <w:rPr>
                <w:spacing w:val="-3"/>
                <w:sz w:val="18"/>
                <w:szCs w:val="18"/>
              </w:rPr>
              <w:t>,  最大支持</w:t>
            </w:r>
            <w:r>
              <w:rPr>
                <w:spacing w:val="-13"/>
                <w:sz w:val="18"/>
                <w:szCs w:val="18"/>
              </w:rPr>
              <w:t xml:space="preserve"> </w:t>
            </w:r>
            <w:r>
              <w:rPr>
                <w:spacing w:val="-3"/>
                <w:sz w:val="18"/>
                <w:szCs w:val="18"/>
              </w:rPr>
              <w:t>32768</w:t>
            </w:r>
            <w:r>
              <w:rPr>
                <w:spacing w:val="-17"/>
                <w:sz w:val="18"/>
                <w:szCs w:val="18"/>
              </w:rPr>
              <w:t xml:space="preserve"> </w:t>
            </w:r>
            <w:r>
              <w:rPr>
                <w:spacing w:val="-3"/>
                <w:sz w:val="18"/>
                <w:szCs w:val="18"/>
              </w:rPr>
              <w:t>*</w:t>
            </w:r>
            <w:r>
              <w:rPr>
                <w:spacing w:val="-12"/>
                <w:sz w:val="18"/>
                <w:szCs w:val="18"/>
              </w:rPr>
              <w:t xml:space="preserve"> </w:t>
            </w:r>
            <w:r>
              <w:rPr>
                <w:spacing w:val="-3"/>
                <w:sz w:val="18"/>
                <w:szCs w:val="18"/>
              </w:rPr>
              <w:t>327</w:t>
            </w:r>
            <w:r>
              <w:rPr>
                <w:spacing w:val="-4"/>
                <w:sz w:val="18"/>
                <w:szCs w:val="18"/>
              </w:rPr>
              <w:t>68</w:t>
            </w:r>
            <w:r>
              <w:rPr>
                <w:spacing w:val="-22"/>
                <w:sz w:val="18"/>
                <w:szCs w:val="18"/>
              </w:rPr>
              <w:t xml:space="preserve"> </w:t>
            </w:r>
            <w:r>
              <w:rPr>
                <w:spacing w:val="-4"/>
                <w:sz w:val="18"/>
                <w:szCs w:val="18"/>
              </w:rPr>
              <w:t>分辨率</w:t>
            </w:r>
          </w:p>
        </w:tc>
      </w:tr>
      <w:tr w14:paraId="1FAD2D1D">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2A7D76F6">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16CAA528">
            <w:pPr>
              <w:pStyle w:val="20"/>
              <w:spacing w:before="61" w:line="163" w:lineRule="auto"/>
              <w:jc w:val="center"/>
              <w:rPr>
                <w:sz w:val="16"/>
                <w:szCs w:val="16"/>
              </w:rPr>
            </w:pPr>
            <w:r>
              <w:rPr>
                <w:spacing w:val="15"/>
                <w:sz w:val="16"/>
                <w:szCs w:val="16"/>
              </w:rPr>
              <w:t>图片编码</w:t>
            </w:r>
          </w:p>
        </w:tc>
        <w:tc>
          <w:tcPr>
            <w:tcW w:w="6804" w:type="dxa"/>
            <w:tcBorders>
              <w:top w:val="single" w:color="2887F8" w:sz="4" w:space="0"/>
              <w:left w:val="single" w:color="2887F8" w:sz="4" w:space="0"/>
              <w:bottom w:val="single" w:color="2887F8" w:sz="4" w:space="0"/>
              <w:right w:val="single" w:color="2887F8" w:sz="4" w:space="0"/>
            </w:tcBorders>
            <w:vAlign w:val="top"/>
          </w:tcPr>
          <w:p w14:paraId="264F1B89">
            <w:pPr>
              <w:pStyle w:val="20"/>
              <w:spacing w:before="31" w:line="189" w:lineRule="auto"/>
              <w:ind w:left="257"/>
              <w:jc w:val="left"/>
              <w:rPr>
                <w:sz w:val="18"/>
                <w:szCs w:val="18"/>
              </w:rPr>
            </w:pPr>
            <w:r>
              <w:rPr>
                <w:spacing w:val="-1"/>
                <w:sz w:val="18"/>
                <w:szCs w:val="18"/>
              </w:rPr>
              <w:t>120</w:t>
            </w:r>
            <w:r>
              <w:rPr>
                <w:spacing w:val="-17"/>
                <w:sz w:val="18"/>
                <w:szCs w:val="18"/>
              </w:rPr>
              <w:t xml:space="preserve"> </w:t>
            </w:r>
            <w:r>
              <w:rPr>
                <w:spacing w:val="-1"/>
                <w:sz w:val="18"/>
                <w:szCs w:val="18"/>
              </w:rPr>
              <w:t>张</w:t>
            </w:r>
            <w:r>
              <w:rPr>
                <w:spacing w:val="-27"/>
                <w:sz w:val="18"/>
                <w:szCs w:val="18"/>
              </w:rPr>
              <w:t xml:space="preserve"> </w:t>
            </w:r>
            <w:r>
              <w:rPr>
                <w:spacing w:val="-1"/>
                <w:sz w:val="18"/>
                <w:szCs w:val="18"/>
              </w:rPr>
              <w:t>/</w:t>
            </w:r>
            <w:r>
              <w:rPr>
                <w:spacing w:val="-24"/>
                <w:sz w:val="18"/>
                <w:szCs w:val="18"/>
              </w:rPr>
              <w:t xml:space="preserve"> </w:t>
            </w:r>
            <w:r>
              <w:rPr>
                <w:spacing w:val="-1"/>
                <w:sz w:val="18"/>
                <w:szCs w:val="18"/>
              </w:rPr>
              <w:t>秒</w:t>
            </w:r>
            <w:r>
              <w:rPr>
                <w:spacing w:val="-11"/>
                <w:sz w:val="18"/>
                <w:szCs w:val="18"/>
              </w:rPr>
              <w:t xml:space="preserve"> </w:t>
            </w:r>
            <w:r>
              <w:rPr>
                <w:spacing w:val="-1"/>
                <w:sz w:val="18"/>
                <w:szCs w:val="18"/>
              </w:rPr>
              <w:t>@1920*1080</w:t>
            </w:r>
            <w:r>
              <w:rPr>
                <w:spacing w:val="-21"/>
                <w:sz w:val="18"/>
                <w:szCs w:val="18"/>
              </w:rPr>
              <w:t xml:space="preserve"> </w:t>
            </w:r>
            <w:r>
              <w:rPr>
                <w:spacing w:val="-1"/>
                <w:sz w:val="18"/>
                <w:szCs w:val="18"/>
              </w:rPr>
              <w:t>,  最大支持</w:t>
            </w:r>
            <w:r>
              <w:rPr>
                <w:spacing w:val="-16"/>
                <w:sz w:val="18"/>
                <w:szCs w:val="18"/>
              </w:rPr>
              <w:t xml:space="preserve"> </w:t>
            </w:r>
            <w:r>
              <w:rPr>
                <w:spacing w:val="-1"/>
                <w:sz w:val="18"/>
                <w:szCs w:val="18"/>
              </w:rPr>
              <w:t>8192</w:t>
            </w:r>
            <w:r>
              <w:rPr>
                <w:spacing w:val="-17"/>
                <w:sz w:val="18"/>
                <w:szCs w:val="18"/>
              </w:rPr>
              <w:t xml:space="preserve"> </w:t>
            </w:r>
            <w:r>
              <w:rPr>
                <w:spacing w:val="-1"/>
                <w:sz w:val="18"/>
                <w:szCs w:val="18"/>
              </w:rPr>
              <w:t>*</w:t>
            </w:r>
            <w:r>
              <w:rPr>
                <w:spacing w:val="-16"/>
                <w:sz w:val="18"/>
                <w:szCs w:val="18"/>
              </w:rPr>
              <w:t xml:space="preserve"> </w:t>
            </w:r>
            <w:r>
              <w:rPr>
                <w:spacing w:val="-1"/>
                <w:sz w:val="18"/>
                <w:szCs w:val="18"/>
              </w:rPr>
              <w:t>8</w:t>
            </w:r>
            <w:r>
              <w:rPr>
                <w:spacing w:val="-2"/>
                <w:sz w:val="18"/>
                <w:szCs w:val="18"/>
              </w:rPr>
              <w:t>192</w:t>
            </w:r>
            <w:r>
              <w:rPr>
                <w:spacing w:val="-22"/>
                <w:sz w:val="18"/>
                <w:szCs w:val="18"/>
              </w:rPr>
              <w:t xml:space="preserve"> </w:t>
            </w:r>
            <w:r>
              <w:rPr>
                <w:spacing w:val="-2"/>
                <w:sz w:val="18"/>
                <w:szCs w:val="18"/>
              </w:rPr>
              <w:t>分辨率</w:t>
            </w:r>
          </w:p>
        </w:tc>
      </w:tr>
      <w:tr w14:paraId="18FBDC6F">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center"/>
          </w:tcPr>
          <w:p w14:paraId="465488EC">
            <w:pPr>
              <w:pStyle w:val="20"/>
              <w:spacing w:before="68" w:line="184"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7"/>
                <w:sz w:val="18"/>
                <w:szCs w:val="18"/>
              </w:rPr>
              <w:t>接口</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3854F72">
            <w:pPr>
              <w:pStyle w:val="20"/>
              <w:spacing w:before="62" w:line="162" w:lineRule="auto"/>
              <w:jc w:val="center"/>
              <w:rPr>
                <w:sz w:val="16"/>
                <w:szCs w:val="16"/>
              </w:rPr>
            </w:pPr>
            <w:r>
              <w:rPr>
                <w:spacing w:val="7"/>
                <w:sz w:val="16"/>
                <w:szCs w:val="16"/>
              </w:rPr>
              <w:t>网络</w:t>
            </w:r>
          </w:p>
        </w:tc>
        <w:tc>
          <w:tcPr>
            <w:tcW w:w="6804" w:type="dxa"/>
            <w:tcBorders>
              <w:top w:val="single" w:color="2887F8" w:sz="4" w:space="0"/>
              <w:left w:val="single" w:color="2887F8" w:sz="4" w:space="0"/>
              <w:bottom w:val="single" w:color="2887F8" w:sz="4" w:space="0"/>
              <w:right w:val="single" w:color="2887F8" w:sz="4" w:space="0"/>
            </w:tcBorders>
            <w:vAlign w:val="top"/>
          </w:tcPr>
          <w:p w14:paraId="3567C6BD">
            <w:pPr>
              <w:pStyle w:val="20"/>
              <w:spacing w:before="32" w:line="188" w:lineRule="auto"/>
              <w:ind w:left="241"/>
              <w:jc w:val="left"/>
              <w:rPr>
                <w:sz w:val="18"/>
                <w:szCs w:val="18"/>
              </w:rPr>
            </w:pPr>
            <w:r>
              <w:rPr>
                <w:rFonts w:hint="eastAsia"/>
                <w:spacing w:val="1"/>
                <w:sz w:val="18"/>
                <w:szCs w:val="18"/>
                <w:lang w:val="en-US" w:eastAsia="zh-CN"/>
              </w:rPr>
              <w:t>2</w:t>
            </w:r>
            <w:r>
              <w:rPr>
                <w:spacing w:val="-21"/>
                <w:sz w:val="18"/>
                <w:szCs w:val="18"/>
              </w:rPr>
              <w:t xml:space="preserve"> </w:t>
            </w:r>
            <w:r>
              <w:rPr>
                <w:spacing w:val="1"/>
                <w:sz w:val="18"/>
                <w:szCs w:val="18"/>
              </w:rPr>
              <w:t>个</w:t>
            </w:r>
            <w:r>
              <w:rPr>
                <w:spacing w:val="-8"/>
                <w:sz w:val="18"/>
                <w:szCs w:val="18"/>
              </w:rPr>
              <w:t xml:space="preserve"> </w:t>
            </w:r>
            <w:r>
              <w:rPr>
                <w:spacing w:val="1"/>
                <w:sz w:val="18"/>
                <w:szCs w:val="18"/>
              </w:rPr>
              <w:t>10</w:t>
            </w:r>
            <w:r>
              <w:rPr>
                <w:spacing w:val="-27"/>
                <w:sz w:val="18"/>
                <w:szCs w:val="18"/>
              </w:rPr>
              <w:t xml:space="preserve"> </w:t>
            </w:r>
            <w:r>
              <w:rPr>
                <w:spacing w:val="1"/>
                <w:sz w:val="18"/>
                <w:szCs w:val="18"/>
              </w:rPr>
              <w:t>/</w:t>
            </w:r>
            <w:r>
              <w:rPr>
                <w:spacing w:val="-8"/>
                <w:sz w:val="18"/>
                <w:szCs w:val="18"/>
              </w:rPr>
              <w:t xml:space="preserve"> </w:t>
            </w:r>
            <w:r>
              <w:rPr>
                <w:spacing w:val="1"/>
                <w:sz w:val="18"/>
                <w:szCs w:val="18"/>
              </w:rPr>
              <w:t>100</w:t>
            </w:r>
            <w:r>
              <w:rPr>
                <w:spacing w:val="-26"/>
                <w:sz w:val="18"/>
                <w:szCs w:val="18"/>
              </w:rPr>
              <w:t xml:space="preserve"> </w:t>
            </w:r>
            <w:r>
              <w:rPr>
                <w:spacing w:val="1"/>
                <w:sz w:val="18"/>
                <w:szCs w:val="18"/>
              </w:rPr>
              <w:t>/</w:t>
            </w:r>
            <w:r>
              <w:rPr>
                <w:spacing w:val="-8"/>
                <w:sz w:val="18"/>
                <w:szCs w:val="18"/>
              </w:rPr>
              <w:t xml:space="preserve"> </w:t>
            </w:r>
            <w:r>
              <w:rPr>
                <w:spacing w:val="1"/>
                <w:sz w:val="18"/>
                <w:szCs w:val="18"/>
              </w:rPr>
              <w:t>1000</w:t>
            </w:r>
            <w:r>
              <w:rPr>
                <w:spacing w:val="-8"/>
                <w:sz w:val="18"/>
                <w:szCs w:val="18"/>
              </w:rPr>
              <w:t xml:space="preserve"> </w:t>
            </w:r>
            <w:r>
              <w:rPr>
                <w:sz w:val="18"/>
                <w:szCs w:val="18"/>
              </w:rPr>
              <w:t>Mbps</w:t>
            </w:r>
            <w:r>
              <w:rPr>
                <w:spacing w:val="1"/>
                <w:sz w:val="18"/>
                <w:szCs w:val="18"/>
              </w:rPr>
              <w:t>自适应网口</w:t>
            </w:r>
            <w:r>
              <w:rPr>
                <w:spacing w:val="-21"/>
                <w:sz w:val="18"/>
                <w:szCs w:val="18"/>
              </w:rPr>
              <w:t xml:space="preserve"> </w:t>
            </w:r>
            <w:r>
              <w:rPr>
                <w:spacing w:val="1"/>
                <w:sz w:val="18"/>
                <w:szCs w:val="18"/>
              </w:rPr>
              <w:t>; 支持选配</w:t>
            </w:r>
            <w:r>
              <w:rPr>
                <w:spacing w:val="-23"/>
                <w:sz w:val="18"/>
                <w:szCs w:val="18"/>
              </w:rPr>
              <w:t xml:space="preserve"> </w:t>
            </w:r>
            <w:r>
              <w:rPr>
                <w:spacing w:val="1"/>
                <w:sz w:val="18"/>
                <w:szCs w:val="18"/>
              </w:rPr>
              <w:t>4G</w:t>
            </w:r>
            <w:r>
              <w:rPr>
                <w:spacing w:val="-26"/>
                <w:sz w:val="18"/>
                <w:szCs w:val="18"/>
              </w:rPr>
              <w:t xml:space="preserve"> </w:t>
            </w:r>
            <w:r>
              <w:rPr>
                <w:spacing w:val="1"/>
                <w:sz w:val="18"/>
                <w:szCs w:val="18"/>
              </w:rPr>
              <w:t>/</w:t>
            </w:r>
            <w:r>
              <w:rPr>
                <w:spacing w:val="-12"/>
                <w:sz w:val="18"/>
                <w:szCs w:val="18"/>
              </w:rPr>
              <w:t xml:space="preserve"> </w:t>
            </w:r>
            <w:r>
              <w:rPr>
                <w:spacing w:val="1"/>
                <w:sz w:val="18"/>
                <w:szCs w:val="18"/>
              </w:rPr>
              <w:t>5G</w:t>
            </w:r>
            <w:r>
              <w:rPr>
                <w:spacing w:val="-22"/>
                <w:sz w:val="18"/>
                <w:szCs w:val="18"/>
              </w:rPr>
              <w:t xml:space="preserve"> </w:t>
            </w:r>
            <w:r>
              <w:rPr>
                <w:spacing w:val="1"/>
                <w:sz w:val="18"/>
                <w:szCs w:val="18"/>
              </w:rPr>
              <w:t>模</w:t>
            </w:r>
            <w:r>
              <w:rPr>
                <w:spacing w:val="-22"/>
                <w:sz w:val="18"/>
                <w:szCs w:val="18"/>
              </w:rPr>
              <w:t xml:space="preserve"> </w:t>
            </w:r>
            <w:r>
              <w:rPr>
                <w:spacing w:val="1"/>
                <w:sz w:val="18"/>
                <w:szCs w:val="18"/>
              </w:rPr>
              <w:t>块</w:t>
            </w:r>
            <w:r>
              <w:rPr>
                <w:spacing w:val="-21"/>
                <w:sz w:val="18"/>
                <w:szCs w:val="18"/>
              </w:rPr>
              <w:t xml:space="preserve"> </w:t>
            </w:r>
            <w:r>
              <w:rPr>
                <w:spacing w:val="1"/>
                <w:sz w:val="18"/>
                <w:szCs w:val="18"/>
              </w:rPr>
              <w:t xml:space="preserve">, </w:t>
            </w:r>
            <w:r>
              <w:rPr>
                <w:sz w:val="18"/>
                <w:szCs w:val="18"/>
              </w:rPr>
              <w:t>WIFI</w:t>
            </w:r>
            <w:r>
              <w:rPr>
                <w:spacing w:val="-26"/>
                <w:sz w:val="18"/>
                <w:szCs w:val="18"/>
              </w:rPr>
              <w:t xml:space="preserve"> </w:t>
            </w:r>
            <w:r>
              <w:rPr>
                <w:spacing w:val="1"/>
                <w:sz w:val="18"/>
                <w:szCs w:val="18"/>
              </w:rPr>
              <w:t>/</w:t>
            </w:r>
            <w:r>
              <w:rPr>
                <w:spacing w:val="-10"/>
                <w:sz w:val="18"/>
                <w:szCs w:val="18"/>
              </w:rPr>
              <w:t xml:space="preserve"> </w:t>
            </w:r>
            <w:r>
              <w:rPr>
                <w:sz w:val="18"/>
                <w:szCs w:val="18"/>
              </w:rPr>
              <w:t>BT</w:t>
            </w:r>
            <w:r>
              <w:rPr>
                <w:spacing w:val="-20"/>
                <w:sz w:val="18"/>
                <w:szCs w:val="18"/>
              </w:rPr>
              <w:t xml:space="preserve"> </w:t>
            </w:r>
            <w:r>
              <w:rPr>
                <w:spacing w:val="1"/>
                <w:sz w:val="18"/>
                <w:szCs w:val="18"/>
              </w:rPr>
              <w:t>,  提供</w:t>
            </w:r>
            <w:r>
              <w:rPr>
                <w:rFonts w:hint="eastAsia"/>
                <w:spacing w:val="1"/>
                <w:sz w:val="18"/>
                <w:szCs w:val="18"/>
                <w:lang w:val="en-US" w:eastAsia="zh-CN"/>
              </w:rPr>
              <w:t>4</w:t>
            </w:r>
            <w:r>
              <w:rPr>
                <w:spacing w:val="1"/>
                <w:sz w:val="18"/>
                <w:szCs w:val="18"/>
              </w:rPr>
              <w:t>个</w:t>
            </w:r>
            <w:r>
              <w:rPr>
                <w:sz w:val="18"/>
                <w:szCs w:val="18"/>
              </w:rPr>
              <w:t>SMA</w:t>
            </w:r>
            <w:r>
              <w:rPr>
                <w:spacing w:val="1"/>
                <w:sz w:val="18"/>
                <w:szCs w:val="18"/>
              </w:rPr>
              <w:t>天线接口</w:t>
            </w:r>
          </w:p>
        </w:tc>
      </w:tr>
      <w:tr w14:paraId="265A7A70">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9454D92">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38D7D2E">
            <w:pPr>
              <w:pStyle w:val="20"/>
              <w:spacing w:before="62" w:line="162" w:lineRule="auto"/>
              <w:jc w:val="center"/>
              <w:rPr>
                <w:rFonts w:hint="default" w:eastAsia="宋体"/>
                <w:sz w:val="16"/>
                <w:szCs w:val="16"/>
                <w:lang w:val="en-US" w:eastAsia="zh-CN"/>
              </w:rPr>
            </w:pPr>
            <w:r>
              <w:rPr>
                <w:rFonts w:hint="eastAsia"/>
                <w:sz w:val="16"/>
                <w:szCs w:val="16"/>
                <w:lang w:val="en-US" w:eastAsia="zh-CN"/>
              </w:rPr>
              <w:t>USB</w:t>
            </w:r>
          </w:p>
        </w:tc>
        <w:tc>
          <w:tcPr>
            <w:tcW w:w="6804" w:type="dxa"/>
            <w:tcBorders>
              <w:top w:val="single" w:color="2887F8" w:sz="4" w:space="0"/>
              <w:left w:val="single" w:color="2887F8" w:sz="4" w:space="0"/>
              <w:bottom w:val="single" w:color="2887F8" w:sz="4" w:space="0"/>
              <w:right w:val="single" w:color="2887F8" w:sz="4" w:space="0"/>
            </w:tcBorders>
            <w:vAlign w:val="top"/>
          </w:tcPr>
          <w:p w14:paraId="24A486D0">
            <w:pPr>
              <w:pStyle w:val="20"/>
              <w:spacing w:before="32" w:line="188" w:lineRule="auto"/>
              <w:ind w:left="249"/>
              <w:jc w:val="left"/>
              <w:rPr>
                <w:sz w:val="18"/>
                <w:szCs w:val="18"/>
              </w:rPr>
            </w:pPr>
            <w:r>
              <w:rPr>
                <w:spacing w:val="2"/>
                <w:sz w:val="18"/>
                <w:szCs w:val="18"/>
              </w:rPr>
              <w:t>2</w:t>
            </w:r>
            <w:r>
              <w:rPr>
                <w:spacing w:val="-22"/>
                <w:sz w:val="18"/>
                <w:szCs w:val="18"/>
              </w:rPr>
              <w:t xml:space="preserve"> </w:t>
            </w:r>
            <w:r>
              <w:rPr>
                <w:spacing w:val="2"/>
                <w:sz w:val="18"/>
                <w:szCs w:val="18"/>
              </w:rPr>
              <w:t>个</w:t>
            </w:r>
            <w:r>
              <w:rPr>
                <w:spacing w:val="-10"/>
                <w:sz w:val="18"/>
                <w:szCs w:val="18"/>
              </w:rPr>
              <w:t xml:space="preserve"> </w:t>
            </w:r>
            <w:r>
              <w:rPr>
                <w:sz w:val="18"/>
                <w:szCs w:val="18"/>
              </w:rPr>
              <w:t>USB</w:t>
            </w:r>
            <w:r>
              <w:rPr>
                <w:spacing w:val="2"/>
                <w:sz w:val="18"/>
                <w:szCs w:val="18"/>
              </w:rPr>
              <w:t xml:space="preserve">  3.0</w:t>
            </w:r>
            <w:r>
              <w:rPr>
                <w:spacing w:val="-21"/>
                <w:sz w:val="18"/>
                <w:szCs w:val="18"/>
              </w:rPr>
              <w:t xml:space="preserve"> </w:t>
            </w:r>
            <w:r>
              <w:rPr>
                <w:spacing w:val="2"/>
                <w:sz w:val="18"/>
                <w:szCs w:val="18"/>
              </w:rPr>
              <w:t xml:space="preserve">;  </w:t>
            </w:r>
            <w:r>
              <w:rPr>
                <w:spacing w:val="8"/>
                <w:sz w:val="18"/>
                <w:szCs w:val="18"/>
              </w:rPr>
              <w:t xml:space="preserve"> </w:t>
            </w:r>
            <w:r>
              <w:rPr>
                <w:spacing w:val="5"/>
                <w:sz w:val="18"/>
                <w:szCs w:val="18"/>
              </w:rPr>
              <w:t xml:space="preserve">  </w:t>
            </w:r>
          </w:p>
        </w:tc>
      </w:tr>
      <w:tr w14:paraId="62EC88C3">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BCBAA88">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0C512061">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HDMI</w:t>
            </w:r>
          </w:p>
        </w:tc>
        <w:tc>
          <w:tcPr>
            <w:tcW w:w="6804" w:type="dxa"/>
            <w:tcBorders>
              <w:top w:val="single" w:color="2887F8" w:sz="4" w:space="0"/>
              <w:left w:val="single" w:color="2887F8" w:sz="4" w:space="0"/>
              <w:bottom w:val="single" w:color="2887F8" w:sz="4" w:space="0"/>
              <w:right w:val="single" w:color="2887F8" w:sz="4" w:space="0"/>
            </w:tcBorders>
            <w:vAlign w:val="top"/>
          </w:tcPr>
          <w:p w14:paraId="232EA81E">
            <w:pPr>
              <w:pStyle w:val="20"/>
              <w:spacing w:before="32" w:line="188" w:lineRule="auto"/>
              <w:ind w:left="249"/>
              <w:jc w:val="left"/>
              <w:rPr>
                <w:spacing w:val="2"/>
                <w:sz w:val="18"/>
                <w:szCs w:val="18"/>
              </w:rPr>
            </w:pPr>
            <w:r>
              <w:rPr>
                <w:spacing w:val="2"/>
                <w:sz w:val="18"/>
                <w:szCs w:val="18"/>
              </w:rPr>
              <w:t>1</w:t>
            </w:r>
            <w:r>
              <w:rPr>
                <w:spacing w:val="-21"/>
                <w:sz w:val="18"/>
                <w:szCs w:val="18"/>
              </w:rPr>
              <w:t xml:space="preserve"> </w:t>
            </w:r>
            <w:r>
              <w:rPr>
                <w:spacing w:val="2"/>
                <w:sz w:val="18"/>
                <w:szCs w:val="18"/>
              </w:rPr>
              <w:t>个</w:t>
            </w:r>
            <w:r>
              <w:rPr>
                <w:spacing w:val="-9"/>
                <w:sz w:val="18"/>
                <w:szCs w:val="18"/>
              </w:rPr>
              <w:t xml:space="preserve"> </w:t>
            </w:r>
            <w:r>
              <w:rPr>
                <w:sz w:val="18"/>
                <w:szCs w:val="18"/>
              </w:rPr>
              <w:t>HDMI</w:t>
            </w:r>
            <w:r>
              <w:rPr>
                <w:spacing w:val="2"/>
                <w:sz w:val="18"/>
                <w:szCs w:val="18"/>
              </w:rPr>
              <w:t xml:space="preserve"> 2.0</w:t>
            </w:r>
            <w:r>
              <w:rPr>
                <w:spacing w:val="-20"/>
                <w:sz w:val="18"/>
                <w:szCs w:val="18"/>
              </w:rPr>
              <w:t xml:space="preserve"> </w:t>
            </w:r>
            <w:r>
              <w:rPr>
                <w:spacing w:val="2"/>
                <w:sz w:val="18"/>
                <w:szCs w:val="18"/>
              </w:rPr>
              <w:t>;</w:t>
            </w:r>
          </w:p>
        </w:tc>
      </w:tr>
      <w:tr w14:paraId="21731C5C">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E66B218">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600CD4B2">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RS485</w:t>
            </w:r>
          </w:p>
        </w:tc>
        <w:tc>
          <w:tcPr>
            <w:tcW w:w="6804" w:type="dxa"/>
            <w:tcBorders>
              <w:top w:val="single" w:color="2887F8" w:sz="4" w:space="0"/>
              <w:left w:val="single" w:color="2887F8" w:sz="4" w:space="0"/>
              <w:bottom w:val="single" w:color="2887F8" w:sz="4" w:space="0"/>
              <w:right w:val="single" w:color="2887F8" w:sz="4" w:space="0"/>
            </w:tcBorders>
            <w:vAlign w:val="top"/>
          </w:tcPr>
          <w:p w14:paraId="453E78F5">
            <w:pPr>
              <w:pStyle w:val="20"/>
              <w:spacing w:before="32" w:line="188" w:lineRule="auto"/>
              <w:ind w:left="249"/>
              <w:jc w:val="left"/>
              <w:rPr>
                <w:rFonts w:hint="default" w:eastAsia="宋体"/>
                <w:spacing w:val="2"/>
                <w:sz w:val="18"/>
                <w:szCs w:val="18"/>
                <w:lang w:val="en-US" w:eastAsia="zh-CN"/>
              </w:rPr>
            </w:pPr>
            <w:r>
              <w:rPr>
                <w:spacing w:val="1"/>
                <w:sz w:val="18"/>
                <w:szCs w:val="18"/>
              </w:rPr>
              <w:t>2</w:t>
            </w:r>
            <w:r>
              <w:rPr>
                <w:spacing w:val="-21"/>
                <w:sz w:val="18"/>
                <w:szCs w:val="18"/>
              </w:rPr>
              <w:t xml:space="preserve"> </w:t>
            </w:r>
            <w:r>
              <w:rPr>
                <w:spacing w:val="1"/>
                <w:sz w:val="18"/>
                <w:szCs w:val="18"/>
              </w:rPr>
              <w:t>个</w:t>
            </w:r>
            <w:r>
              <w:rPr>
                <w:spacing w:val="-9"/>
                <w:sz w:val="18"/>
                <w:szCs w:val="18"/>
              </w:rPr>
              <w:t xml:space="preserve"> </w:t>
            </w:r>
            <w:r>
              <w:rPr>
                <w:sz w:val="18"/>
                <w:szCs w:val="18"/>
              </w:rPr>
              <w:t>RS</w:t>
            </w:r>
            <w:r>
              <w:rPr>
                <w:spacing w:val="1"/>
                <w:sz w:val="18"/>
                <w:szCs w:val="18"/>
              </w:rPr>
              <w:t>4</w:t>
            </w:r>
            <w:r>
              <w:rPr>
                <w:rFonts w:hint="eastAsia"/>
                <w:spacing w:val="1"/>
                <w:sz w:val="18"/>
                <w:szCs w:val="18"/>
                <w:lang w:val="en-US" w:eastAsia="zh-CN"/>
              </w:rPr>
              <w:t>85</w:t>
            </w:r>
          </w:p>
        </w:tc>
      </w:tr>
      <w:tr w14:paraId="14F83474">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1589CA4">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DB47F02">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RS232</w:t>
            </w:r>
          </w:p>
        </w:tc>
        <w:tc>
          <w:tcPr>
            <w:tcW w:w="6804" w:type="dxa"/>
            <w:tcBorders>
              <w:top w:val="single" w:color="2887F8" w:sz="4" w:space="0"/>
              <w:left w:val="single" w:color="2887F8" w:sz="4" w:space="0"/>
              <w:bottom w:val="single" w:color="2887F8" w:sz="4" w:space="0"/>
              <w:right w:val="single" w:color="2887F8" w:sz="4" w:space="0"/>
            </w:tcBorders>
            <w:vAlign w:val="top"/>
          </w:tcPr>
          <w:p w14:paraId="059A58AE">
            <w:pPr>
              <w:pStyle w:val="20"/>
              <w:spacing w:before="32" w:line="188" w:lineRule="auto"/>
              <w:ind w:firstLine="162" w:firstLineChars="100"/>
              <w:jc w:val="left"/>
              <w:rPr>
                <w:spacing w:val="1"/>
                <w:sz w:val="18"/>
                <w:szCs w:val="18"/>
              </w:rPr>
            </w:pPr>
            <w:r>
              <w:rPr>
                <w:spacing w:val="-9"/>
                <w:sz w:val="18"/>
                <w:szCs w:val="18"/>
              </w:rPr>
              <w:t xml:space="preserve"> </w:t>
            </w:r>
            <w:r>
              <w:rPr>
                <w:spacing w:val="1"/>
                <w:sz w:val="18"/>
                <w:szCs w:val="18"/>
              </w:rPr>
              <w:t>1</w:t>
            </w:r>
            <w:r>
              <w:rPr>
                <w:spacing w:val="-21"/>
                <w:sz w:val="18"/>
                <w:szCs w:val="18"/>
              </w:rPr>
              <w:t xml:space="preserve"> </w:t>
            </w:r>
            <w:r>
              <w:rPr>
                <w:spacing w:val="1"/>
                <w:sz w:val="18"/>
                <w:szCs w:val="18"/>
              </w:rPr>
              <w:t>个</w:t>
            </w:r>
            <w:r>
              <w:rPr>
                <w:spacing w:val="-9"/>
                <w:sz w:val="18"/>
                <w:szCs w:val="18"/>
              </w:rPr>
              <w:t xml:space="preserve"> </w:t>
            </w:r>
            <w:r>
              <w:rPr>
                <w:sz w:val="18"/>
                <w:szCs w:val="18"/>
              </w:rPr>
              <w:t>RS</w:t>
            </w:r>
            <w:r>
              <w:rPr>
                <w:spacing w:val="1"/>
                <w:sz w:val="18"/>
                <w:szCs w:val="18"/>
              </w:rPr>
              <w:t>2</w:t>
            </w:r>
            <w:r>
              <w:rPr>
                <w:rFonts w:hint="eastAsia"/>
                <w:spacing w:val="1"/>
                <w:sz w:val="18"/>
                <w:szCs w:val="18"/>
                <w:lang w:val="en-US" w:eastAsia="zh-CN"/>
              </w:rPr>
              <w:t>32</w:t>
            </w:r>
            <w:r>
              <w:rPr>
                <w:spacing w:val="-26"/>
                <w:sz w:val="18"/>
                <w:szCs w:val="18"/>
              </w:rPr>
              <w:t xml:space="preserve"> </w:t>
            </w:r>
          </w:p>
        </w:tc>
      </w:tr>
      <w:tr w14:paraId="7A648320">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4330179">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63818801">
            <w:pPr>
              <w:pStyle w:val="20"/>
              <w:spacing w:before="62" w:line="162" w:lineRule="auto"/>
              <w:jc w:val="center"/>
              <w:rPr>
                <w:rFonts w:hint="default"/>
                <w:spacing w:val="19"/>
                <w:sz w:val="16"/>
                <w:szCs w:val="16"/>
                <w:lang w:val="en-US" w:eastAsia="zh-CN"/>
              </w:rPr>
            </w:pPr>
            <w:r>
              <w:rPr>
                <w:rFonts w:hint="eastAsia"/>
                <w:spacing w:val="19"/>
                <w:sz w:val="16"/>
                <w:szCs w:val="16"/>
                <w:lang w:val="en-US" w:eastAsia="zh-CN"/>
              </w:rPr>
              <w:t>RELAY</w:t>
            </w:r>
          </w:p>
        </w:tc>
        <w:tc>
          <w:tcPr>
            <w:tcW w:w="6804" w:type="dxa"/>
            <w:tcBorders>
              <w:top w:val="single" w:color="2887F8" w:sz="4" w:space="0"/>
              <w:left w:val="single" w:color="2887F8" w:sz="4" w:space="0"/>
              <w:bottom w:val="single" w:color="2887F8" w:sz="4" w:space="0"/>
              <w:right w:val="single" w:color="2887F8" w:sz="4" w:space="0"/>
            </w:tcBorders>
            <w:vAlign w:val="top"/>
          </w:tcPr>
          <w:p w14:paraId="1124107F">
            <w:pPr>
              <w:pStyle w:val="20"/>
              <w:spacing w:before="32" w:line="188" w:lineRule="auto"/>
              <w:ind w:left="249"/>
              <w:jc w:val="left"/>
              <w:rPr>
                <w:rFonts w:hint="default" w:eastAsia="宋体"/>
                <w:spacing w:val="1"/>
                <w:sz w:val="18"/>
                <w:szCs w:val="18"/>
                <w:lang w:val="en-US" w:eastAsia="zh-CN"/>
              </w:rPr>
            </w:pPr>
            <w:r>
              <w:rPr>
                <w:rFonts w:hint="eastAsia"/>
                <w:spacing w:val="1"/>
                <w:sz w:val="18"/>
                <w:szCs w:val="18"/>
                <w:lang w:val="en-US" w:eastAsia="zh-CN"/>
              </w:rPr>
              <w:t>1 个</w:t>
            </w:r>
            <w:r>
              <w:rPr>
                <w:spacing w:val="-10"/>
                <w:sz w:val="18"/>
                <w:szCs w:val="18"/>
              </w:rPr>
              <w:t>继电器接口</w:t>
            </w:r>
          </w:p>
        </w:tc>
      </w:tr>
      <w:tr w14:paraId="6AF8157A">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7FE5F793">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1B2DB5C">
            <w:pPr>
              <w:pStyle w:val="20"/>
              <w:spacing w:before="62" w:line="162" w:lineRule="auto"/>
              <w:jc w:val="center"/>
              <w:rPr>
                <w:rFonts w:hint="default" w:eastAsia="宋体"/>
                <w:spacing w:val="19"/>
                <w:sz w:val="16"/>
                <w:szCs w:val="16"/>
                <w:lang w:val="en-US" w:eastAsia="zh-CN"/>
              </w:rPr>
            </w:pPr>
            <w:r>
              <w:rPr>
                <w:rFonts w:hint="default"/>
                <w:spacing w:val="19"/>
                <w:sz w:val="16"/>
                <w:szCs w:val="16"/>
                <w:lang w:val="en-US" w:eastAsia="zh-CN"/>
              </w:rPr>
              <w:t>GPIO</w:t>
            </w:r>
          </w:p>
        </w:tc>
        <w:tc>
          <w:tcPr>
            <w:tcW w:w="6804" w:type="dxa"/>
            <w:tcBorders>
              <w:top w:val="single" w:color="2887F8" w:sz="4" w:space="0"/>
              <w:left w:val="single" w:color="2887F8" w:sz="4" w:space="0"/>
              <w:bottom w:val="single" w:color="2887F8" w:sz="4" w:space="0"/>
              <w:right w:val="single" w:color="2887F8" w:sz="4" w:space="0"/>
            </w:tcBorders>
            <w:vAlign w:val="top"/>
          </w:tcPr>
          <w:p w14:paraId="451AD273">
            <w:pPr>
              <w:pStyle w:val="20"/>
              <w:spacing w:before="32" w:line="188" w:lineRule="auto"/>
              <w:ind w:left="249"/>
              <w:jc w:val="left"/>
              <w:rPr>
                <w:spacing w:val="1"/>
                <w:sz w:val="18"/>
                <w:szCs w:val="18"/>
              </w:rPr>
            </w:pPr>
            <w:r>
              <w:rPr>
                <w:rFonts w:hint="eastAsia"/>
                <w:spacing w:val="1"/>
                <w:sz w:val="18"/>
                <w:szCs w:val="18"/>
                <w:lang w:val="en-US" w:eastAsia="zh-CN"/>
              </w:rPr>
              <w:t>2个IO-IN，2个IO-OUT</w:t>
            </w:r>
          </w:p>
        </w:tc>
      </w:tr>
      <w:tr w14:paraId="6B7DF434">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CD0C303">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CEE288A">
            <w:pPr>
              <w:pStyle w:val="20"/>
              <w:spacing w:before="62" w:line="162" w:lineRule="auto"/>
              <w:ind w:left="475"/>
              <w:jc w:val="both"/>
              <w:rPr>
                <w:rFonts w:hint="default" w:eastAsia="宋体"/>
                <w:spacing w:val="19"/>
                <w:sz w:val="16"/>
                <w:szCs w:val="16"/>
                <w:lang w:val="en-US" w:eastAsia="zh-CN"/>
              </w:rPr>
            </w:pPr>
            <w:r>
              <w:rPr>
                <w:rFonts w:hint="eastAsia"/>
                <w:spacing w:val="19"/>
                <w:sz w:val="16"/>
                <w:szCs w:val="16"/>
                <w:lang w:val="en-US" w:eastAsia="zh-CN"/>
              </w:rPr>
              <w:t>音频</w:t>
            </w:r>
          </w:p>
        </w:tc>
        <w:tc>
          <w:tcPr>
            <w:tcW w:w="6804" w:type="dxa"/>
            <w:tcBorders>
              <w:top w:val="single" w:color="2887F8" w:sz="4" w:space="0"/>
              <w:left w:val="single" w:color="2887F8" w:sz="4" w:space="0"/>
              <w:bottom w:val="single" w:color="2887F8" w:sz="4" w:space="0"/>
              <w:right w:val="single" w:color="2887F8" w:sz="4" w:space="0"/>
            </w:tcBorders>
            <w:vAlign w:val="top"/>
          </w:tcPr>
          <w:p w14:paraId="6506B646">
            <w:pPr>
              <w:pStyle w:val="20"/>
              <w:spacing w:before="32" w:line="188" w:lineRule="auto"/>
              <w:ind w:left="249"/>
              <w:jc w:val="left"/>
              <w:rPr>
                <w:spacing w:val="2"/>
                <w:sz w:val="18"/>
                <w:szCs w:val="18"/>
              </w:rPr>
            </w:pPr>
            <w:r>
              <w:rPr>
                <w:spacing w:val="8"/>
                <w:sz w:val="18"/>
                <w:szCs w:val="18"/>
              </w:rPr>
              <w:t xml:space="preserve"> </w:t>
            </w:r>
            <w:r>
              <w:rPr>
                <w:spacing w:val="2"/>
                <w:sz w:val="18"/>
                <w:szCs w:val="18"/>
              </w:rPr>
              <w:t>1</w:t>
            </w:r>
            <w:r>
              <w:rPr>
                <w:spacing w:val="-20"/>
                <w:sz w:val="18"/>
                <w:szCs w:val="18"/>
              </w:rPr>
              <w:t xml:space="preserve"> </w:t>
            </w:r>
            <w:r>
              <w:rPr>
                <w:spacing w:val="2"/>
                <w:sz w:val="18"/>
                <w:szCs w:val="18"/>
              </w:rPr>
              <w:t>个</w:t>
            </w:r>
            <w:r>
              <w:rPr>
                <w:spacing w:val="-13"/>
                <w:sz w:val="18"/>
                <w:szCs w:val="18"/>
              </w:rPr>
              <w:t xml:space="preserve"> </w:t>
            </w:r>
            <w:r>
              <w:rPr>
                <w:spacing w:val="2"/>
                <w:sz w:val="18"/>
                <w:szCs w:val="18"/>
              </w:rPr>
              <w:t>3.5</w:t>
            </w:r>
            <w:r>
              <w:rPr>
                <w:spacing w:val="-10"/>
                <w:sz w:val="18"/>
                <w:szCs w:val="18"/>
              </w:rPr>
              <w:t xml:space="preserve"> </w:t>
            </w:r>
            <w:r>
              <w:rPr>
                <w:sz w:val="18"/>
                <w:szCs w:val="18"/>
              </w:rPr>
              <w:t>mm</w:t>
            </w:r>
            <w:r>
              <w:rPr>
                <w:spacing w:val="2"/>
                <w:sz w:val="18"/>
                <w:szCs w:val="18"/>
              </w:rPr>
              <w:t>耳</w:t>
            </w:r>
            <w:r>
              <w:rPr>
                <w:spacing w:val="1"/>
                <w:sz w:val="18"/>
                <w:szCs w:val="18"/>
              </w:rPr>
              <w:t>机接口</w:t>
            </w:r>
            <w:r>
              <w:rPr>
                <w:spacing w:val="-21"/>
                <w:sz w:val="18"/>
                <w:szCs w:val="18"/>
              </w:rPr>
              <w:t xml:space="preserve"> </w:t>
            </w:r>
            <w:r>
              <w:rPr>
                <w:rFonts w:hint="eastAsia"/>
                <w:spacing w:val="1"/>
                <w:sz w:val="18"/>
                <w:szCs w:val="18"/>
                <w:lang w:eastAsia="zh-CN"/>
              </w:rPr>
              <w:t>，</w:t>
            </w:r>
            <w:r>
              <w:rPr>
                <w:spacing w:val="1"/>
                <w:sz w:val="18"/>
                <w:szCs w:val="18"/>
              </w:rPr>
              <w:t xml:space="preserve">  1</w:t>
            </w:r>
            <w:r>
              <w:rPr>
                <w:spacing w:val="-22"/>
                <w:sz w:val="18"/>
                <w:szCs w:val="18"/>
              </w:rPr>
              <w:t xml:space="preserve"> </w:t>
            </w:r>
            <w:r>
              <w:rPr>
                <w:spacing w:val="1"/>
                <w:sz w:val="18"/>
                <w:szCs w:val="18"/>
              </w:rPr>
              <w:t>个</w:t>
            </w:r>
            <w:r>
              <w:rPr>
                <w:spacing w:val="-13"/>
                <w:sz w:val="18"/>
                <w:szCs w:val="18"/>
              </w:rPr>
              <w:t xml:space="preserve"> </w:t>
            </w:r>
            <w:r>
              <w:rPr>
                <w:spacing w:val="1"/>
                <w:sz w:val="18"/>
                <w:szCs w:val="18"/>
              </w:rPr>
              <w:t>3.5</w:t>
            </w:r>
            <w:r>
              <w:rPr>
                <w:spacing w:val="-10"/>
                <w:sz w:val="18"/>
                <w:szCs w:val="18"/>
              </w:rPr>
              <w:t xml:space="preserve"> </w:t>
            </w:r>
            <w:r>
              <w:rPr>
                <w:sz w:val="18"/>
                <w:szCs w:val="18"/>
              </w:rPr>
              <w:t>mm</w:t>
            </w:r>
            <w:r>
              <w:rPr>
                <w:spacing w:val="1"/>
                <w:sz w:val="18"/>
                <w:szCs w:val="18"/>
              </w:rPr>
              <w:t>麦克风接口;</w:t>
            </w:r>
          </w:p>
        </w:tc>
      </w:tr>
      <w:tr w14:paraId="1B006F15">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DC06A3E">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C08352B">
            <w:pPr>
              <w:pStyle w:val="20"/>
              <w:spacing w:before="64" w:line="160" w:lineRule="auto"/>
              <w:jc w:val="center"/>
              <w:rPr>
                <w:sz w:val="16"/>
                <w:szCs w:val="16"/>
              </w:rPr>
            </w:pPr>
            <w:r>
              <w:rPr>
                <w:rFonts w:hint="eastAsia"/>
                <w:spacing w:val="8"/>
                <w:sz w:val="16"/>
                <w:szCs w:val="16"/>
                <w:lang w:val="en-US" w:eastAsia="zh-CN"/>
              </w:rPr>
              <w:t xml:space="preserve"> </w:t>
            </w:r>
            <w:r>
              <w:rPr>
                <w:spacing w:val="8"/>
                <w:sz w:val="16"/>
                <w:szCs w:val="16"/>
              </w:rPr>
              <w:t>电源</w:t>
            </w:r>
          </w:p>
        </w:tc>
        <w:tc>
          <w:tcPr>
            <w:tcW w:w="6804" w:type="dxa"/>
            <w:tcBorders>
              <w:top w:val="single" w:color="2887F8" w:sz="4" w:space="0"/>
              <w:left w:val="single" w:color="2887F8" w:sz="4" w:space="0"/>
              <w:bottom w:val="single" w:color="2887F8" w:sz="4" w:space="0"/>
              <w:right w:val="single" w:color="2887F8" w:sz="4" w:space="0"/>
            </w:tcBorders>
            <w:vAlign w:val="top"/>
          </w:tcPr>
          <w:p w14:paraId="5D72F483">
            <w:pPr>
              <w:pStyle w:val="20"/>
              <w:spacing w:before="34" w:line="187" w:lineRule="auto"/>
              <w:ind w:left="243"/>
              <w:jc w:val="left"/>
              <w:rPr>
                <w:sz w:val="18"/>
                <w:szCs w:val="18"/>
              </w:rPr>
            </w:pPr>
            <w:r>
              <w:rPr>
                <w:spacing w:val="-1"/>
                <w:sz w:val="18"/>
                <w:szCs w:val="18"/>
              </w:rPr>
              <w:t>直流12</w:t>
            </w:r>
            <w:r>
              <w:rPr>
                <w:spacing w:val="-22"/>
                <w:sz w:val="18"/>
                <w:szCs w:val="18"/>
              </w:rPr>
              <w:t xml:space="preserve"> </w:t>
            </w:r>
            <w:r>
              <w:rPr>
                <w:spacing w:val="-1"/>
                <w:sz w:val="18"/>
                <w:szCs w:val="18"/>
              </w:rPr>
              <w:t>V</w:t>
            </w:r>
            <w:r>
              <w:rPr>
                <w:spacing w:val="-21"/>
                <w:sz w:val="18"/>
                <w:szCs w:val="18"/>
              </w:rPr>
              <w:t xml:space="preserve"> </w:t>
            </w:r>
            <w:r>
              <w:rPr>
                <w:spacing w:val="-1"/>
                <w:sz w:val="18"/>
                <w:szCs w:val="18"/>
              </w:rPr>
              <w:t>,  凤凰 2 Pin 端子（带固定螺</w:t>
            </w:r>
            <w:r>
              <w:rPr>
                <w:spacing w:val="-20"/>
                <w:sz w:val="18"/>
                <w:szCs w:val="18"/>
              </w:rPr>
              <w:t xml:space="preserve"> </w:t>
            </w:r>
            <w:r>
              <w:rPr>
                <w:spacing w:val="-1"/>
                <w:sz w:val="18"/>
                <w:szCs w:val="18"/>
              </w:rPr>
              <w:t>丝</w:t>
            </w:r>
            <w:r>
              <w:rPr>
                <w:spacing w:val="-25"/>
                <w:sz w:val="18"/>
                <w:szCs w:val="18"/>
              </w:rPr>
              <w:t xml:space="preserve"> </w:t>
            </w:r>
            <w:r>
              <w:rPr>
                <w:spacing w:val="-1"/>
                <w:sz w:val="18"/>
                <w:szCs w:val="18"/>
              </w:rPr>
              <w:t>）</w:t>
            </w:r>
          </w:p>
        </w:tc>
      </w:tr>
      <w:tr w14:paraId="6C171B88">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5AD0487A">
            <w:pPr>
              <w:spacing w:line="255" w:lineRule="auto"/>
              <w:jc w:val="center"/>
              <w:rPr>
                <w:rFonts w:hint="eastAsia" w:ascii="微软雅黑" w:hAnsi="微软雅黑" w:eastAsia="微软雅黑" w:cs="微软雅黑"/>
                <w:color w:val="auto"/>
                <w:sz w:val="18"/>
                <w:szCs w:val="18"/>
              </w:rPr>
            </w:pPr>
          </w:p>
          <w:p w14:paraId="157AC455">
            <w:pPr>
              <w:pStyle w:val="20"/>
              <w:spacing w:before="69" w:line="230"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
                <w:sz w:val="18"/>
                <w:szCs w:val="18"/>
              </w:rPr>
              <w:t>环</w:t>
            </w:r>
            <w:r>
              <w:rPr>
                <w:rFonts w:hint="eastAsia" w:ascii="微软雅黑" w:hAnsi="微软雅黑" w:eastAsia="微软雅黑" w:cs="微软雅黑"/>
                <w:b/>
                <w:bCs/>
                <w:color w:val="auto"/>
                <w:spacing w:val="-17"/>
                <w:sz w:val="18"/>
                <w:szCs w:val="18"/>
              </w:rPr>
              <w:t xml:space="preserve"> </w:t>
            </w:r>
            <w:r>
              <w:rPr>
                <w:rFonts w:hint="eastAsia" w:ascii="微软雅黑" w:hAnsi="微软雅黑" w:eastAsia="微软雅黑" w:cs="微软雅黑"/>
                <w:b/>
                <w:bCs/>
                <w:color w:val="auto"/>
                <w:spacing w:val="-1"/>
                <w:sz w:val="18"/>
                <w:szCs w:val="18"/>
              </w:rPr>
              <w:t>境</w:t>
            </w:r>
            <w:r>
              <w:rPr>
                <w:rFonts w:hint="eastAsia" w:ascii="微软雅黑" w:hAnsi="微软雅黑" w:eastAsia="微软雅黑" w:cs="微软雅黑"/>
                <w:b/>
                <w:bCs/>
                <w:color w:val="auto"/>
                <w:spacing w:val="-28"/>
                <w:sz w:val="18"/>
                <w:szCs w:val="18"/>
              </w:rPr>
              <w:t xml:space="preserve"> </w:t>
            </w:r>
            <w:r>
              <w:rPr>
                <w:rFonts w:hint="eastAsia" w:ascii="微软雅黑" w:hAnsi="微软雅黑" w:eastAsia="微软雅黑" w:cs="微软雅黑"/>
                <w:b/>
                <w:bCs/>
                <w:color w:val="auto"/>
                <w:spacing w:val="-1"/>
                <w:sz w:val="18"/>
                <w:szCs w:val="18"/>
              </w:rPr>
              <w:t>/</w:t>
            </w:r>
            <w:r>
              <w:rPr>
                <w:rFonts w:hint="eastAsia" w:ascii="微软雅黑" w:hAnsi="微软雅黑" w:eastAsia="微软雅黑" w:cs="微软雅黑"/>
                <w:b/>
                <w:bCs/>
                <w:color w:val="auto"/>
                <w:spacing w:val="-24"/>
                <w:sz w:val="18"/>
                <w:szCs w:val="18"/>
              </w:rPr>
              <w:t xml:space="preserve"> </w:t>
            </w:r>
            <w:r>
              <w:rPr>
                <w:rFonts w:hint="eastAsia" w:ascii="微软雅黑" w:hAnsi="微软雅黑" w:eastAsia="微软雅黑" w:cs="微软雅黑"/>
                <w:b/>
                <w:bCs/>
                <w:color w:val="auto"/>
                <w:spacing w:val="-1"/>
                <w:sz w:val="18"/>
                <w:szCs w:val="18"/>
              </w:rPr>
              <w:t>物</w:t>
            </w:r>
            <w:r>
              <w:rPr>
                <w:rFonts w:hint="eastAsia" w:ascii="微软雅黑" w:hAnsi="微软雅黑" w:eastAsia="微软雅黑" w:cs="微软雅黑"/>
                <w:b/>
                <w:bCs/>
                <w:color w:val="auto"/>
                <w:spacing w:val="-22"/>
                <w:sz w:val="18"/>
                <w:szCs w:val="18"/>
              </w:rPr>
              <w:t xml:space="preserve"> </w:t>
            </w:r>
            <w:r>
              <w:rPr>
                <w:rFonts w:hint="eastAsia" w:ascii="微软雅黑" w:hAnsi="微软雅黑" w:eastAsia="微软雅黑" w:cs="微软雅黑"/>
                <w:b/>
                <w:bCs/>
                <w:color w:val="auto"/>
                <w:spacing w:val="-1"/>
                <w:sz w:val="18"/>
                <w:szCs w:val="18"/>
              </w:rPr>
              <w:t>理</w:t>
            </w:r>
            <w:r>
              <w:rPr>
                <w:rFonts w:hint="eastAsia" w:ascii="微软雅黑" w:hAnsi="微软雅黑" w:eastAsia="微软雅黑" w:cs="微软雅黑"/>
                <w:b/>
                <w:bCs/>
                <w:color w:val="auto"/>
                <w:spacing w:val="-22"/>
                <w:sz w:val="18"/>
                <w:szCs w:val="18"/>
              </w:rPr>
              <w:t xml:space="preserve"> </w:t>
            </w:r>
            <w:r>
              <w:rPr>
                <w:rFonts w:hint="eastAsia" w:ascii="微软雅黑" w:hAnsi="微软雅黑" w:eastAsia="微软雅黑" w:cs="微软雅黑"/>
                <w:b/>
                <w:bCs/>
                <w:color w:val="auto"/>
                <w:spacing w:val="-1"/>
                <w:sz w:val="18"/>
                <w:szCs w:val="18"/>
              </w:rPr>
              <w:t>特</w:t>
            </w:r>
            <w:r>
              <w:rPr>
                <w:rFonts w:hint="eastAsia" w:ascii="微软雅黑" w:hAnsi="微软雅黑" w:eastAsia="微软雅黑" w:cs="微软雅黑"/>
                <w:b/>
                <w:bCs/>
                <w:color w:val="auto"/>
                <w:spacing w:val="-22"/>
                <w:sz w:val="18"/>
                <w:szCs w:val="18"/>
              </w:rPr>
              <w:t xml:space="preserve"> </w:t>
            </w:r>
            <w:r>
              <w:rPr>
                <w:rFonts w:hint="eastAsia" w:ascii="微软雅黑" w:hAnsi="微软雅黑" w:eastAsia="微软雅黑" w:cs="微软雅黑"/>
                <w:b/>
                <w:bCs/>
                <w:color w:val="auto"/>
                <w:spacing w:val="-1"/>
                <w:sz w:val="18"/>
                <w:szCs w:val="18"/>
              </w:rPr>
              <w:t>性</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064F7FBA">
            <w:pPr>
              <w:pStyle w:val="20"/>
              <w:spacing w:before="70" w:line="177" w:lineRule="exact"/>
              <w:jc w:val="center"/>
              <w:rPr>
                <w:sz w:val="16"/>
                <w:szCs w:val="16"/>
              </w:rPr>
            </w:pPr>
            <w:r>
              <w:rPr>
                <w:spacing w:val="17"/>
                <w:sz w:val="16"/>
                <w:szCs w:val="16"/>
              </w:rPr>
              <w:t>典型功耗</w:t>
            </w:r>
          </w:p>
        </w:tc>
        <w:tc>
          <w:tcPr>
            <w:tcW w:w="6804" w:type="dxa"/>
            <w:tcBorders>
              <w:top w:val="single" w:color="2887F8" w:sz="4" w:space="0"/>
              <w:left w:val="single" w:color="2887F8" w:sz="4" w:space="0"/>
              <w:bottom w:val="single" w:color="2887F8" w:sz="4" w:space="0"/>
              <w:right w:val="single" w:color="2887F8" w:sz="4" w:space="0"/>
            </w:tcBorders>
            <w:vAlign w:val="top"/>
          </w:tcPr>
          <w:p w14:paraId="5E2B3065">
            <w:pPr>
              <w:pStyle w:val="20"/>
              <w:spacing w:before="38" w:line="183" w:lineRule="auto"/>
              <w:ind w:left="263"/>
              <w:jc w:val="left"/>
              <w:rPr>
                <w:sz w:val="18"/>
                <w:szCs w:val="18"/>
              </w:rPr>
            </w:pPr>
            <w:r>
              <w:rPr>
                <w:spacing w:val="-4"/>
                <w:sz w:val="18"/>
                <w:szCs w:val="18"/>
              </w:rPr>
              <w:t>&lt;</w:t>
            </w:r>
            <w:r>
              <w:rPr>
                <w:spacing w:val="-13"/>
                <w:sz w:val="18"/>
                <w:szCs w:val="18"/>
              </w:rPr>
              <w:t xml:space="preserve"> </w:t>
            </w:r>
            <w:r>
              <w:rPr>
                <w:spacing w:val="-4"/>
                <w:sz w:val="18"/>
                <w:szCs w:val="18"/>
              </w:rPr>
              <w:t>20W</w:t>
            </w:r>
          </w:p>
        </w:tc>
      </w:tr>
      <w:tr w14:paraId="506C186A">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988939A">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1B29A2D2">
            <w:pPr>
              <w:pStyle w:val="20"/>
              <w:spacing w:before="68" w:line="157" w:lineRule="auto"/>
              <w:jc w:val="center"/>
              <w:rPr>
                <w:sz w:val="16"/>
                <w:szCs w:val="16"/>
              </w:rPr>
            </w:pPr>
            <w:r>
              <w:rPr>
                <w:spacing w:val="17"/>
                <w:sz w:val="16"/>
                <w:szCs w:val="16"/>
              </w:rPr>
              <w:t>工作温度</w:t>
            </w:r>
          </w:p>
        </w:tc>
        <w:tc>
          <w:tcPr>
            <w:tcW w:w="6804" w:type="dxa"/>
            <w:tcBorders>
              <w:top w:val="single" w:color="2887F8" w:sz="4" w:space="0"/>
              <w:left w:val="single" w:color="2887F8" w:sz="4" w:space="0"/>
              <w:bottom w:val="single" w:color="2887F8" w:sz="4" w:space="0"/>
              <w:right w:val="single" w:color="2887F8" w:sz="4" w:space="0"/>
            </w:tcBorders>
            <w:vAlign w:val="top"/>
          </w:tcPr>
          <w:p w14:paraId="1DAE25A9">
            <w:pPr>
              <w:pStyle w:val="20"/>
              <w:spacing w:before="38" w:line="183" w:lineRule="auto"/>
              <w:ind w:left="252"/>
              <w:jc w:val="left"/>
              <w:rPr>
                <w:rFonts w:hint="default" w:eastAsia="宋体"/>
                <w:sz w:val="18"/>
                <w:szCs w:val="18"/>
                <w:lang w:val="en-US" w:eastAsia="zh-CN"/>
              </w:rPr>
            </w:pPr>
            <w:r>
              <w:rPr>
                <w:spacing w:val="-10"/>
                <w:sz w:val="18"/>
                <w:szCs w:val="18"/>
              </w:rPr>
              <w:t>-</w:t>
            </w:r>
            <w:r>
              <w:rPr>
                <w:spacing w:val="-9"/>
                <w:sz w:val="18"/>
                <w:szCs w:val="18"/>
              </w:rPr>
              <w:t xml:space="preserve"> </w:t>
            </w:r>
            <w:r>
              <w:rPr>
                <w:spacing w:val="-10"/>
                <w:sz w:val="18"/>
                <w:szCs w:val="18"/>
              </w:rPr>
              <w:t>20</w:t>
            </w:r>
            <w:r>
              <w:rPr>
                <w:spacing w:val="-18"/>
                <w:sz w:val="18"/>
                <w:szCs w:val="18"/>
              </w:rPr>
              <w:t xml:space="preserve"> </w:t>
            </w:r>
            <w:r>
              <w:rPr>
                <w:spacing w:val="-10"/>
                <w:sz w:val="18"/>
                <w:szCs w:val="18"/>
              </w:rPr>
              <w:t>℃</w:t>
            </w:r>
            <w:r>
              <w:rPr>
                <w:spacing w:val="8"/>
                <w:sz w:val="18"/>
                <w:szCs w:val="18"/>
              </w:rPr>
              <w:t xml:space="preserve"> </w:t>
            </w:r>
            <w:r>
              <w:rPr>
                <w:spacing w:val="-10"/>
                <w:sz w:val="18"/>
                <w:szCs w:val="18"/>
              </w:rPr>
              <w:t>~</w:t>
            </w:r>
            <w:r>
              <w:rPr>
                <w:spacing w:val="10"/>
                <w:sz w:val="18"/>
                <w:szCs w:val="18"/>
              </w:rPr>
              <w:t xml:space="preserve"> </w:t>
            </w:r>
            <w:r>
              <w:rPr>
                <w:spacing w:val="-10"/>
                <w:sz w:val="18"/>
                <w:szCs w:val="18"/>
              </w:rPr>
              <w:t>+</w:t>
            </w:r>
            <w:r>
              <w:rPr>
                <w:spacing w:val="-14"/>
                <w:sz w:val="18"/>
                <w:szCs w:val="18"/>
              </w:rPr>
              <w:t xml:space="preserve"> </w:t>
            </w:r>
            <w:r>
              <w:rPr>
                <w:spacing w:val="-10"/>
                <w:sz w:val="18"/>
                <w:szCs w:val="18"/>
              </w:rPr>
              <w:t>60</w:t>
            </w:r>
            <w:r>
              <w:rPr>
                <w:spacing w:val="-18"/>
                <w:sz w:val="18"/>
                <w:szCs w:val="18"/>
              </w:rPr>
              <w:t xml:space="preserve"> </w:t>
            </w:r>
            <w:r>
              <w:rPr>
                <w:spacing w:val="-10"/>
                <w:sz w:val="18"/>
                <w:szCs w:val="18"/>
              </w:rPr>
              <w:t>℃</w:t>
            </w:r>
            <w:r>
              <w:rPr>
                <w:rFonts w:hint="eastAsia"/>
                <w:spacing w:val="-10"/>
                <w:sz w:val="18"/>
                <w:szCs w:val="18"/>
                <w:lang w:val="en-US" w:eastAsia="zh-CN"/>
              </w:rPr>
              <w:t xml:space="preserve"> (</w:t>
            </w:r>
            <w:r>
              <w:rPr>
                <w:spacing w:val="7"/>
                <w:sz w:val="18"/>
                <w:szCs w:val="18"/>
              </w:rPr>
              <w:t>注：工作温度均为无选配功能模块下温度</w:t>
            </w:r>
            <w:r>
              <w:rPr>
                <w:rFonts w:hint="eastAsia"/>
                <w:spacing w:val="-10"/>
                <w:sz w:val="18"/>
                <w:szCs w:val="18"/>
                <w:lang w:val="en-US" w:eastAsia="zh-CN"/>
              </w:rPr>
              <w:t>)</w:t>
            </w:r>
          </w:p>
        </w:tc>
      </w:tr>
      <w:tr w14:paraId="606FCFD2">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63B13A2">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06FD6301">
            <w:pPr>
              <w:pStyle w:val="20"/>
              <w:spacing w:before="68" w:line="157" w:lineRule="auto"/>
              <w:jc w:val="center"/>
              <w:rPr>
                <w:sz w:val="16"/>
                <w:szCs w:val="16"/>
              </w:rPr>
            </w:pPr>
            <w:r>
              <w:rPr>
                <w:spacing w:val="17"/>
                <w:sz w:val="16"/>
                <w:szCs w:val="16"/>
              </w:rPr>
              <w:t>工作湿度</w:t>
            </w:r>
          </w:p>
        </w:tc>
        <w:tc>
          <w:tcPr>
            <w:tcW w:w="6804" w:type="dxa"/>
            <w:tcBorders>
              <w:top w:val="single" w:color="2887F8" w:sz="4" w:space="0"/>
              <w:left w:val="single" w:color="2887F8" w:sz="4" w:space="0"/>
              <w:bottom w:val="single" w:color="2887F8" w:sz="4" w:space="0"/>
              <w:right w:val="single" w:color="2887F8" w:sz="4" w:space="0"/>
            </w:tcBorders>
            <w:vAlign w:val="top"/>
          </w:tcPr>
          <w:p w14:paraId="6890D9D9">
            <w:pPr>
              <w:pStyle w:val="20"/>
              <w:spacing w:before="39" w:line="182" w:lineRule="auto"/>
              <w:ind w:left="257"/>
              <w:jc w:val="left"/>
              <w:rPr>
                <w:sz w:val="18"/>
                <w:szCs w:val="18"/>
              </w:rPr>
            </w:pPr>
            <w:r>
              <w:rPr>
                <w:spacing w:val="-4"/>
                <w:sz w:val="18"/>
                <w:szCs w:val="18"/>
              </w:rPr>
              <w:t>10</w:t>
            </w:r>
            <w:r>
              <w:rPr>
                <w:spacing w:val="-7"/>
                <w:sz w:val="18"/>
                <w:szCs w:val="18"/>
              </w:rPr>
              <w:t xml:space="preserve"> </w:t>
            </w:r>
            <w:r>
              <w:rPr>
                <w:spacing w:val="-4"/>
                <w:sz w:val="18"/>
                <w:szCs w:val="18"/>
              </w:rPr>
              <w:t>% ~</w:t>
            </w:r>
            <w:r>
              <w:rPr>
                <w:spacing w:val="-16"/>
                <w:sz w:val="18"/>
                <w:szCs w:val="18"/>
              </w:rPr>
              <w:t xml:space="preserve"> </w:t>
            </w:r>
            <w:r>
              <w:rPr>
                <w:spacing w:val="-4"/>
                <w:sz w:val="18"/>
                <w:szCs w:val="18"/>
              </w:rPr>
              <w:t>90</w:t>
            </w:r>
            <w:r>
              <w:rPr>
                <w:spacing w:val="-17"/>
                <w:sz w:val="18"/>
                <w:szCs w:val="18"/>
              </w:rPr>
              <w:t xml:space="preserve"> </w:t>
            </w:r>
            <w:r>
              <w:rPr>
                <w:spacing w:val="-4"/>
                <w:sz w:val="18"/>
                <w:szCs w:val="18"/>
              </w:rPr>
              <w:t>%</w:t>
            </w:r>
            <w:r>
              <w:rPr>
                <w:spacing w:val="-21"/>
                <w:sz w:val="18"/>
                <w:szCs w:val="18"/>
              </w:rPr>
              <w:t xml:space="preserve"> </w:t>
            </w:r>
            <w:r>
              <w:rPr>
                <w:spacing w:val="-4"/>
                <w:sz w:val="18"/>
                <w:szCs w:val="18"/>
              </w:rPr>
              <w:t>,  无</w:t>
            </w:r>
            <w:r>
              <w:rPr>
                <w:spacing w:val="-23"/>
                <w:sz w:val="18"/>
                <w:szCs w:val="18"/>
              </w:rPr>
              <w:t xml:space="preserve"> </w:t>
            </w:r>
            <w:r>
              <w:rPr>
                <w:spacing w:val="-4"/>
                <w:sz w:val="18"/>
                <w:szCs w:val="18"/>
              </w:rPr>
              <w:t>凝</w:t>
            </w:r>
            <w:r>
              <w:rPr>
                <w:spacing w:val="-22"/>
                <w:sz w:val="18"/>
                <w:szCs w:val="18"/>
              </w:rPr>
              <w:t xml:space="preserve"> </w:t>
            </w:r>
            <w:r>
              <w:rPr>
                <w:spacing w:val="-4"/>
                <w:sz w:val="18"/>
                <w:szCs w:val="18"/>
              </w:rPr>
              <w:t>结</w:t>
            </w:r>
          </w:p>
        </w:tc>
      </w:tr>
      <w:tr w14:paraId="6D3DFF53">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1678B14">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281AFF5">
            <w:pPr>
              <w:pStyle w:val="20"/>
              <w:spacing w:before="69" w:line="179" w:lineRule="exact"/>
              <w:jc w:val="center"/>
              <w:rPr>
                <w:sz w:val="16"/>
                <w:szCs w:val="16"/>
              </w:rPr>
            </w:pPr>
            <w:r>
              <w:rPr>
                <w:spacing w:val="16"/>
                <w:sz w:val="16"/>
                <w:szCs w:val="16"/>
              </w:rPr>
              <w:t>防水等级</w:t>
            </w:r>
          </w:p>
        </w:tc>
        <w:tc>
          <w:tcPr>
            <w:tcW w:w="6804" w:type="dxa"/>
            <w:tcBorders>
              <w:top w:val="single" w:color="2887F8" w:sz="4" w:space="0"/>
              <w:left w:val="single" w:color="2887F8" w:sz="4" w:space="0"/>
              <w:bottom w:val="single" w:color="2887F8" w:sz="4" w:space="0"/>
              <w:right w:val="single" w:color="2887F8" w:sz="4" w:space="0"/>
            </w:tcBorders>
            <w:vAlign w:val="top"/>
          </w:tcPr>
          <w:p w14:paraId="3D9EDCBE">
            <w:pPr>
              <w:pStyle w:val="20"/>
              <w:spacing w:before="39" w:line="182" w:lineRule="auto"/>
              <w:ind w:left="256"/>
              <w:jc w:val="left"/>
              <w:rPr>
                <w:sz w:val="18"/>
                <w:szCs w:val="18"/>
              </w:rPr>
            </w:pPr>
            <w:r>
              <w:rPr>
                <w:spacing w:val="-8"/>
                <w:sz w:val="18"/>
                <w:szCs w:val="18"/>
              </w:rPr>
              <w:t>IP40</w:t>
            </w:r>
          </w:p>
        </w:tc>
      </w:tr>
      <w:tr w14:paraId="210E5AF4">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D9177E0">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0E38EF6C">
            <w:pPr>
              <w:pStyle w:val="20"/>
              <w:spacing w:before="70" w:line="178" w:lineRule="exact"/>
              <w:jc w:val="center"/>
              <w:rPr>
                <w:sz w:val="16"/>
                <w:szCs w:val="16"/>
              </w:rPr>
            </w:pPr>
            <w:r>
              <w:rPr>
                <w:spacing w:val="18"/>
                <w:sz w:val="16"/>
                <w:szCs w:val="16"/>
              </w:rPr>
              <w:t>结构尺寸</w:t>
            </w:r>
          </w:p>
        </w:tc>
        <w:tc>
          <w:tcPr>
            <w:tcW w:w="6804" w:type="dxa"/>
            <w:tcBorders>
              <w:top w:val="single" w:color="2887F8" w:sz="4" w:space="0"/>
              <w:left w:val="single" w:color="2887F8" w:sz="4" w:space="0"/>
              <w:bottom w:val="single" w:color="2887F8" w:sz="4" w:space="0"/>
              <w:right w:val="single" w:color="2887F8" w:sz="4" w:space="0"/>
            </w:tcBorders>
            <w:vAlign w:val="top"/>
          </w:tcPr>
          <w:p w14:paraId="57ED28BD">
            <w:pPr>
              <w:pStyle w:val="20"/>
              <w:spacing w:before="40" w:line="181" w:lineRule="auto"/>
              <w:ind w:left="249"/>
              <w:jc w:val="left"/>
              <w:rPr>
                <w:sz w:val="18"/>
                <w:szCs w:val="18"/>
              </w:rPr>
            </w:pPr>
            <w:r>
              <w:rPr>
                <w:spacing w:val="-7"/>
                <w:sz w:val="18"/>
                <w:szCs w:val="18"/>
              </w:rPr>
              <w:t>220</w:t>
            </w:r>
            <w:r>
              <w:rPr>
                <w:spacing w:val="-17"/>
                <w:sz w:val="18"/>
                <w:szCs w:val="18"/>
              </w:rPr>
              <w:t xml:space="preserve"> </w:t>
            </w:r>
            <w:r>
              <w:rPr>
                <w:spacing w:val="-7"/>
                <w:sz w:val="18"/>
                <w:szCs w:val="18"/>
              </w:rPr>
              <w:t>*</w:t>
            </w:r>
            <w:r>
              <w:rPr>
                <w:spacing w:val="-14"/>
                <w:sz w:val="18"/>
                <w:szCs w:val="18"/>
              </w:rPr>
              <w:t xml:space="preserve"> </w:t>
            </w:r>
            <w:r>
              <w:rPr>
                <w:spacing w:val="-7"/>
                <w:sz w:val="18"/>
                <w:szCs w:val="18"/>
              </w:rPr>
              <w:t>200</w:t>
            </w:r>
            <w:r>
              <w:rPr>
                <w:spacing w:val="-17"/>
                <w:sz w:val="18"/>
                <w:szCs w:val="18"/>
              </w:rPr>
              <w:t xml:space="preserve"> </w:t>
            </w:r>
            <w:r>
              <w:rPr>
                <w:spacing w:val="-7"/>
                <w:sz w:val="18"/>
                <w:szCs w:val="18"/>
              </w:rPr>
              <w:t xml:space="preserve">* </w:t>
            </w:r>
            <w:r>
              <w:rPr>
                <w:rFonts w:hint="eastAsia"/>
                <w:spacing w:val="-7"/>
                <w:sz w:val="18"/>
                <w:szCs w:val="18"/>
                <w:lang w:val="en-US" w:eastAsia="zh-CN"/>
              </w:rPr>
              <w:t>5</w:t>
            </w:r>
            <w:r>
              <w:rPr>
                <w:spacing w:val="-7"/>
                <w:sz w:val="18"/>
                <w:szCs w:val="18"/>
              </w:rPr>
              <w:t>5</w:t>
            </w:r>
            <w:r>
              <w:rPr>
                <w:spacing w:val="-10"/>
                <w:sz w:val="18"/>
                <w:szCs w:val="18"/>
              </w:rPr>
              <w:t xml:space="preserve"> </w:t>
            </w:r>
            <w:r>
              <w:rPr>
                <w:spacing w:val="-7"/>
                <w:sz w:val="18"/>
                <w:szCs w:val="18"/>
              </w:rPr>
              <w:t>m</w:t>
            </w:r>
            <w:r>
              <w:rPr>
                <w:spacing w:val="-10"/>
                <w:sz w:val="18"/>
                <w:szCs w:val="18"/>
              </w:rPr>
              <w:t xml:space="preserve"> </w:t>
            </w:r>
            <w:r>
              <w:rPr>
                <w:spacing w:val="-7"/>
                <w:sz w:val="18"/>
                <w:szCs w:val="18"/>
              </w:rPr>
              <w:t>m</w:t>
            </w:r>
            <w:r>
              <w:rPr>
                <w:spacing w:val="-21"/>
                <w:sz w:val="18"/>
                <w:szCs w:val="18"/>
              </w:rPr>
              <w:t xml:space="preserve"> </w:t>
            </w:r>
          </w:p>
        </w:tc>
      </w:tr>
      <w:tr w14:paraId="65D5438C">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745360A">
            <w:pPr>
              <w:spacing w:line="282" w:lineRule="auto"/>
              <w:jc w:val="center"/>
              <w:rPr>
                <w:rFonts w:hint="eastAsia" w:ascii="微软雅黑" w:hAnsi="微软雅黑" w:eastAsia="微软雅黑" w:cs="微软雅黑"/>
                <w:color w:val="auto"/>
                <w:sz w:val="18"/>
                <w:szCs w:val="18"/>
              </w:rPr>
            </w:pPr>
          </w:p>
          <w:p w14:paraId="28FC7A8C">
            <w:pPr>
              <w:pStyle w:val="20"/>
              <w:spacing w:before="81" w:line="188"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3"/>
                <w:sz w:val="18"/>
                <w:szCs w:val="18"/>
              </w:rPr>
              <w:t>配件</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74F3EF9">
            <w:pPr>
              <w:pStyle w:val="20"/>
              <w:spacing w:before="72" w:line="176" w:lineRule="exact"/>
              <w:jc w:val="center"/>
              <w:rPr>
                <w:sz w:val="16"/>
                <w:szCs w:val="16"/>
              </w:rPr>
            </w:pPr>
            <w:r>
              <w:rPr>
                <w:spacing w:val="17"/>
                <w:sz w:val="16"/>
                <w:szCs w:val="16"/>
              </w:rPr>
              <w:t>电源适配器</w:t>
            </w:r>
          </w:p>
        </w:tc>
        <w:tc>
          <w:tcPr>
            <w:tcW w:w="6804" w:type="dxa"/>
            <w:tcBorders>
              <w:top w:val="single" w:color="2887F8" w:sz="4" w:space="0"/>
              <w:left w:val="single" w:color="2887F8" w:sz="4" w:space="0"/>
              <w:bottom w:val="single" w:color="2887F8" w:sz="4" w:space="0"/>
              <w:right w:val="single" w:color="2887F8" w:sz="4" w:space="0"/>
            </w:tcBorders>
            <w:vAlign w:val="top"/>
          </w:tcPr>
          <w:p w14:paraId="052A8069">
            <w:pPr>
              <w:pStyle w:val="20"/>
              <w:spacing w:before="40" w:line="181" w:lineRule="auto"/>
              <w:ind w:left="249"/>
              <w:jc w:val="left"/>
              <w:rPr>
                <w:sz w:val="18"/>
                <w:szCs w:val="18"/>
              </w:rPr>
            </w:pPr>
            <w:r>
              <w:rPr>
                <w:spacing w:val="1"/>
                <w:sz w:val="18"/>
                <w:szCs w:val="18"/>
              </w:rPr>
              <w:t>60W 工业级</w:t>
            </w:r>
            <w:r>
              <w:rPr>
                <w:spacing w:val="-21"/>
                <w:sz w:val="18"/>
                <w:szCs w:val="18"/>
              </w:rPr>
              <w:t xml:space="preserve"> </w:t>
            </w:r>
            <w:r>
              <w:rPr>
                <w:rFonts w:hint="eastAsia"/>
                <w:spacing w:val="1"/>
                <w:sz w:val="18"/>
                <w:szCs w:val="18"/>
                <w:lang w:eastAsia="zh-CN"/>
              </w:rPr>
              <w:t>；</w:t>
            </w:r>
            <w:r>
              <w:rPr>
                <w:spacing w:val="1"/>
                <w:sz w:val="18"/>
                <w:szCs w:val="18"/>
              </w:rPr>
              <w:t>输入10</w:t>
            </w:r>
            <w:r>
              <w:rPr>
                <w:rFonts w:hint="eastAsia"/>
                <w:spacing w:val="1"/>
                <w:sz w:val="18"/>
                <w:szCs w:val="18"/>
                <w:lang w:val="en-US" w:eastAsia="zh-CN"/>
              </w:rPr>
              <w:t>0</w:t>
            </w:r>
            <w:r>
              <w:rPr>
                <w:sz w:val="18"/>
                <w:szCs w:val="18"/>
              </w:rPr>
              <w:t>V</w:t>
            </w:r>
            <w:r>
              <w:rPr>
                <w:spacing w:val="1"/>
                <w:sz w:val="18"/>
                <w:szCs w:val="18"/>
              </w:rPr>
              <w:t xml:space="preserve"> </w:t>
            </w:r>
            <w:r>
              <w:rPr>
                <w:sz w:val="18"/>
                <w:szCs w:val="18"/>
              </w:rPr>
              <w:t>AC</w:t>
            </w:r>
            <w:r>
              <w:rPr>
                <w:spacing w:val="-23"/>
                <w:sz w:val="18"/>
                <w:szCs w:val="18"/>
              </w:rPr>
              <w:t xml:space="preserve"> </w:t>
            </w:r>
            <w:r>
              <w:rPr>
                <w:spacing w:val="1"/>
                <w:sz w:val="18"/>
                <w:szCs w:val="18"/>
              </w:rPr>
              <w:t>～</w:t>
            </w:r>
            <w:r>
              <w:rPr>
                <w:spacing w:val="-15"/>
                <w:sz w:val="18"/>
                <w:szCs w:val="18"/>
              </w:rPr>
              <w:t xml:space="preserve"> </w:t>
            </w:r>
            <w:r>
              <w:rPr>
                <w:spacing w:val="1"/>
                <w:sz w:val="18"/>
                <w:szCs w:val="18"/>
              </w:rPr>
              <w:t>240</w:t>
            </w:r>
            <w:r>
              <w:rPr>
                <w:sz w:val="18"/>
                <w:szCs w:val="18"/>
              </w:rPr>
              <w:t>V</w:t>
            </w:r>
            <w:r>
              <w:rPr>
                <w:spacing w:val="1"/>
                <w:sz w:val="18"/>
                <w:szCs w:val="18"/>
              </w:rPr>
              <w:t xml:space="preserve"> </w:t>
            </w:r>
            <w:r>
              <w:rPr>
                <w:sz w:val="18"/>
                <w:szCs w:val="18"/>
              </w:rPr>
              <w:t>AC</w:t>
            </w:r>
            <w:r>
              <w:rPr>
                <w:rFonts w:hint="eastAsia"/>
                <w:spacing w:val="-20"/>
                <w:sz w:val="18"/>
                <w:szCs w:val="18"/>
                <w:lang w:eastAsia="zh-CN"/>
              </w:rPr>
              <w:t>，</w:t>
            </w:r>
            <w:r>
              <w:rPr>
                <w:spacing w:val="1"/>
                <w:sz w:val="18"/>
                <w:szCs w:val="18"/>
              </w:rPr>
              <w:t xml:space="preserve"> 50</w:t>
            </w:r>
            <w:r>
              <w:rPr>
                <w:spacing w:val="-26"/>
                <w:sz w:val="18"/>
                <w:szCs w:val="18"/>
              </w:rPr>
              <w:t xml:space="preserve"> </w:t>
            </w:r>
            <w:r>
              <w:rPr>
                <w:spacing w:val="1"/>
                <w:sz w:val="18"/>
                <w:szCs w:val="18"/>
              </w:rPr>
              <w:t>/</w:t>
            </w:r>
            <w:r>
              <w:rPr>
                <w:spacing w:val="-16"/>
                <w:sz w:val="18"/>
                <w:szCs w:val="18"/>
              </w:rPr>
              <w:t xml:space="preserve"> </w:t>
            </w:r>
            <w:r>
              <w:rPr>
                <w:spacing w:val="1"/>
                <w:sz w:val="18"/>
                <w:szCs w:val="18"/>
              </w:rPr>
              <w:t>60</w:t>
            </w:r>
            <w:r>
              <w:rPr>
                <w:spacing w:val="-8"/>
                <w:sz w:val="18"/>
                <w:szCs w:val="18"/>
              </w:rPr>
              <w:t xml:space="preserve"> </w:t>
            </w:r>
            <w:r>
              <w:rPr>
                <w:sz w:val="18"/>
                <w:szCs w:val="18"/>
              </w:rPr>
              <w:t>Hz</w:t>
            </w:r>
            <w:r>
              <w:rPr>
                <w:rFonts w:hint="eastAsia"/>
                <w:sz w:val="18"/>
                <w:szCs w:val="18"/>
                <w:lang w:eastAsia="zh-CN"/>
              </w:rPr>
              <w:t>，</w:t>
            </w:r>
            <w:r>
              <w:rPr>
                <w:spacing w:val="1"/>
                <w:sz w:val="18"/>
                <w:szCs w:val="18"/>
              </w:rPr>
              <w:t>2A</w:t>
            </w:r>
            <w:r>
              <w:rPr>
                <w:rFonts w:hint="eastAsia"/>
                <w:spacing w:val="-20"/>
                <w:sz w:val="18"/>
                <w:szCs w:val="18"/>
                <w:lang w:eastAsia="zh-CN"/>
              </w:rPr>
              <w:t>，</w:t>
            </w:r>
            <w:r>
              <w:rPr>
                <w:spacing w:val="1"/>
                <w:sz w:val="18"/>
                <w:szCs w:val="18"/>
              </w:rPr>
              <w:t>输出12</w:t>
            </w:r>
            <w:r>
              <w:rPr>
                <w:spacing w:val="-22"/>
                <w:sz w:val="18"/>
                <w:szCs w:val="18"/>
              </w:rPr>
              <w:t xml:space="preserve"> </w:t>
            </w:r>
            <w:r>
              <w:rPr>
                <w:sz w:val="18"/>
                <w:szCs w:val="18"/>
              </w:rPr>
              <w:t>V</w:t>
            </w:r>
            <w:r>
              <w:rPr>
                <w:spacing w:val="7"/>
                <w:sz w:val="18"/>
                <w:szCs w:val="18"/>
              </w:rPr>
              <w:t xml:space="preserve"> </w:t>
            </w:r>
            <w:r>
              <w:rPr>
                <w:sz w:val="18"/>
                <w:szCs w:val="18"/>
              </w:rPr>
              <w:t>DC</w:t>
            </w:r>
            <w:r>
              <w:rPr>
                <w:spacing w:val="-20"/>
                <w:sz w:val="18"/>
                <w:szCs w:val="18"/>
              </w:rPr>
              <w:t xml:space="preserve"> </w:t>
            </w:r>
            <w:r>
              <w:rPr>
                <w:spacing w:val="1"/>
                <w:sz w:val="18"/>
                <w:szCs w:val="18"/>
              </w:rPr>
              <w:t>,5</w:t>
            </w:r>
            <w:r>
              <w:rPr>
                <w:spacing w:val="-21"/>
                <w:sz w:val="18"/>
                <w:szCs w:val="18"/>
              </w:rPr>
              <w:t xml:space="preserve"> </w:t>
            </w:r>
            <w:r>
              <w:rPr>
                <w:spacing w:val="1"/>
                <w:sz w:val="18"/>
                <w:szCs w:val="18"/>
              </w:rPr>
              <w:t>A</w:t>
            </w:r>
          </w:p>
        </w:tc>
      </w:tr>
      <w:tr w14:paraId="64B30FA1">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54528CA3">
            <w:pPr>
              <w:rPr>
                <w:rFonts w:ascii="Arial"/>
                <w:sz w:val="21"/>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0F810163">
            <w:pPr>
              <w:pStyle w:val="20"/>
              <w:spacing w:before="71" w:line="177" w:lineRule="exact"/>
              <w:jc w:val="center"/>
              <w:rPr>
                <w:sz w:val="16"/>
                <w:szCs w:val="16"/>
              </w:rPr>
            </w:pPr>
            <w:r>
              <w:rPr>
                <w:spacing w:val="17"/>
                <w:sz w:val="16"/>
                <w:szCs w:val="16"/>
              </w:rPr>
              <w:t>安装支架</w:t>
            </w:r>
          </w:p>
        </w:tc>
        <w:tc>
          <w:tcPr>
            <w:tcW w:w="6804" w:type="dxa"/>
            <w:tcBorders>
              <w:top w:val="single" w:color="2887F8" w:sz="4" w:space="0"/>
              <w:left w:val="single" w:color="2887F8" w:sz="4" w:space="0"/>
              <w:bottom w:val="single" w:color="2887F8" w:sz="4" w:space="0"/>
              <w:right w:val="single" w:color="2887F8" w:sz="4" w:space="0"/>
            </w:tcBorders>
            <w:vAlign w:val="top"/>
          </w:tcPr>
          <w:p w14:paraId="3D496A0F">
            <w:pPr>
              <w:pStyle w:val="20"/>
              <w:spacing w:before="42" w:line="180" w:lineRule="auto"/>
              <w:ind w:left="249"/>
              <w:jc w:val="left"/>
              <w:rPr>
                <w:sz w:val="18"/>
                <w:szCs w:val="18"/>
              </w:rPr>
            </w:pPr>
            <w:r>
              <w:rPr>
                <w:spacing w:val="-6"/>
                <w:sz w:val="18"/>
                <w:szCs w:val="18"/>
              </w:rPr>
              <w:t>2 个</w:t>
            </w:r>
            <w:r>
              <w:rPr>
                <w:spacing w:val="-21"/>
                <w:sz w:val="18"/>
                <w:szCs w:val="18"/>
              </w:rPr>
              <w:t xml:space="preserve"> </w:t>
            </w:r>
            <w:r>
              <w:rPr>
                <w:spacing w:val="-6"/>
                <w:sz w:val="18"/>
                <w:szCs w:val="18"/>
              </w:rPr>
              <w:t>,</w:t>
            </w:r>
            <w:r>
              <w:rPr>
                <w:spacing w:val="5"/>
                <w:sz w:val="18"/>
                <w:szCs w:val="18"/>
              </w:rPr>
              <w:t xml:space="preserve">  </w:t>
            </w:r>
            <w:r>
              <w:rPr>
                <w:spacing w:val="-6"/>
                <w:sz w:val="18"/>
                <w:szCs w:val="18"/>
              </w:rPr>
              <w:t>200</w:t>
            </w:r>
            <w:r>
              <w:rPr>
                <w:spacing w:val="-18"/>
                <w:sz w:val="18"/>
                <w:szCs w:val="18"/>
              </w:rPr>
              <w:t xml:space="preserve"> </w:t>
            </w:r>
            <w:r>
              <w:rPr>
                <w:spacing w:val="-6"/>
                <w:sz w:val="18"/>
                <w:szCs w:val="18"/>
              </w:rPr>
              <w:t>* 15</w:t>
            </w:r>
            <w:r>
              <w:rPr>
                <w:spacing w:val="-17"/>
                <w:sz w:val="18"/>
                <w:szCs w:val="18"/>
              </w:rPr>
              <w:t xml:space="preserve"> </w:t>
            </w:r>
            <w:r>
              <w:rPr>
                <w:spacing w:val="-6"/>
                <w:sz w:val="18"/>
                <w:szCs w:val="18"/>
              </w:rPr>
              <w:t>* 10.5</w:t>
            </w:r>
            <w:r>
              <w:rPr>
                <w:spacing w:val="-10"/>
                <w:sz w:val="18"/>
                <w:szCs w:val="18"/>
              </w:rPr>
              <w:t xml:space="preserve"> </w:t>
            </w:r>
            <w:r>
              <w:rPr>
                <w:spacing w:val="-6"/>
                <w:sz w:val="18"/>
                <w:szCs w:val="18"/>
              </w:rPr>
              <w:t>m</w:t>
            </w:r>
            <w:r>
              <w:rPr>
                <w:spacing w:val="-11"/>
                <w:sz w:val="18"/>
                <w:szCs w:val="18"/>
              </w:rPr>
              <w:t xml:space="preserve"> </w:t>
            </w:r>
            <w:r>
              <w:rPr>
                <w:spacing w:val="-6"/>
                <w:sz w:val="18"/>
                <w:szCs w:val="18"/>
              </w:rPr>
              <w:t>m</w:t>
            </w:r>
            <w:r>
              <w:rPr>
                <w:spacing w:val="-21"/>
                <w:sz w:val="18"/>
                <w:szCs w:val="18"/>
              </w:rPr>
              <w:t xml:space="preserve"> </w:t>
            </w:r>
            <w:r>
              <w:rPr>
                <w:spacing w:val="-6"/>
                <w:sz w:val="18"/>
                <w:szCs w:val="18"/>
              </w:rPr>
              <w:t>;</w:t>
            </w:r>
          </w:p>
        </w:tc>
      </w:tr>
      <w:tr w14:paraId="59C7D435">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329"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44D2208">
            <w:pPr>
              <w:rPr>
                <w:rFonts w:ascii="Arial"/>
                <w:sz w:val="21"/>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7704A707">
            <w:pPr>
              <w:pStyle w:val="20"/>
              <w:spacing w:before="74" w:line="214" w:lineRule="auto"/>
              <w:jc w:val="center"/>
              <w:rPr>
                <w:sz w:val="16"/>
                <w:szCs w:val="16"/>
              </w:rPr>
            </w:pPr>
            <w:r>
              <w:rPr>
                <w:spacing w:val="9"/>
                <w:sz w:val="16"/>
                <w:szCs w:val="16"/>
              </w:rPr>
              <w:t>天线(选配)</w:t>
            </w:r>
          </w:p>
        </w:tc>
        <w:tc>
          <w:tcPr>
            <w:tcW w:w="6804" w:type="dxa"/>
            <w:tcBorders>
              <w:top w:val="single" w:color="2887F8" w:sz="4" w:space="0"/>
              <w:left w:val="single" w:color="2887F8" w:sz="4" w:space="0"/>
              <w:bottom w:val="single" w:color="2887F8" w:sz="4" w:space="0"/>
              <w:right w:val="single" w:color="2887F8" w:sz="4" w:space="0"/>
            </w:tcBorders>
            <w:vAlign w:val="top"/>
          </w:tcPr>
          <w:p w14:paraId="2EB170C0">
            <w:pPr>
              <w:pStyle w:val="20"/>
              <w:spacing w:before="74" w:line="214" w:lineRule="auto"/>
              <w:ind w:left="205"/>
              <w:jc w:val="left"/>
              <w:rPr>
                <w:sz w:val="18"/>
                <w:szCs w:val="18"/>
              </w:rPr>
            </w:pPr>
            <w:r>
              <w:rPr>
                <w:spacing w:val="5"/>
                <w:sz w:val="18"/>
                <w:szCs w:val="18"/>
              </w:rPr>
              <w:t>4个</w:t>
            </w:r>
          </w:p>
        </w:tc>
      </w:tr>
    </w:tbl>
    <w:p w14:paraId="3B0730C2">
      <w:pPr>
        <w:pStyle w:val="5"/>
        <w:spacing w:line="392" w:lineRule="auto"/>
      </w:pPr>
    </w:p>
    <w:tbl>
      <w:tblPr>
        <w:tblStyle w:val="19"/>
        <w:tblW w:w="9046" w:type="dxa"/>
        <w:tblInd w:w="7" w:type="dxa"/>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Layout w:type="fixed"/>
        <w:tblCellMar>
          <w:top w:w="0" w:type="dxa"/>
          <w:left w:w="0" w:type="dxa"/>
          <w:bottom w:w="0" w:type="dxa"/>
          <w:right w:w="0" w:type="dxa"/>
        </w:tblCellMar>
      </w:tblPr>
      <w:tblGrid>
        <w:gridCol w:w="1001"/>
        <w:gridCol w:w="1241"/>
        <w:gridCol w:w="6804"/>
      </w:tblGrid>
      <w:tr w14:paraId="21683A10">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329" w:hRule="atLeast"/>
        </w:trPr>
        <w:tc>
          <w:tcPr>
            <w:tcW w:w="1001" w:type="dxa"/>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E0F7576">
            <w:pPr>
              <w:pStyle w:val="20"/>
              <w:spacing w:before="85" w:line="172"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2"/>
                <w:sz w:val="18"/>
                <w:szCs w:val="18"/>
              </w:rPr>
              <w:t>类目</w:t>
            </w:r>
          </w:p>
        </w:tc>
        <w:tc>
          <w:tcPr>
            <w:tcW w:w="1241" w:type="dxa"/>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5022D444">
            <w:pPr>
              <w:pStyle w:val="20"/>
              <w:spacing w:before="92" w:line="167"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4"/>
                <w:sz w:val="18"/>
                <w:szCs w:val="18"/>
              </w:rPr>
              <w:t>项目</w:t>
            </w:r>
          </w:p>
        </w:tc>
        <w:tc>
          <w:tcPr>
            <w:tcW w:w="6804" w:type="dxa"/>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EF830BE">
            <w:pPr>
              <w:pStyle w:val="20"/>
              <w:spacing w:before="85" w:line="172"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4"/>
                <w:sz w:val="18"/>
                <w:szCs w:val="18"/>
                <w:lang w:val="en-US" w:eastAsia="zh-CN"/>
              </w:rPr>
              <w:t>MES15-8A</w:t>
            </w:r>
            <w:r>
              <w:rPr>
                <w:rFonts w:hint="eastAsia" w:ascii="微软雅黑" w:hAnsi="微软雅黑" w:eastAsia="微软雅黑" w:cs="微软雅黑"/>
                <w:b/>
                <w:bCs/>
                <w:color w:val="auto"/>
                <w:spacing w:val="14"/>
                <w:sz w:val="18"/>
                <w:szCs w:val="18"/>
              </w:rPr>
              <w:t>描述</w:t>
            </w:r>
          </w:p>
        </w:tc>
      </w:tr>
      <w:tr w14:paraId="6B6F57AE">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center"/>
          </w:tcPr>
          <w:p w14:paraId="6A070B37">
            <w:pPr>
              <w:pStyle w:val="20"/>
              <w:spacing w:before="69" w:line="184"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7"/>
                <w:sz w:val="18"/>
                <w:szCs w:val="18"/>
              </w:rPr>
              <w:t>系统配置</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2B971896">
            <w:pPr>
              <w:pStyle w:val="20"/>
              <w:spacing w:before="60" w:line="164" w:lineRule="auto"/>
              <w:jc w:val="center"/>
              <w:rPr>
                <w:sz w:val="16"/>
                <w:szCs w:val="16"/>
              </w:rPr>
            </w:pPr>
            <w:r>
              <w:rPr>
                <w:sz w:val="16"/>
                <w:szCs w:val="16"/>
              </w:rPr>
              <w:t>CPU</w:t>
            </w:r>
            <w:r>
              <w:rPr>
                <w:spacing w:val="-23"/>
                <w:sz w:val="16"/>
                <w:szCs w:val="16"/>
              </w:rPr>
              <w:t xml:space="preserve"> </w:t>
            </w:r>
          </w:p>
        </w:tc>
        <w:tc>
          <w:tcPr>
            <w:tcW w:w="6804" w:type="dxa"/>
            <w:tcBorders>
              <w:top w:val="single" w:color="2887F8" w:sz="4" w:space="0"/>
              <w:left w:val="single" w:color="2887F8" w:sz="4" w:space="0"/>
              <w:bottom w:val="single" w:color="2887F8" w:sz="4" w:space="0"/>
              <w:right w:val="single" w:color="2887F8" w:sz="4" w:space="0"/>
            </w:tcBorders>
            <w:vAlign w:val="top"/>
          </w:tcPr>
          <w:p w14:paraId="5E31A5BE">
            <w:pPr>
              <w:pStyle w:val="20"/>
              <w:spacing w:before="28" w:line="192" w:lineRule="auto"/>
              <w:ind w:left="256"/>
              <w:jc w:val="left"/>
              <w:rPr>
                <w:sz w:val="18"/>
                <w:szCs w:val="18"/>
              </w:rPr>
            </w:pPr>
            <w:r>
              <w:rPr>
                <w:sz w:val="18"/>
                <w:szCs w:val="18"/>
              </w:rPr>
              <w:t>EA</w:t>
            </w:r>
            <w:r>
              <w:rPr>
                <w:spacing w:val="3"/>
                <w:sz w:val="18"/>
                <w:szCs w:val="18"/>
              </w:rPr>
              <w:t>6530,8</w:t>
            </w:r>
            <w:r>
              <w:rPr>
                <w:spacing w:val="-22"/>
                <w:sz w:val="18"/>
                <w:szCs w:val="18"/>
              </w:rPr>
              <w:t xml:space="preserve"> </w:t>
            </w:r>
            <w:r>
              <w:rPr>
                <w:spacing w:val="3"/>
                <w:sz w:val="18"/>
                <w:szCs w:val="18"/>
              </w:rPr>
              <w:t>核</w:t>
            </w:r>
            <w:r>
              <w:rPr>
                <w:rFonts w:hint="eastAsia"/>
                <w:spacing w:val="3"/>
                <w:sz w:val="18"/>
                <w:szCs w:val="18"/>
                <w:lang w:val="en-US" w:eastAsia="zh-CN"/>
              </w:rPr>
              <w:t>64bit</w:t>
            </w:r>
            <w:r>
              <w:rPr>
                <w:spacing w:val="-8"/>
                <w:sz w:val="18"/>
                <w:szCs w:val="18"/>
              </w:rPr>
              <w:t xml:space="preserve"> </w:t>
            </w:r>
            <w:r>
              <w:rPr>
                <w:sz w:val="18"/>
                <w:szCs w:val="18"/>
              </w:rPr>
              <w:t>RISC</w:t>
            </w:r>
            <w:r>
              <w:rPr>
                <w:spacing w:val="3"/>
                <w:sz w:val="18"/>
                <w:szCs w:val="18"/>
              </w:rPr>
              <w:t>-V @</w:t>
            </w:r>
            <w:r>
              <w:rPr>
                <w:spacing w:val="-15"/>
                <w:sz w:val="18"/>
                <w:szCs w:val="18"/>
              </w:rPr>
              <w:t xml:space="preserve"> </w:t>
            </w:r>
            <w:r>
              <w:rPr>
                <w:spacing w:val="3"/>
                <w:sz w:val="18"/>
                <w:szCs w:val="18"/>
              </w:rPr>
              <w:t>2.0</w:t>
            </w:r>
            <w:r>
              <w:rPr>
                <w:spacing w:val="-16"/>
                <w:sz w:val="18"/>
                <w:szCs w:val="18"/>
              </w:rPr>
              <w:t xml:space="preserve"> </w:t>
            </w:r>
            <w:r>
              <w:rPr>
                <w:sz w:val="18"/>
                <w:szCs w:val="18"/>
              </w:rPr>
              <w:t>GHz</w:t>
            </w:r>
            <w:r>
              <w:rPr>
                <w:spacing w:val="3"/>
                <w:sz w:val="18"/>
                <w:szCs w:val="18"/>
              </w:rPr>
              <w:t xml:space="preserve">  （类同</w:t>
            </w:r>
            <w:r>
              <w:rPr>
                <w:spacing w:val="-22"/>
                <w:sz w:val="18"/>
                <w:szCs w:val="18"/>
              </w:rPr>
              <w:t xml:space="preserve"> </w:t>
            </w:r>
            <w:r>
              <w:rPr>
                <w:sz w:val="18"/>
                <w:szCs w:val="18"/>
              </w:rPr>
              <w:t>ARM</w:t>
            </w:r>
            <w:r>
              <w:rPr>
                <w:rFonts w:hint="eastAsia"/>
                <w:sz w:val="18"/>
                <w:szCs w:val="18"/>
                <w:lang w:val="en-US" w:eastAsia="zh-CN"/>
              </w:rPr>
              <w:t xml:space="preserve"> </w:t>
            </w:r>
            <w:r>
              <w:rPr>
                <w:sz w:val="18"/>
                <w:szCs w:val="18"/>
              </w:rPr>
              <w:t>A</w:t>
            </w:r>
            <w:r>
              <w:rPr>
                <w:spacing w:val="2"/>
                <w:sz w:val="18"/>
                <w:szCs w:val="18"/>
              </w:rPr>
              <w:t>73</w:t>
            </w:r>
            <w:r>
              <w:rPr>
                <w:spacing w:val="-10"/>
                <w:sz w:val="18"/>
                <w:szCs w:val="18"/>
              </w:rPr>
              <w:t xml:space="preserve"> </w:t>
            </w:r>
            <w:r>
              <w:rPr>
                <w:spacing w:val="2"/>
                <w:sz w:val="18"/>
                <w:szCs w:val="18"/>
              </w:rPr>
              <w:t>）</w:t>
            </w:r>
            <w:r>
              <w:rPr>
                <w:spacing w:val="-20"/>
                <w:sz w:val="18"/>
                <w:szCs w:val="18"/>
              </w:rPr>
              <w:t xml:space="preserve"> </w:t>
            </w:r>
            <w:r>
              <w:rPr>
                <w:spacing w:val="2"/>
                <w:sz w:val="18"/>
                <w:szCs w:val="18"/>
              </w:rPr>
              <w:t>, 支持向量指令集</w:t>
            </w:r>
          </w:p>
        </w:tc>
      </w:tr>
      <w:tr w14:paraId="63BC3AA9">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FDDE8C4">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6FB469E">
            <w:pPr>
              <w:pStyle w:val="20"/>
              <w:spacing w:before="28" w:line="192" w:lineRule="auto"/>
              <w:jc w:val="center"/>
              <w:rPr>
                <w:sz w:val="16"/>
                <w:szCs w:val="16"/>
              </w:rPr>
            </w:pPr>
            <w:r>
              <w:rPr>
                <w:rFonts w:hint="eastAsia"/>
                <w:sz w:val="16"/>
                <w:szCs w:val="16"/>
                <w:lang w:val="en-US" w:eastAsia="zh-CN"/>
              </w:rPr>
              <w:t>NPU</w:t>
            </w:r>
            <w:r>
              <w:rPr>
                <w:spacing w:val="-21"/>
                <w:sz w:val="16"/>
                <w:szCs w:val="16"/>
              </w:rPr>
              <w:t xml:space="preserve"> </w:t>
            </w:r>
            <w:r>
              <w:rPr>
                <w:spacing w:val="10"/>
                <w:sz w:val="16"/>
                <w:szCs w:val="16"/>
              </w:rPr>
              <w:t>算</w:t>
            </w:r>
            <w:r>
              <w:rPr>
                <w:spacing w:val="-21"/>
                <w:sz w:val="16"/>
                <w:szCs w:val="16"/>
              </w:rPr>
              <w:t xml:space="preserve"> </w:t>
            </w:r>
            <w:r>
              <w:rPr>
                <w:spacing w:val="10"/>
                <w:sz w:val="16"/>
                <w:szCs w:val="16"/>
              </w:rPr>
              <w:t>力</w:t>
            </w:r>
          </w:p>
        </w:tc>
        <w:tc>
          <w:tcPr>
            <w:tcW w:w="6804" w:type="dxa"/>
            <w:tcBorders>
              <w:top w:val="single" w:color="2887F8" w:sz="4" w:space="0"/>
              <w:left w:val="single" w:color="2887F8" w:sz="4" w:space="0"/>
              <w:bottom w:val="single" w:color="2887F8" w:sz="4" w:space="0"/>
              <w:right w:val="single" w:color="2887F8" w:sz="4" w:space="0"/>
            </w:tcBorders>
            <w:vAlign w:val="top"/>
          </w:tcPr>
          <w:p w14:paraId="3D8C913F">
            <w:pPr>
              <w:pStyle w:val="20"/>
              <w:spacing w:before="28" w:line="192" w:lineRule="auto"/>
              <w:ind w:left="244"/>
              <w:jc w:val="left"/>
              <w:rPr>
                <w:sz w:val="18"/>
                <w:szCs w:val="18"/>
              </w:rPr>
            </w:pPr>
            <w:r>
              <w:rPr>
                <w:sz w:val="18"/>
                <w:szCs w:val="18"/>
              </w:rPr>
              <w:t>支持INT4/INT8/INT16/FP16/BF16</w:t>
            </w:r>
            <w:r>
              <w:rPr>
                <w:spacing w:val="-21"/>
                <w:sz w:val="18"/>
                <w:szCs w:val="18"/>
              </w:rPr>
              <w:t xml:space="preserve"> </w:t>
            </w:r>
            <w:r>
              <w:rPr>
                <w:sz w:val="18"/>
                <w:szCs w:val="18"/>
              </w:rPr>
              <w:t>,最高24TOPS</w:t>
            </w:r>
            <w:r>
              <w:rPr>
                <w:spacing w:val="-12"/>
                <w:sz w:val="18"/>
                <w:szCs w:val="18"/>
              </w:rPr>
              <w:t xml:space="preserve"> </w:t>
            </w:r>
            <w:r>
              <w:rPr>
                <w:sz w:val="18"/>
                <w:szCs w:val="18"/>
              </w:rPr>
              <w:t>(</w:t>
            </w:r>
            <w:r>
              <w:rPr>
                <w:spacing w:val="-8"/>
                <w:sz w:val="18"/>
                <w:szCs w:val="18"/>
              </w:rPr>
              <w:t xml:space="preserve"> </w:t>
            </w:r>
            <w:r>
              <w:rPr>
                <w:sz w:val="18"/>
                <w:szCs w:val="18"/>
              </w:rPr>
              <w:t>INT8</w:t>
            </w:r>
            <w:r>
              <w:rPr>
                <w:spacing w:val="-22"/>
                <w:sz w:val="18"/>
                <w:szCs w:val="18"/>
              </w:rPr>
              <w:t xml:space="preserve"> </w:t>
            </w:r>
            <w:r>
              <w:rPr>
                <w:sz w:val="18"/>
                <w:szCs w:val="18"/>
              </w:rPr>
              <w:t>)/</w:t>
            </w:r>
            <w:r>
              <w:rPr>
                <w:spacing w:val="-9"/>
                <w:sz w:val="18"/>
                <w:szCs w:val="18"/>
              </w:rPr>
              <w:t xml:space="preserve"> </w:t>
            </w:r>
            <w:r>
              <w:rPr>
                <w:sz w:val="18"/>
                <w:szCs w:val="18"/>
              </w:rPr>
              <w:t>12TFLOPS</w:t>
            </w:r>
            <w:r>
              <w:rPr>
                <w:spacing w:val="-12"/>
                <w:sz w:val="18"/>
                <w:szCs w:val="18"/>
              </w:rPr>
              <w:t xml:space="preserve"> </w:t>
            </w:r>
            <w:r>
              <w:rPr>
                <w:sz w:val="18"/>
                <w:szCs w:val="18"/>
              </w:rPr>
              <w:t>(</w:t>
            </w:r>
            <w:r>
              <w:rPr>
                <w:spacing w:val="-8"/>
                <w:sz w:val="18"/>
                <w:szCs w:val="18"/>
              </w:rPr>
              <w:t xml:space="preserve"> </w:t>
            </w:r>
            <w:r>
              <w:rPr>
                <w:sz w:val="18"/>
                <w:szCs w:val="18"/>
              </w:rPr>
              <w:t>FP16</w:t>
            </w:r>
            <w:r>
              <w:rPr>
                <w:spacing w:val="-22"/>
                <w:sz w:val="18"/>
                <w:szCs w:val="18"/>
              </w:rPr>
              <w:t xml:space="preserve"> </w:t>
            </w:r>
            <w:r>
              <w:rPr>
                <w:sz w:val="18"/>
                <w:szCs w:val="18"/>
              </w:rPr>
              <w:t>)</w:t>
            </w:r>
          </w:p>
        </w:tc>
      </w:tr>
      <w:tr w14:paraId="32E4A456">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D93D379">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073F3C9E">
            <w:pPr>
              <w:pStyle w:val="20"/>
              <w:spacing w:before="59" w:line="165" w:lineRule="auto"/>
              <w:jc w:val="center"/>
              <w:rPr>
                <w:sz w:val="16"/>
                <w:szCs w:val="16"/>
              </w:rPr>
            </w:pPr>
            <w:r>
              <w:rPr>
                <w:spacing w:val="4"/>
                <w:sz w:val="16"/>
                <w:szCs w:val="16"/>
              </w:rPr>
              <w:t>内存</w:t>
            </w:r>
          </w:p>
        </w:tc>
        <w:tc>
          <w:tcPr>
            <w:tcW w:w="6804" w:type="dxa"/>
            <w:tcBorders>
              <w:top w:val="single" w:color="2887F8" w:sz="4" w:space="0"/>
              <w:left w:val="single" w:color="2887F8" w:sz="4" w:space="0"/>
              <w:bottom w:val="single" w:color="2887F8" w:sz="4" w:space="0"/>
              <w:right w:val="single" w:color="2887F8" w:sz="4" w:space="0"/>
            </w:tcBorders>
            <w:vAlign w:val="top"/>
          </w:tcPr>
          <w:p w14:paraId="334291D7">
            <w:pPr>
              <w:pStyle w:val="20"/>
              <w:spacing w:before="29" w:line="191" w:lineRule="auto"/>
              <w:ind w:left="257"/>
              <w:jc w:val="left"/>
              <w:rPr>
                <w:sz w:val="18"/>
                <w:szCs w:val="18"/>
              </w:rPr>
            </w:pPr>
            <w:r>
              <w:rPr>
                <w:rFonts w:hint="eastAsia"/>
                <w:spacing w:val="-16"/>
                <w:sz w:val="18"/>
                <w:szCs w:val="18"/>
                <w:lang w:val="en-US" w:eastAsia="zh-CN"/>
              </w:rPr>
              <w:t>8</w:t>
            </w:r>
            <w:r>
              <w:rPr>
                <w:spacing w:val="-16"/>
                <w:sz w:val="18"/>
                <w:szCs w:val="18"/>
              </w:rPr>
              <w:t xml:space="preserve"> </w:t>
            </w:r>
            <w:r>
              <w:rPr>
                <w:spacing w:val="-5"/>
                <w:sz w:val="18"/>
                <w:szCs w:val="18"/>
              </w:rPr>
              <w:t>GB  LPDDR4</w:t>
            </w:r>
            <w:r>
              <w:rPr>
                <w:spacing w:val="-22"/>
                <w:sz w:val="18"/>
                <w:szCs w:val="18"/>
              </w:rPr>
              <w:t xml:space="preserve"> </w:t>
            </w:r>
            <w:r>
              <w:rPr>
                <w:spacing w:val="-5"/>
                <w:sz w:val="18"/>
                <w:szCs w:val="18"/>
              </w:rPr>
              <w:t>X</w:t>
            </w:r>
            <w:r>
              <w:rPr>
                <w:spacing w:val="-12"/>
                <w:sz w:val="18"/>
                <w:szCs w:val="18"/>
              </w:rPr>
              <w:t xml:space="preserve"> </w:t>
            </w:r>
            <w:r>
              <w:rPr>
                <w:spacing w:val="-5"/>
                <w:sz w:val="18"/>
                <w:szCs w:val="18"/>
              </w:rPr>
              <w:t>(</w:t>
            </w:r>
            <w:r>
              <w:rPr>
                <w:spacing w:val="-14"/>
                <w:sz w:val="18"/>
                <w:szCs w:val="18"/>
              </w:rPr>
              <w:t xml:space="preserve"> </w:t>
            </w:r>
            <w:r>
              <w:rPr>
                <w:spacing w:val="-5"/>
                <w:sz w:val="18"/>
                <w:szCs w:val="18"/>
              </w:rPr>
              <w:t>64</w:t>
            </w:r>
            <w:r>
              <w:rPr>
                <w:spacing w:val="-10"/>
                <w:sz w:val="18"/>
                <w:szCs w:val="18"/>
              </w:rPr>
              <w:t xml:space="preserve"> </w:t>
            </w:r>
            <w:r>
              <w:rPr>
                <w:spacing w:val="-5"/>
                <w:sz w:val="18"/>
                <w:szCs w:val="18"/>
              </w:rPr>
              <w:t>bit</w:t>
            </w:r>
            <w:r>
              <w:rPr>
                <w:spacing w:val="-21"/>
                <w:sz w:val="18"/>
                <w:szCs w:val="18"/>
              </w:rPr>
              <w:t xml:space="preserve"> </w:t>
            </w:r>
            <w:r>
              <w:rPr>
                <w:spacing w:val="-5"/>
                <w:sz w:val="18"/>
                <w:szCs w:val="18"/>
              </w:rPr>
              <w:t>)</w:t>
            </w:r>
          </w:p>
        </w:tc>
      </w:tr>
      <w:tr w14:paraId="3A7A39E3">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2A8B430">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0E30554">
            <w:pPr>
              <w:pStyle w:val="20"/>
              <w:spacing w:before="59" w:line="165" w:lineRule="auto"/>
              <w:jc w:val="center"/>
              <w:rPr>
                <w:sz w:val="16"/>
                <w:szCs w:val="16"/>
              </w:rPr>
            </w:pPr>
            <w:r>
              <w:rPr>
                <w:spacing w:val="11"/>
                <w:sz w:val="16"/>
                <w:szCs w:val="16"/>
              </w:rPr>
              <w:t>存储</w:t>
            </w:r>
          </w:p>
        </w:tc>
        <w:tc>
          <w:tcPr>
            <w:tcW w:w="6804" w:type="dxa"/>
            <w:tcBorders>
              <w:top w:val="single" w:color="2887F8" w:sz="4" w:space="0"/>
              <w:left w:val="single" w:color="2887F8" w:sz="4" w:space="0"/>
              <w:bottom w:val="single" w:color="2887F8" w:sz="4" w:space="0"/>
              <w:right w:val="single" w:color="2887F8" w:sz="4" w:space="0"/>
            </w:tcBorders>
            <w:vAlign w:val="top"/>
          </w:tcPr>
          <w:p w14:paraId="75A8A678">
            <w:pPr>
              <w:pStyle w:val="20"/>
              <w:spacing w:before="29" w:line="191" w:lineRule="auto"/>
              <w:ind w:left="251"/>
              <w:jc w:val="left"/>
              <w:rPr>
                <w:rFonts w:hint="eastAsia" w:eastAsia="宋体"/>
                <w:sz w:val="18"/>
                <w:szCs w:val="18"/>
                <w:lang w:val="en-US" w:eastAsia="zh-CN"/>
              </w:rPr>
            </w:pPr>
            <w:r>
              <w:rPr>
                <w:rFonts w:hint="eastAsia"/>
                <w:sz w:val="18"/>
                <w:szCs w:val="18"/>
                <w:lang w:val="en-US" w:eastAsia="zh-CN"/>
              </w:rPr>
              <w:t xml:space="preserve">64 </w:t>
            </w:r>
            <w:r>
              <w:rPr>
                <w:sz w:val="18"/>
                <w:szCs w:val="18"/>
              </w:rPr>
              <w:t>GB(</w:t>
            </w:r>
            <w:r>
              <w:rPr>
                <w:spacing w:val="-16"/>
                <w:sz w:val="18"/>
                <w:szCs w:val="18"/>
              </w:rPr>
              <w:t xml:space="preserve"> </w:t>
            </w:r>
            <w:r>
              <w:rPr>
                <w:sz w:val="18"/>
                <w:szCs w:val="18"/>
              </w:rPr>
              <w:t>eMMC</w:t>
            </w:r>
            <w:r>
              <w:rPr>
                <w:spacing w:val="-22"/>
                <w:sz w:val="18"/>
                <w:szCs w:val="18"/>
              </w:rPr>
              <w:t xml:space="preserve"> </w:t>
            </w:r>
            <w:r>
              <w:rPr>
                <w:sz w:val="18"/>
                <w:szCs w:val="18"/>
              </w:rPr>
              <w:t>)</w:t>
            </w:r>
            <w:r>
              <w:rPr>
                <w:spacing w:val="-21"/>
                <w:sz w:val="18"/>
                <w:szCs w:val="18"/>
              </w:rPr>
              <w:t xml:space="preserve"> </w:t>
            </w:r>
            <w:r>
              <w:rPr>
                <w:rFonts w:hint="eastAsia"/>
                <w:spacing w:val="-21"/>
                <w:sz w:val="18"/>
                <w:szCs w:val="18"/>
                <w:lang w:val="en-US" w:eastAsia="zh-CN"/>
              </w:rPr>
              <w:t>,</w:t>
            </w:r>
            <w:r>
              <w:rPr>
                <w:sz w:val="18"/>
                <w:szCs w:val="18"/>
              </w:rPr>
              <w:t>1个TF卡</w:t>
            </w:r>
            <w:r>
              <w:rPr>
                <w:spacing w:val="-1"/>
                <w:sz w:val="18"/>
                <w:szCs w:val="18"/>
              </w:rPr>
              <w:t>外部存储</w:t>
            </w:r>
          </w:p>
        </w:tc>
      </w:tr>
      <w:tr w14:paraId="460773D9">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23CA461E">
            <w:pPr>
              <w:spacing w:line="399" w:lineRule="auto"/>
              <w:jc w:val="center"/>
              <w:rPr>
                <w:rFonts w:hint="eastAsia" w:ascii="微软雅黑" w:hAnsi="微软雅黑" w:eastAsia="微软雅黑" w:cs="微软雅黑"/>
                <w:color w:val="auto"/>
                <w:sz w:val="18"/>
                <w:szCs w:val="18"/>
              </w:rPr>
            </w:pPr>
          </w:p>
          <w:p w14:paraId="66DC0E28">
            <w:pPr>
              <w:pStyle w:val="20"/>
              <w:spacing w:before="69" w:line="184"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8"/>
                <w:sz w:val="18"/>
                <w:szCs w:val="18"/>
              </w:rPr>
              <w:t>多媒体处理</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6CC7DD4">
            <w:pPr>
              <w:pStyle w:val="20"/>
              <w:spacing w:before="61" w:line="163" w:lineRule="auto"/>
              <w:jc w:val="center"/>
              <w:rPr>
                <w:sz w:val="16"/>
                <w:szCs w:val="16"/>
              </w:rPr>
            </w:pPr>
            <w:r>
              <w:rPr>
                <w:spacing w:val="17"/>
                <w:sz w:val="16"/>
                <w:szCs w:val="16"/>
              </w:rPr>
              <w:t>视频解码</w:t>
            </w:r>
          </w:p>
        </w:tc>
        <w:tc>
          <w:tcPr>
            <w:tcW w:w="6804" w:type="dxa"/>
            <w:tcBorders>
              <w:top w:val="single" w:color="2887F8" w:sz="4" w:space="0"/>
              <w:left w:val="single" w:color="2887F8" w:sz="4" w:space="0"/>
              <w:bottom w:val="single" w:color="2887F8" w:sz="4" w:space="0"/>
              <w:right w:val="single" w:color="2887F8" w:sz="4" w:space="0"/>
            </w:tcBorders>
            <w:vAlign w:val="top"/>
          </w:tcPr>
          <w:p w14:paraId="606E3056">
            <w:pPr>
              <w:pStyle w:val="20"/>
              <w:spacing w:before="30" w:line="190" w:lineRule="auto"/>
              <w:ind w:left="256"/>
              <w:jc w:val="left"/>
              <w:rPr>
                <w:sz w:val="18"/>
                <w:szCs w:val="18"/>
              </w:rPr>
            </w:pPr>
            <w:r>
              <w:rPr>
                <w:spacing w:val="-2"/>
                <w:sz w:val="18"/>
                <w:szCs w:val="18"/>
              </w:rPr>
              <w:t>H.264&amp;H.265,1080p</w:t>
            </w:r>
            <w:r>
              <w:rPr>
                <w:spacing w:val="17"/>
                <w:w w:val="101"/>
                <w:sz w:val="18"/>
                <w:szCs w:val="18"/>
              </w:rPr>
              <w:t xml:space="preserve"> </w:t>
            </w:r>
            <w:r>
              <w:rPr>
                <w:rFonts w:hint="eastAsia"/>
                <w:spacing w:val="-2"/>
                <w:sz w:val="18"/>
                <w:szCs w:val="18"/>
                <w:lang w:val="en-US" w:eastAsia="zh-CN"/>
              </w:rPr>
              <w:t>@</w:t>
            </w:r>
            <w:r>
              <w:rPr>
                <w:spacing w:val="-2"/>
                <w:sz w:val="18"/>
                <w:szCs w:val="18"/>
              </w:rPr>
              <w:t>480fps（16x1080p@30fps</w:t>
            </w:r>
            <w:r>
              <w:rPr>
                <w:spacing w:val="-8"/>
                <w:sz w:val="18"/>
                <w:szCs w:val="18"/>
              </w:rPr>
              <w:t>）</w:t>
            </w:r>
          </w:p>
        </w:tc>
      </w:tr>
      <w:tr w14:paraId="52031B63">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3EF704FE">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7C49DEDA">
            <w:pPr>
              <w:pStyle w:val="20"/>
              <w:spacing w:before="60" w:line="164" w:lineRule="auto"/>
              <w:jc w:val="center"/>
              <w:rPr>
                <w:sz w:val="16"/>
                <w:szCs w:val="16"/>
              </w:rPr>
            </w:pPr>
            <w:r>
              <w:rPr>
                <w:spacing w:val="17"/>
                <w:sz w:val="16"/>
                <w:szCs w:val="16"/>
              </w:rPr>
              <w:t>视频编码</w:t>
            </w:r>
          </w:p>
        </w:tc>
        <w:tc>
          <w:tcPr>
            <w:tcW w:w="6804" w:type="dxa"/>
            <w:tcBorders>
              <w:top w:val="single" w:color="2887F8" w:sz="4" w:space="0"/>
              <w:left w:val="single" w:color="2887F8" w:sz="4" w:space="0"/>
              <w:bottom w:val="single" w:color="2887F8" w:sz="4" w:space="0"/>
              <w:right w:val="single" w:color="2887F8" w:sz="4" w:space="0"/>
            </w:tcBorders>
            <w:vAlign w:val="top"/>
          </w:tcPr>
          <w:p w14:paraId="39017788">
            <w:pPr>
              <w:pStyle w:val="20"/>
              <w:spacing w:before="30" w:line="190" w:lineRule="auto"/>
              <w:ind w:left="256"/>
              <w:jc w:val="left"/>
              <w:rPr>
                <w:sz w:val="18"/>
                <w:szCs w:val="18"/>
              </w:rPr>
            </w:pPr>
            <w:r>
              <w:rPr>
                <w:spacing w:val="-2"/>
                <w:sz w:val="18"/>
                <w:szCs w:val="18"/>
              </w:rPr>
              <w:t>H.264，1080p</w:t>
            </w:r>
            <w:r>
              <w:rPr>
                <w:spacing w:val="17"/>
                <w:sz w:val="18"/>
                <w:szCs w:val="18"/>
              </w:rPr>
              <w:t xml:space="preserve"> </w:t>
            </w:r>
            <w:r>
              <w:rPr>
                <w:spacing w:val="-2"/>
                <w:sz w:val="18"/>
                <w:szCs w:val="18"/>
              </w:rPr>
              <w:t>@120fps（4x1080p@30fps</w:t>
            </w:r>
            <w:r>
              <w:rPr>
                <w:spacing w:val="-14"/>
                <w:sz w:val="18"/>
                <w:szCs w:val="18"/>
              </w:rPr>
              <w:t>）</w:t>
            </w:r>
          </w:p>
        </w:tc>
      </w:tr>
      <w:tr w14:paraId="7DB3C012">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9A63421">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C133F61">
            <w:pPr>
              <w:pStyle w:val="20"/>
              <w:spacing w:before="62" w:line="162" w:lineRule="auto"/>
              <w:jc w:val="center"/>
              <w:rPr>
                <w:sz w:val="16"/>
                <w:szCs w:val="16"/>
              </w:rPr>
            </w:pPr>
            <w:r>
              <w:rPr>
                <w:spacing w:val="15"/>
                <w:sz w:val="16"/>
                <w:szCs w:val="16"/>
              </w:rPr>
              <w:t>图片解码</w:t>
            </w:r>
          </w:p>
        </w:tc>
        <w:tc>
          <w:tcPr>
            <w:tcW w:w="6804" w:type="dxa"/>
            <w:tcBorders>
              <w:top w:val="single" w:color="2887F8" w:sz="4" w:space="0"/>
              <w:left w:val="single" w:color="2887F8" w:sz="4" w:space="0"/>
              <w:bottom w:val="single" w:color="2887F8" w:sz="4" w:space="0"/>
              <w:right w:val="single" w:color="2887F8" w:sz="4" w:space="0"/>
            </w:tcBorders>
            <w:vAlign w:val="top"/>
          </w:tcPr>
          <w:p w14:paraId="6DCEC3E3">
            <w:pPr>
              <w:pStyle w:val="20"/>
              <w:spacing w:before="31" w:line="189" w:lineRule="auto"/>
              <w:ind w:left="241"/>
              <w:jc w:val="left"/>
              <w:rPr>
                <w:sz w:val="18"/>
                <w:szCs w:val="18"/>
              </w:rPr>
            </w:pPr>
            <w:r>
              <w:rPr>
                <w:spacing w:val="-3"/>
                <w:sz w:val="18"/>
                <w:szCs w:val="18"/>
              </w:rPr>
              <w:t>480</w:t>
            </w:r>
            <w:r>
              <w:rPr>
                <w:spacing w:val="-18"/>
                <w:sz w:val="18"/>
                <w:szCs w:val="18"/>
              </w:rPr>
              <w:t xml:space="preserve"> </w:t>
            </w:r>
            <w:r>
              <w:rPr>
                <w:spacing w:val="-3"/>
                <w:sz w:val="18"/>
                <w:szCs w:val="18"/>
              </w:rPr>
              <w:t>张</w:t>
            </w:r>
            <w:r>
              <w:rPr>
                <w:spacing w:val="-26"/>
                <w:sz w:val="18"/>
                <w:szCs w:val="18"/>
              </w:rPr>
              <w:t xml:space="preserve"> </w:t>
            </w:r>
            <w:r>
              <w:rPr>
                <w:spacing w:val="-3"/>
                <w:sz w:val="18"/>
                <w:szCs w:val="18"/>
              </w:rPr>
              <w:t>/</w:t>
            </w:r>
            <w:r>
              <w:rPr>
                <w:spacing w:val="-25"/>
                <w:sz w:val="18"/>
                <w:szCs w:val="18"/>
              </w:rPr>
              <w:t xml:space="preserve"> </w:t>
            </w:r>
            <w:r>
              <w:rPr>
                <w:spacing w:val="-3"/>
                <w:sz w:val="18"/>
                <w:szCs w:val="18"/>
              </w:rPr>
              <w:t>秒</w:t>
            </w:r>
            <w:r>
              <w:rPr>
                <w:spacing w:val="-10"/>
                <w:sz w:val="18"/>
                <w:szCs w:val="18"/>
              </w:rPr>
              <w:t xml:space="preserve"> </w:t>
            </w:r>
            <w:r>
              <w:rPr>
                <w:spacing w:val="-3"/>
                <w:sz w:val="18"/>
                <w:szCs w:val="18"/>
              </w:rPr>
              <w:t>@1920*1080</w:t>
            </w:r>
            <w:r>
              <w:rPr>
                <w:spacing w:val="-20"/>
                <w:sz w:val="18"/>
                <w:szCs w:val="18"/>
              </w:rPr>
              <w:t xml:space="preserve"> </w:t>
            </w:r>
            <w:r>
              <w:rPr>
                <w:spacing w:val="-3"/>
                <w:sz w:val="18"/>
                <w:szCs w:val="18"/>
              </w:rPr>
              <w:t>,  最大支持</w:t>
            </w:r>
            <w:r>
              <w:rPr>
                <w:spacing w:val="-13"/>
                <w:sz w:val="18"/>
                <w:szCs w:val="18"/>
              </w:rPr>
              <w:t xml:space="preserve"> </w:t>
            </w:r>
            <w:r>
              <w:rPr>
                <w:spacing w:val="-3"/>
                <w:sz w:val="18"/>
                <w:szCs w:val="18"/>
              </w:rPr>
              <w:t>32768</w:t>
            </w:r>
            <w:r>
              <w:rPr>
                <w:spacing w:val="-17"/>
                <w:sz w:val="18"/>
                <w:szCs w:val="18"/>
              </w:rPr>
              <w:t xml:space="preserve"> </w:t>
            </w:r>
            <w:r>
              <w:rPr>
                <w:spacing w:val="-3"/>
                <w:sz w:val="18"/>
                <w:szCs w:val="18"/>
              </w:rPr>
              <w:t>*</w:t>
            </w:r>
            <w:r>
              <w:rPr>
                <w:spacing w:val="-12"/>
                <w:sz w:val="18"/>
                <w:szCs w:val="18"/>
              </w:rPr>
              <w:t xml:space="preserve"> </w:t>
            </w:r>
            <w:r>
              <w:rPr>
                <w:spacing w:val="-3"/>
                <w:sz w:val="18"/>
                <w:szCs w:val="18"/>
              </w:rPr>
              <w:t>327</w:t>
            </w:r>
            <w:r>
              <w:rPr>
                <w:spacing w:val="-4"/>
                <w:sz w:val="18"/>
                <w:szCs w:val="18"/>
              </w:rPr>
              <w:t>68</w:t>
            </w:r>
            <w:r>
              <w:rPr>
                <w:spacing w:val="-22"/>
                <w:sz w:val="18"/>
                <w:szCs w:val="18"/>
              </w:rPr>
              <w:t xml:space="preserve"> </w:t>
            </w:r>
            <w:r>
              <w:rPr>
                <w:spacing w:val="-4"/>
                <w:sz w:val="18"/>
                <w:szCs w:val="18"/>
              </w:rPr>
              <w:t>分辨率</w:t>
            </w:r>
          </w:p>
        </w:tc>
      </w:tr>
      <w:tr w14:paraId="76A367DC">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1248DF9">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10AE70F2">
            <w:pPr>
              <w:pStyle w:val="20"/>
              <w:spacing w:before="61" w:line="163" w:lineRule="auto"/>
              <w:jc w:val="center"/>
              <w:rPr>
                <w:sz w:val="16"/>
                <w:szCs w:val="16"/>
              </w:rPr>
            </w:pPr>
            <w:r>
              <w:rPr>
                <w:spacing w:val="15"/>
                <w:sz w:val="16"/>
                <w:szCs w:val="16"/>
              </w:rPr>
              <w:t>图片编码</w:t>
            </w:r>
          </w:p>
        </w:tc>
        <w:tc>
          <w:tcPr>
            <w:tcW w:w="6804" w:type="dxa"/>
            <w:tcBorders>
              <w:top w:val="single" w:color="2887F8" w:sz="4" w:space="0"/>
              <w:left w:val="single" w:color="2887F8" w:sz="4" w:space="0"/>
              <w:bottom w:val="single" w:color="2887F8" w:sz="4" w:space="0"/>
              <w:right w:val="single" w:color="2887F8" w:sz="4" w:space="0"/>
            </w:tcBorders>
            <w:vAlign w:val="top"/>
          </w:tcPr>
          <w:p w14:paraId="3E8A1205">
            <w:pPr>
              <w:pStyle w:val="20"/>
              <w:spacing w:before="31" w:line="189" w:lineRule="auto"/>
              <w:ind w:left="257"/>
              <w:jc w:val="left"/>
              <w:rPr>
                <w:sz w:val="18"/>
                <w:szCs w:val="18"/>
              </w:rPr>
            </w:pPr>
            <w:r>
              <w:rPr>
                <w:spacing w:val="-1"/>
                <w:sz w:val="18"/>
                <w:szCs w:val="18"/>
              </w:rPr>
              <w:t>120</w:t>
            </w:r>
            <w:r>
              <w:rPr>
                <w:spacing w:val="-17"/>
                <w:sz w:val="18"/>
                <w:szCs w:val="18"/>
              </w:rPr>
              <w:t xml:space="preserve"> </w:t>
            </w:r>
            <w:r>
              <w:rPr>
                <w:spacing w:val="-1"/>
                <w:sz w:val="18"/>
                <w:szCs w:val="18"/>
              </w:rPr>
              <w:t>张</w:t>
            </w:r>
            <w:r>
              <w:rPr>
                <w:spacing w:val="-27"/>
                <w:sz w:val="18"/>
                <w:szCs w:val="18"/>
              </w:rPr>
              <w:t xml:space="preserve"> </w:t>
            </w:r>
            <w:r>
              <w:rPr>
                <w:spacing w:val="-1"/>
                <w:sz w:val="18"/>
                <w:szCs w:val="18"/>
              </w:rPr>
              <w:t>/</w:t>
            </w:r>
            <w:r>
              <w:rPr>
                <w:spacing w:val="-24"/>
                <w:sz w:val="18"/>
                <w:szCs w:val="18"/>
              </w:rPr>
              <w:t xml:space="preserve"> </w:t>
            </w:r>
            <w:r>
              <w:rPr>
                <w:spacing w:val="-1"/>
                <w:sz w:val="18"/>
                <w:szCs w:val="18"/>
              </w:rPr>
              <w:t>秒</w:t>
            </w:r>
            <w:r>
              <w:rPr>
                <w:spacing w:val="-11"/>
                <w:sz w:val="18"/>
                <w:szCs w:val="18"/>
              </w:rPr>
              <w:t xml:space="preserve"> </w:t>
            </w:r>
            <w:r>
              <w:rPr>
                <w:spacing w:val="-1"/>
                <w:sz w:val="18"/>
                <w:szCs w:val="18"/>
              </w:rPr>
              <w:t>@1920*1080</w:t>
            </w:r>
            <w:r>
              <w:rPr>
                <w:spacing w:val="-21"/>
                <w:sz w:val="18"/>
                <w:szCs w:val="18"/>
              </w:rPr>
              <w:t xml:space="preserve"> </w:t>
            </w:r>
            <w:r>
              <w:rPr>
                <w:spacing w:val="-1"/>
                <w:sz w:val="18"/>
                <w:szCs w:val="18"/>
              </w:rPr>
              <w:t>,  最大支持</w:t>
            </w:r>
            <w:r>
              <w:rPr>
                <w:spacing w:val="-16"/>
                <w:sz w:val="18"/>
                <w:szCs w:val="18"/>
              </w:rPr>
              <w:t xml:space="preserve"> </w:t>
            </w:r>
            <w:r>
              <w:rPr>
                <w:spacing w:val="-1"/>
                <w:sz w:val="18"/>
                <w:szCs w:val="18"/>
              </w:rPr>
              <w:t>8192</w:t>
            </w:r>
            <w:r>
              <w:rPr>
                <w:spacing w:val="-17"/>
                <w:sz w:val="18"/>
                <w:szCs w:val="18"/>
              </w:rPr>
              <w:t xml:space="preserve"> </w:t>
            </w:r>
            <w:r>
              <w:rPr>
                <w:spacing w:val="-1"/>
                <w:sz w:val="18"/>
                <w:szCs w:val="18"/>
              </w:rPr>
              <w:t>*</w:t>
            </w:r>
            <w:r>
              <w:rPr>
                <w:spacing w:val="-16"/>
                <w:sz w:val="18"/>
                <w:szCs w:val="18"/>
              </w:rPr>
              <w:t xml:space="preserve"> </w:t>
            </w:r>
            <w:r>
              <w:rPr>
                <w:spacing w:val="-1"/>
                <w:sz w:val="18"/>
                <w:szCs w:val="18"/>
              </w:rPr>
              <w:t>8</w:t>
            </w:r>
            <w:r>
              <w:rPr>
                <w:spacing w:val="-2"/>
                <w:sz w:val="18"/>
                <w:szCs w:val="18"/>
              </w:rPr>
              <w:t>192</w:t>
            </w:r>
            <w:r>
              <w:rPr>
                <w:spacing w:val="-22"/>
                <w:sz w:val="18"/>
                <w:szCs w:val="18"/>
              </w:rPr>
              <w:t xml:space="preserve"> </w:t>
            </w:r>
            <w:r>
              <w:rPr>
                <w:spacing w:val="-2"/>
                <w:sz w:val="18"/>
                <w:szCs w:val="18"/>
              </w:rPr>
              <w:t>分辨率</w:t>
            </w:r>
          </w:p>
        </w:tc>
      </w:tr>
      <w:tr w14:paraId="058842E1">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center"/>
          </w:tcPr>
          <w:p w14:paraId="113B1D93">
            <w:pPr>
              <w:pStyle w:val="20"/>
              <w:spacing w:before="68" w:line="184"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7"/>
                <w:sz w:val="18"/>
                <w:szCs w:val="18"/>
              </w:rPr>
              <w:t>接口</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8134213">
            <w:pPr>
              <w:pStyle w:val="20"/>
              <w:spacing w:before="62" w:line="162" w:lineRule="auto"/>
              <w:jc w:val="center"/>
              <w:rPr>
                <w:sz w:val="16"/>
                <w:szCs w:val="16"/>
              </w:rPr>
            </w:pPr>
            <w:r>
              <w:rPr>
                <w:spacing w:val="7"/>
                <w:sz w:val="16"/>
                <w:szCs w:val="16"/>
              </w:rPr>
              <w:t>网络</w:t>
            </w:r>
          </w:p>
        </w:tc>
        <w:tc>
          <w:tcPr>
            <w:tcW w:w="6804" w:type="dxa"/>
            <w:tcBorders>
              <w:top w:val="single" w:color="2887F8" w:sz="4" w:space="0"/>
              <w:left w:val="single" w:color="2887F8" w:sz="4" w:space="0"/>
              <w:bottom w:val="single" w:color="2887F8" w:sz="4" w:space="0"/>
              <w:right w:val="single" w:color="2887F8" w:sz="4" w:space="0"/>
            </w:tcBorders>
            <w:vAlign w:val="top"/>
          </w:tcPr>
          <w:p w14:paraId="698A65B6">
            <w:pPr>
              <w:pStyle w:val="20"/>
              <w:spacing w:before="32" w:line="188" w:lineRule="auto"/>
              <w:ind w:left="241"/>
              <w:jc w:val="left"/>
              <w:rPr>
                <w:sz w:val="18"/>
                <w:szCs w:val="18"/>
              </w:rPr>
            </w:pPr>
            <w:r>
              <w:rPr>
                <w:rFonts w:hint="eastAsia"/>
                <w:spacing w:val="1"/>
                <w:sz w:val="18"/>
                <w:szCs w:val="18"/>
                <w:lang w:val="en-US" w:eastAsia="zh-CN"/>
              </w:rPr>
              <w:t>2</w:t>
            </w:r>
            <w:r>
              <w:rPr>
                <w:spacing w:val="-21"/>
                <w:sz w:val="18"/>
                <w:szCs w:val="18"/>
              </w:rPr>
              <w:t xml:space="preserve"> </w:t>
            </w:r>
            <w:r>
              <w:rPr>
                <w:spacing w:val="1"/>
                <w:sz w:val="18"/>
                <w:szCs w:val="18"/>
              </w:rPr>
              <w:t>个</w:t>
            </w:r>
            <w:r>
              <w:rPr>
                <w:spacing w:val="-8"/>
                <w:sz w:val="18"/>
                <w:szCs w:val="18"/>
              </w:rPr>
              <w:t xml:space="preserve"> </w:t>
            </w:r>
            <w:r>
              <w:rPr>
                <w:spacing w:val="1"/>
                <w:sz w:val="18"/>
                <w:szCs w:val="18"/>
              </w:rPr>
              <w:t>10</w:t>
            </w:r>
            <w:r>
              <w:rPr>
                <w:spacing w:val="-27"/>
                <w:sz w:val="18"/>
                <w:szCs w:val="18"/>
              </w:rPr>
              <w:t xml:space="preserve"> </w:t>
            </w:r>
            <w:r>
              <w:rPr>
                <w:spacing w:val="1"/>
                <w:sz w:val="18"/>
                <w:szCs w:val="18"/>
              </w:rPr>
              <w:t>/</w:t>
            </w:r>
            <w:r>
              <w:rPr>
                <w:spacing w:val="-8"/>
                <w:sz w:val="18"/>
                <w:szCs w:val="18"/>
              </w:rPr>
              <w:t xml:space="preserve"> </w:t>
            </w:r>
            <w:r>
              <w:rPr>
                <w:spacing w:val="1"/>
                <w:sz w:val="18"/>
                <w:szCs w:val="18"/>
              </w:rPr>
              <w:t>100</w:t>
            </w:r>
            <w:r>
              <w:rPr>
                <w:spacing w:val="-26"/>
                <w:sz w:val="18"/>
                <w:szCs w:val="18"/>
              </w:rPr>
              <w:t xml:space="preserve"> </w:t>
            </w:r>
            <w:r>
              <w:rPr>
                <w:spacing w:val="1"/>
                <w:sz w:val="18"/>
                <w:szCs w:val="18"/>
              </w:rPr>
              <w:t>/</w:t>
            </w:r>
            <w:r>
              <w:rPr>
                <w:spacing w:val="-8"/>
                <w:sz w:val="18"/>
                <w:szCs w:val="18"/>
              </w:rPr>
              <w:t xml:space="preserve"> </w:t>
            </w:r>
            <w:r>
              <w:rPr>
                <w:spacing w:val="1"/>
                <w:sz w:val="18"/>
                <w:szCs w:val="18"/>
              </w:rPr>
              <w:t>1000</w:t>
            </w:r>
            <w:r>
              <w:rPr>
                <w:spacing w:val="-8"/>
                <w:sz w:val="18"/>
                <w:szCs w:val="18"/>
              </w:rPr>
              <w:t xml:space="preserve"> </w:t>
            </w:r>
            <w:r>
              <w:rPr>
                <w:sz w:val="18"/>
                <w:szCs w:val="18"/>
              </w:rPr>
              <w:t>Mbps</w:t>
            </w:r>
            <w:r>
              <w:rPr>
                <w:spacing w:val="1"/>
                <w:sz w:val="18"/>
                <w:szCs w:val="18"/>
              </w:rPr>
              <w:t>自适应网口</w:t>
            </w:r>
            <w:r>
              <w:rPr>
                <w:spacing w:val="-21"/>
                <w:sz w:val="18"/>
                <w:szCs w:val="18"/>
              </w:rPr>
              <w:t xml:space="preserve"> </w:t>
            </w:r>
            <w:r>
              <w:rPr>
                <w:spacing w:val="1"/>
                <w:sz w:val="18"/>
                <w:szCs w:val="18"/>
              </w:rPr>
              <w:t>;</w:t>
            </w:r>
          </w:p>
        </w:tc>
      </w:tr>
      <w:tr w14:paraId="5517D661">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21806C3C">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CF3A476">
            <w:pPr>
              <w:pStyle w:val="20"/>
              <w:spacing w:before="62" w:line="162" w:lineRule="auto"/>
              <w:jc w:val="center"/>
              <w:rPr>
                <w:rFonts w:hint="default" w:eastAsia="宋体"/>
                <w:sz w:val="16"/>
                <w:szCs w:val="16"/>
                <w:lang w:val="en-US" w:eastAsia="zh-CN"/>
              </w:rPr>
            </w:pPr>
            <w:r>
              <w:rPr>
                <w:rFonts w:hint="eastAsia"/>
                <w:sz w:val="16"/>
                <w:szCs w:val="16"/>
                <w:lang w:val="en-US" w:eastAsia="zh-CN"/>
              </w:rPr>
              <w:t>USB</w:t>
            </w:r>
          </w:p>
        </w:tc>
        <w:tc>
          <w:tcPr>
            <w:tcW w:w="6804" w:type="dxa"/>
            <w:tcBorders>
              <w:top w:val="single" w:color="2887F8" w:sz="4" w:space="0"/>
              <w:left w:val="single" w:color="2887F8" w:sz="4" w:space="0"/>
              <w:bottom w:val="single" w:color="2887F8" w:sz="4" w:space="0"/>
              <w:right w:val="single" w:color="2887F8" w:sz="4" w:space="0"/>
            </w:tcBorders>
            <w:vAlign w:val="top"/>
          </w:tcPr>
          <w:p w14:paraId="43849855">
            <w:pPr>
              <w:pStyle w:val="20"/>
              <w:spacing w:before="32" w:line="188" w:lineRule="auto"/>
              <w:ind w:left="249"/>
              <w:jc w:val="left"/>
              <w:rPr>
                <w:sz w:val="18"/>
                <w:szCs w:val="18"/>
              </w:rPr>
            </w:pPr>
            <w:r>
              <w:rPr>
                <w:spacing w:val="2"/>
                <w:sz w:val="18"/>
                <w:szCs w:val="18"/>
              </w:rPr>
              <w:t>2</w:t>
            </w:r>
            <w:r>
              <w:rPr>
                <w:spacing w:val="-22"/>
                <w:sz w:val="18"/>
                <w:szCs w:val="18"/>
              </w:rPr>
              <w:t xml:space="preserve"> </w:t>
            </w:r>
            <w:r>
              <w:rPr>
                <w:spacing w:val="2"/>
                <w:sz w:val="18"/>
                <w:szCs w:val="18"/>
              </w:rPr>
              <w:t>个</w:t>
            </w:r>
            <w:r>
              <w:rPr>
                <w:spacing w:val="-10"/>
                <w:sz w:val="18"/>
                <w:szCs w:val="18"/>
              </w:rPr>
              <w:t xml:space="preserve"> </w:t>
            </w:r>
            <w:r>
              <w:rPr>
                <w:sz w:val="18"/>
                <w:szCs w:val="18"/>
              </w:rPr>
              <w:t>USB</w:t>
            </w:r>
            <w:r>
              <w:rPr>
                <w:spacing w:val="2"/>
                <w:sz w:val="18"/>
                <w:szCs w:val="18"/>
              </w:rPr>
              <w:t xml:space="preserve">  3.0</w:t>
            </w:r>
            <w:r>
              <w:rPr>
                <w:spacing w:val="-21"/>
                <w:sz w:val="18"/>
                <w:szCs w:val="18"/>
              </w:rPr>
              <w:t xml:space="preserve"> </w:t>
            </w:r>
            <w:r>
              <w:rPr>
                <w:spacing w:val="2"/>
                <w:sz w:val="18"/>
                <w:szCs w:val="18"/>
              </w:rPr>
              <w:t xml:space="preserve">;  </w:t>
            </w:r>
            <w:r>
              <w:rPr>
                <w:spacing w:val="8"/>
                <w:sz w:val="18"/>
                <w:szCs w:val="18"/>
              </w:rPr>
              <w:t xml:space="preserve"> </w:t>
            </w:r>
            <w:r>
              <w:rPr>
                <w:spacing w:val="5"/>
                <w:sz w:val="18"/>
                <w:szCs w:val="18"/>
              </w:rPr>
              <w:t xml:space="preserve">  </w:t>
            </w:r>
          </w:p>
        </w:tc>
      </w:tr>
      <w:tr w14:paraId="73BDFE0D">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765F24A">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2872D43">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HDMI</w:t>
            </w:r>
          </w:p>
        </w:tc>
        <w:tc>
          <w:tcPr>
            <w:tcW w:w="6804" w:type="dxa"/>
            <w:tcBorders>
              <w:top w:val="single" w:color="2887F8" w:sz="4" w:space="0"/>
              <w:left w:val="single" w:color="2887F8" w:sz="4" w:space="0"/>
              <w:bottom w:val="single" w:color="2887F8" w:sz="4" w:space="0"/>
              <w:right w:val="single" w:color="2887F8" w:sz="4" w:space="0"/>
            </w:tcBorders>
            <w:vAlign w:val="top"/>
          </w:tcPr>
          <w:p w14:paraId="0FD402F1">
            <w:pPr>
              <w:pStyle w:val="20"/>
              <w:spacing w:before="32" w:line="188" w:lineRule="auto"/>
              <w:ind w:left="249"/>
              <w:jc w:val="left"/>
              <w:rPr>
                <w:spacing w:val="2"/>
                <w:sz w:val="18"/>
                <w:szCs w:val="18"/>
              </w:rPr>
            </w:pPr>
            <w:r>
              <w:rPr>
                <w:spacing w:val="2"/>
                <w:sz w:val="18"/>
                <w:szCs w:val="18"/>
              </w:rPr>
              <w:t>1</w:t>
            </w:r>
            <w:r>
              <w:rPr>
                <w:spacing w:val="-21"/>
                <w:sz w:val="18"/>
                <w:szCs w:val="18"/>
              </w:rPr>
              <w:t xml:space="preserve"> </w:t>
            </w:r>
            <w:r>
              <w:rPr>
                <w:spacing w:val="2"/>
                <w:sz w:val="18"/>
                <w:szCs w:val="18"/>
              </w:rPr>
              <w:t>个</w:t>
            </w:r>
            <w:r>
              <w:rPr>
                <w:spacing w:val="-9"/>
                <w:sz w:val="18"/>
                <w:szCs w:val="18"/>
              </w:rPr>
              <w:t xml:space="preserve"> </w:t>
            </w:r>
            <w:r>
              <w:rPr>
                <w:sz w:val="18"/>
                <w:szCs w:val="18"/>
              </w:rPr>
              <w:t>HDMI</w:t>
            </w:r>
            <w:r>
              <w:rPr>
                <w:spacing w:val="2"/>
                <w:sz w:val="18"/>
                <w:szCs w:val="18"/>
              </w:rPr>
              <w:t xml:space="preserve"> 2.0</w:t>
            </w:r>
            <w:r>
              <w:rPr>
                <w:spacing w:val="-20"/>
                <w:sz w:val="18"/>
                <w:szCs w:val="18"/>
              </w:rPr>
              <w:t xml:space="preserve"> </w:t>
            </w:r>
            <w:r>
              <w:rPr>
                <w:spacing w:val="2"/>
                <w:sz w:val="18"/>
                <w:szCs w:val="18"/>
              </w:rPr>
              <w:t>;</w:t>
            </w:r>
          </w:p>
        </w:tc>
      </w:tr>
      <w:tr w14:paraId="7F1EDDB1">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6ED29DF">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5C0529D4">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RS485</w:t>
            </w:r>
          </w:p>
        </w:tc>
        <w:tc>
          <w:tcPr>
            <w:tcW w:w="6804" w:type="dxa"/>
            <w:tcBorders>
              <w:top w:val="single" w:color="2887F8" w:sz="4" w:space="0"/>
              <w:left w:val="single" w:color="2887F8" w:sz="4" w:space="0"/>
              <w:bottom w:val="single" w:color="2887F8" w:sz="4" w:space="0"/>
              <w:right w:val="single" w:color="2887F8" w:sz="4" w:space="0"/>
            </w:tcBorders>
            <w:vAlign w:val="top"/>
          </w:tcPr>
          <w:p w14:paraId="601277D6">
            <w:pPr>
              <w:pStyle w:val="20"/>
              <w:spacing w:before="32" w:line="188" w:lineRule="auto"/>
              <w:ind w:left="249"/>
              <w:jc w:val="left"/>
              <w:rPr>
                <w:rFonts w:hint="default" w:eastAsia="宋体"/>
                <w:spacing w:val="2"/>
                <w:sz w:val="18"/>
                <w:szCs w:val="18"/>
                <w:lang w:val="en-US" w:eastAsia="zh-CN"/>
              </w:rPr>
            </w:pPr>
            <w:r>
              <w:rPr>
                <w:rFonts w:hint="eastAsia"/>
                <w:spacing w:val="1"/>
                <w:sz w:val="18"/>
                <w:szCs w:val="18"/>
                <w:lang w:val="en-US" w:eastAsia="zh-CN"/>
              </w:rPr>
              <w:t>1</w:t>
            </w:r>
            <w:r>
              <w:rPr>
                <w:spacing w:val="1"/>
                <w:sz w:val="18"/>
                <w:szCs w:val="18"/>
              </w:rPr>
              <w:t>个</w:t>
            </w:r>
            <w:r>
              <w:rPr>
                <w:spacing w:val="-9"/>
                <w:sz w:val="18"/>
                <w:szCs w:val="18"/>
              </w:rPr>
              <w:t xml:space="preserve"> </w:t>
            </w:r>
            <w:r>
              <w:rPr>
                <w:sz w:val="18"/>
                <w:szCs w:val="18"/>
              </w:rPr>
              <w:t>RS</w:t>
            </w:r>
            <w:r>
              <w:rPr>
                <w:spacing w:val="1"/>
                <w:sz w:val="18"/>
                <w:szCs w:val="18"/>
              </w:rPr>
              <w:t>4</w:t>
            </w:r>
            <w:r>
              <w:rPr>
                <w:rFonts w:hint="eastAsia"/>
                <w:spacing w:val="1"/>
                <w:sz w:val="18"/>
                <w:szCs w:val="18"/>
                <w:lang w:val="en-US" w:eastAsia="zh-CN"/>
              </w:rPr>
              <w:t>85</w:t>
            </w:r>
          </w:p>
        </w:tc>
      </w:tr>
      <w:tr w14:paraId="76295D63">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72C4963B">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2985B45A">
            <w:pPr>
              <w:pStyle w:val="20"/>
              <w:spacing w:before="62" w:line="162" w:lineRule="auto"/>
              <w:jc w:val="center"/>
              <w:rPr>
                <w:rFonts w:hint="default" w:eastAsia="宋体"/>
                <w:spacing w:val="19"/>
                <w:sz w:val="16"/>
                <w:szCs w:val="16"/>
                <w:lang w:val="en-US" w:eastAsia="zh-CN"/>
              </w:rPr>
            </w:pPr>
            <w:r>
              <w:rPr>
                <w:rFonts w:hint="eastAsia"/>
                <w:spacing w:val="19"/>
                <w:sz w:val="16"/>
                <w:szCs w:val="16"/>
                <w:lang w:val="en-US" w:eastAsia="zh-CN"/>
              </w:rPr>
              <w:t>RS232</w:t>
            </w:r>
          </w:p>
        </w:tc>
        <w:tc>
          <w:tcPr>
            <w:tcW w:w="6804" w:type="dxa"/>
            <w:tcBorders>
              <w:top w:val="single" w:color="2887F8" w:sz="4" w:space="0"/>
              <w:left w:val="single" w:color="2887F8" w:sz="4" w:space="0"/>
              <w:bottom w:val="single" w:color="2887F8" w:sz="4" w:space="0"/>
              <w:right w:val="single" w:color="2887F8" w:sz="4" w:space="0"/>
            </w:tcBorders>
            <w:vAlign w:val="top"/>
          </w:tcPr>
          <w:p w14:paraId="6EAE6377">
            <w:pPr>
              <w:pStyle w:val="20"/>
              <w:spacing w:before="32" w:line="188" w:lineRule="auto"/>
              <w:ind w:firstLine="162" w:firstLineChars="100"/>
              <w:jc w:val="left"/>
              <w:rPr>
                <w:spacing w:val="1"/>
                <w:sz w:val="18"/>
                <w:szCs w:val="18"/>
              </w:rPr>
            </w:pPr>
            <w:r>
              <w:rPr>
                <w:spacing w:val="-9"/>
                <w:sz w:val="18"/>
                <w:szCs w:val="18"/>
              </w:rPr>
              <w:t xml:space="preserve"> </w:t>
            </w:r>
            <w:r>
              <w:rPr>
                <w:spacing w:val="1"/>
                <w:sz w:val="18"/>
                <w:szCs w:val="18"/>
              </w:rPr>
              <w:t>1</w:t>
            </w:r>
            <w:r>
              <w:rPr>
                <w:spacing w:val="-21"/>
                <w:sz w:val="18"/>
                <w:szCs w:val="18"/>
              </w:rPr>
              <w:t xml:space="preserve"> </w:t>
            </w:r>
            <w:r>
              <w:rPr>
                <w:spacing w:val="1"/>
                <w:sz w:val="18"/>
                <w:szCs w:val="18"/>
              </w:rPr>
              <w:t>个</w:t>
            </w:r>
            <w:r>
              <w:rPr>
                <w:spacing w:val="-9"/>
                <w:sz w:val="18"/>
                <w:szCs w:val="18"/>
              </w:rPr>
              <w:t xml:space="preserve"> </w:t>
            </w:r>
            <w:r>
              <w:rPr>
                <w:sz w:val="18"/>
                <w:szCs w:val="18"/>
              </w:rPr>
              <w:t>RS</w:t>
            </w:r>
            <w:r>
              <w:rPr>
                <w:spacing w:val="1"/>
                <w:sz w:val="18"/>
                <w:szCs w:val="18"/>
              </w:rPr>
              <w:t>2</w:t>
            </w:r>
            <w:r>
              <w:rPr>
                <w:rFonts w:hint="eastAsia"/>
                <w:spacing w:val="1"/>
                <w:sz w:val="18"/>
                <w:szCs w:val="18"/>
                <w:lang w:val="en-US" w:eastAsia="zh-CN"/>
              </w:rPr>
              <w:t>32</w:t>
            </w:r>
            <w:r>
              <w:rPr>
                <w:spacing w:val="-26"/>
                <w:sz w:val="18"/>
                <w:szCs w:val="18"/>
              </w:rPr>
              <w:t xml:space="preserve"> </w:t>
            </w:r>
          </w:p>
        </w:tc>
      </w:tr>
      <w:tr w14:paraId="23A1F31F">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CB545E2">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0340ABE3">
            <w:pPr>
              <w:pStyle w:val="20"/>
              <w:spacing w:before="62" w:line="162" w:lineRule="auto"/>
              <w:jc w:val="center"/>
              <w:rPr>
                <w:rFonts w:hint="default"/>
                <w:spacing w:val="19"/>
                <w:sz w:val="16"/>
                <w:szCs w:val="16"/>
                <w:lang w:val="en-US" w:eastAsia="zh-CN"/>
              </w:rPr>
            </w:pPr>
            <w:r>
              <w:rPr>
                <w:rFonts w:hint="eastAsia"/>
                <w:spacing w:val="19"/>
                <w:sz w:val="16"/>
                <w:szCs w:val="16"/>
                <w:lang w:val="en-US" w:eastAsia="zh-CN"/>
              </w:rPr>
              <w:t>RELAY</w:t>
            </w:r>
          </w:p>
        </w:tc>
        <w:tc>
          <w:tcPr>
            <w:tcW w:w="6804" w:type="dxa"/>
            <w:tcBorders>
              <w:top w:val="single" w:color="2887F8" w:sz="4" w:space="0"/>
              <w:left w:val="single" w:color="2887F8" w:sz="4" w:space="0"/>
              <w:bottom w:val="single" w:color="2887F8" w:sz="4" w:space="0"/>
              <w:right w:val="single" w:color="2887F8" w:sz="4" w:space="0"/>
            </w:tcBorders>
            <w:vAlign w:val="top"/>
          </w:tcPr>
          <w:p w14:paraId="4FB8D4E9">
            <w:pPr>
              <w:pStyle w:val="20"/>
              <w:spacing w:before="32" w:line="188" w:lineRule="auto"/>
              <w:ind w:left="249"/>
              <w:jc w:val="left"/>
              <w:rPr>
                <w:rFonts w:hint="default" w:eastAsia="宋体"/>
                <w:spacing w:val="1"/>
                <w:sz w:val="18"/>
                <w:szCs w:val="18"/>
                <w:lang w:val="en-US" w:eastAsia="zh-CN"/>
              </w:rPr>
            </w:pPr>
            <w:r>
              <w:rPr>
                <w:rFonts w:hint="eastAsia"/>
                <w:spacing w:val="1"/>
                <w:sz w:val="18"/>
                <w:szCs w:val="18"/>
                <w:lang w:val="en-US" w:eastAsia="zh-CN"/>
              </w:rPr>
              <w:t>1 个</w:t>
            </w:r>
            <w:r>
              <w:rPr>
                <w:spacing w:val="-10"/>
                <w:sz w:val="18"/>
                <w:szCs w:val="18"/>
              </w:rPr>
              <w:t>继电器接口</w:t>
            </w:r>
          </w:p>
        </w:tc>
      </w:tr>
      <w:tr w14:paraId="66E9DC3A">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47F6ED48">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773F8098">
            <w:pPr>
              <w:pStyle w:val="20"/>
              <w:spacing w:before="62" w:line="162" w:lineRule="auto"/>
              <w:jc w:val="center"/>
              <w:rPr>
                <w:rFonts w:hint="default" w:eastAsia="宋体"/>
                <w:spacing w:val="19"/>
                <w:sz w:val="16"/>
                <w:szCs w:val="16"/>
                <w:lang w:val="en-US" w:eastAsia="zh-CN"/>
              </w:rPr>
            </w:pPr>
            <w:r>
              <w:rPr>
                <w:rFonts w:hint="default"/>
                <w:spacing w:val="19"/>
                <w:sz w:val="16"/>
                <w:szCs w:val="16"/>
                <w:lang w:val="en-US" w:eastAsia="zh-CN"/>
              </w:rPr>
              <w:t>GPIO</w:t>
            </w:r>
          </w:p>
        </w:tc>
        <w:tc>
          <w:tcPr>
            <w:tcW w:w="6804" w:type="dxa"/>
            <w:tcBorders>
              <w:top w:val="single" w:color="2887F8" w:sz="4" w:space="0"/>
              <w:left w:val="single" w:color="2887F8" w:sz="4" w:space="0"/>
              <w:bottom w:val="single" w:color="2887F8" w:sz="4" w:space="0"/>
              <w:right w:val="single" w:color="2887F8" w:sz="4" w:space="0"/>
            </w:tcBorders>
            <w:vAlign w:val="top"/>
          </w:tcPr>
          <w:p w14:paraId="7535CECA">
            <w:pPr>
              <w:pStyle w:val="20"/>
              <w:spacing w:before="32" w:line="188" w:lineRule="auto"/>
              <w:ind w:left="249"/>
              <w:jc w:val="left"/>
              <w:rPr>
                <w:spacing w:val="1"/>
                <w:sz w:val="18"/>
                <w:szCs w:val="18"/>
              </w:rPr>
            </w:pPr>
            <w:r>
              <w:rPr>
                <w:rFonts w:hint="eastAsia"/>
                <w:spacing w:val="1"/>
                <w:sz w:val="18"/>
                <w:szCs w:val="18"/>
                <w:lang w:val="en-US" w:eastAsia="zh-CN"/>
              </w:rPr>
              <w:t>1个IO-IN，1个IO-OUT</w:t>
            </w:r>
          </w:p>
        </w:tc>
      </w:tr>
      <w:tr w14:paraId="1C1412DC">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0AC0C69">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176B6849">
            <w:pPr>
              <w:pStyle w:val="20"/>
              <w:spacing w:before="64" w:line="160" w:lineRule="auto"/>
              <w:jc w:val="center"/>
              <w:rPr>
                <w:sz w:val="16"/>
                <w:szCs w:val="16"/>
              </w:rPr>
            </w:pPr>
            <w:r>
              <w:rPr>
                <w:rFonts w:hint="eastAsia"/>
                <w:spacing w:val="8"/>
                <w:sz w:val="16"/>
                <w:szCs w:val="16"/>
                <w:lang w:val="en-US" w:eastAsia="zh-CN"/>
              </w:rPr>
              <w:t xml:space="preserve"> </w:t>
            </w:r>
            <w:r>
              <w:rPr>
                <w:spacing w:val="8"/>
                <w:sz w:val="16"/>
                <w:szCs w:val="16"/>
              </w:rPr>
              <w:t>电源</w:t>
            </w:r>
          </w:p>
        </w:tc>
        <w:tc>
          <w:tcPr>
            <w:tcW w:w="6804" w:type="dxa"/>
            <w:tcBorders>
              <w:top w:val="single" w:color="2887F8" w:sz="4" w:space="0"/>
              <w:left w:val="single" w:color="2887F8" w:sz="4" w:space="0"/>
              <w:bottom w:val="single" w:color="2887F8" w:sz="4" w:space="0"/>
              <w:right w:val="single" w:color="2887F8" w:sz="4" w:space="0"/>
            </w:tcBorders>
            <w:vAlign w:val="top"/>
          </w:tcPr>
          <w:p w14:paraId="589FCC2E">
            <w:pPr>
              <w:pStyle w:val="20"/>
              <w:spacing w:before="34" w:line="187" w:lineRule="auto"/>
              <w:ind w:left="243"/>
              <w:jc w:val="left"/>
              <w:rPr>
                <w:sz w:val="18"/>
                <w:szCs w:val="18"/>
              </w:rPr>
            </w:pPr>
            <w:r>
              <w:rPr>
                <w:spacing w:val="-1"/>
                <w:sz w:val="18"/>
                <w:szCs w:val="18"/>
              </w:rPr>
              <w:t>直流12</w:t>
            </w:r>
            <w:r>
              <w:rPr>
                <w:spacing w:val="-22"/>
                <w:sz w:val="18"/>
                <w:szCs w:val="18"/>
              </w:rPr>
              <w:t xml:space="preserve"> </w:t>
            </w:r>
            <w:r>
              <w:rPr>
                <w:spacing w:val="-1"/>
                <w:sz w:val="18"/>
                <w:szCs w:val="18"/>
              </w:rPr>
              <w:t>V</w:t>
            </w:r>
            <w:r>
              <w:rPr>
                <w:spacing w:val="-21"/>
                <w:sz w:val="18"/>
                <w:szCs w:val="18"/>
              </w:rPr>
              <w:t xml:space="preserve"> </w:t>
            </w:r>
            <w:r>
              <w:rPr>
                <w:spacing w:val="-1"/>
                <w:sz w:val="18"/>
                <w:szCs w:val="18"/>
              </w:rPr>
              <w:t>,  凤凰 2 Pin 端子（带固定螺</w:t>
            </w:r>
            <w:r>
              <w:rPr>
                <w:spacing w:val="-20"/>
                <w:sz w:val="18"/>
                <w:szCs w:val="18"/>
              </w:rPr>
              <w:t xml:space="preserve"> </w:t>
            </w:r>
            <w:r>
              <w:rPr>
                <w:spacing w:val="-1"/>
                <w:sz w:val="18"/>
                <w:szCs w:val="18"/>
              </w:rPr>
              <w:t>丝</w:t>
            </w:r>
            <w:r>
              <w:rPr>
                <w:spacing w:val="-25"/>
                <w:sz w:val="18"/>
                <w:szCs w:val="18"/>
              </w:rPr>
              <w:t xml:space="preserve"> </w:t>
            </w:r>
            <w:r>
              <w:rPr>
                <w:spacing w:val="-1"/>
                <w:sz w:val="18"/>
                <w:szCs w:val="18"/>
              </w:rPr>
              <w:t>）</w:t>
            </w:r>
          </w:p>
        </w:tc>
      </w:tr>
      <w:tr w14:paraId="7EF8CB1A">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25FFC806">
            <w:pPr>
              <w:spacing w:line="255" w:lineRule="auto"/>
              <w:jc w:val="center"/>
              <w:rPr>
                <w:rFonts w:hint="eastAsia" w:ascii="微软雅黑" w:hAnsi="微软雅黑" w:eastAsia="微软雅黑" w:cs="微软雅黑"/>
                <w:color w:val="auto"/>
                <w:sz w:val="18"/>
                <w:szCs w:val="18"/>
              </w:rPr>
            </w:pPr>
          </w:p>
          <w:p w14:paraId="0A657E12">
            <w:pPr>
              <w:pStyle w:val="20"/>
              <w:spacing w:before="69" w:line="230"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
                <w:sz w:val="18"/>
                <w:szCs w:val="18"/>
              </w:rPr>
              <w:t>环</w:t>
            </w:r>
            <w:r>
              <w:rPr>
                <w:rFonts w:hint="eastAsia" w:ascii="微软雅黑" w:hAnsi="微软雅黑" w:eastAsia="微软雅黑" w:cs="微软雅黑"/>
                <w:b/>
                <w:bCs/>
                <w:color w:val="auto"/>
                <w:spacing w:val="-17"/>
                <w:sz w:val="18"/>
                <w:szCs w:val="18"/>
              </w:rPr>
              <w:t xml:space="preserve"> </w:t>
            </w:r>
            <w:r>
              <w:rPr>
                <w:rFonts w:hint="eastAsia" w:ascii="微软雅黑" w:hAnsi="微软雅黑" w:eastAsia="微软雅黑" w:cs="微软雅黑"/>
                <w:b/>
                <w:bCs/>
                <w:color w:val="auto"/>
                <w:spacing w:val="-1"/>
                <w:sz w:val="18"/>
                <w:szCs w:val="18"/>
              </w:rPr>
              <w:t>境</w:t>
            </w:r>
            <w:r>
              <w:rPr>
                <w:rFonts w:hint="eastAsia" w:ascii="微软雅黑" w:hAnsi="微软雅黑" w:eastAsia="微软雅黑" w:cs="微软雅黑"/>
                <w:b/>
                <w:bCs/>
                <w:color w:val="auto"/>
                <w:spacing w:val="-28"/>
                <w:sz w:val="18"/>
                <w:szCs w:val="18"/>
              </w:rPr>
              <w:t xml:space="preserve"> </w:t>
            </w:r>
            <w:r>
              <w:rPr>
                <w:rFonts w:hint="eastAsia" w:ascii="微软雅黑" w:hAnsi="微软雅黑" w:eastAsia="微软雅黑" w:cs="微软雅黑"/>
                <w:b/>
                <w:bCs/>
                <w:color w:val="auto"/>
                <w:spacing w:val="-1"/>
                <w:sz w:val="18"/>
                <w:szCs w:val="18"/>
              </w:rPr>
              <w:t>/</w:t>
            </w:r>
            <w:r>
              <w:rPr>
                <w:rFonts w:hint="eastAsia" w:ascii="微软雅黑" w:hAnsi="微软雅黑" w:eastAsia="微软雅黑" w:cs="微软雅黑"/>
                <w:b/>
                <w:bCs/>
                <w:color w:val="auto"/>
                <w:spacing w:val="-24"/>
                <w:sz w:val="18"/>
                <w:szCs w:val="18"/>
              </w:rPr>
              <w:t xml:space="preserve"> </w:t>
            </w:r>
            <w:r>
              <w:rPr>
                <w:rFonts w:hint="eastAsia" w:ascii="微软雅黑" w:hAnsi="微软雅黑" w:eastAsia="微软雅黑" w:cs="微软雅黑"/>
                <w:b/>
                <w:bCs/>
                <w:color w:val="auto"/>
                <w:spacing w:val="-1"/>
                <w:sz w:val="18"/>
                <w:szCs w:val="18"/>
              </w:rPr>
              <w:t>物</w:t>
            </w:r>
            <w:r>
              <w:rPr>
                <w:rFonts w:hint="eastAsia" w:ascii="微软雅黑" w:hAnsi="微软雅黑" w:eastAsia="微软雅黑" w:cs="微软雅黑"/>
                <w:b/>
                <w:bCs/>
                <w:color w:val="auto"/>
                <w:spacing w:val="-22"/>
                <w:sz w:val="18"/>
                <w:szCs w:val="18"/>
              </w:rPr>
              <w:t xml:space="preserve"> </w:t>
            </w:r>
            <w:r>
              <w:rPr>
                <w:rFonts w:hint="eastAsia" w:ascii="微软雅黑" w:hAnsi="微软雅黑" w:eastAsia="微软雅黑" w:cs="微软雅黑"/>
                <w:b/>
                <w:bCs/>
                <w:color w:val="auto"/>
                <w:spacing w:val="-1"/>
                <w:sz w:val="18"/>
                <w:szCs w:val="18"/>
              </w:rPr>
              <w:t>理</w:t>
            </w:r>
            <w:r>
              <w:rPr>
                <w:rFonts w:hint="eastAsia" w:ascii="微软雅黑" w:hAnsi="微软雅黑" w:eastAsia="微软雅黑" w:cs="微软雅黑"/>
                <w:b/>
                <w:bCs/>
                <w:color w:val="auto"/>
                <w:spacing w:val="-22"/>
                <w:sz w:val="18"/>
                <w:szCs w:val="18"/>
              </w:rPr>
              <w:t xml:space="preserve"> </w:t>
            </w:r>
            <w:r>
              <w:rPr>
                <w:rFonts w:hint="eastAsia" w:ascii="微软雅黑" w:hAnsi="微软雅黑" w:eastAsia="微软雅黑" w:cs="微软雅黑"/>
                <w:b/>
                <w:bCs/>
                <w:color w:val="auto"/>
                <w:spacing w:val="-1"/>
                <w:sz w:val="18"/>
                <w:szCs w:val="18"/>
              </w:rPr>
              <w:t>特</w:t>
            </w:r>
            <w:r>
              <w:rPr>
                <w:rFonts w:hint="eastAsia" w:ascii="微软雅黑" w:hAnsi="微软雅黑" w:eastAsia="微软雅黑" w:cs="微软雅黑"/>
                <w:b/>
                <w:bCs/>
                <w:color w:val="auto"/>
                <w:spacing w:val="-22"/>
                <w:sz w:val="18"/>
                <w:szCs w:val="18"/>
              </w:rPr>
              <w:t xml:space="preserve"> </w:t>
            </w:r>
            <w:r>
              <w:rPr>
                <w:rFonts w:hint="eastAsia" w:ascii="微软雅黑" w:hAnsi="微软雅黑" w:eastAsia="微软雅黑" w:cs="微软雅黑"/>
                <w:b/>
                <w:bCs/>
                <w:color w:val="auto"/>
                <w:spacing w:val="-1"/>
                <w:sz w:val="18"/>
                <w:szCs w:val="18"/>
              </w:rPr>
              <w:t>性</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009AE8F2">
            <w:pPr>
              <w:pStyle w:val="20"/>
              <w:spacing w:before="70" w:line="177" w:lineRule="exact"/>
              <w:jc w:val="center"/>
              <w:rPr>
                <w:sz w:val="16"/>
                <w:szCs w:val="16"/>
              </w:rPr>
            </w:pPr>
            <w:r>
              <w:rPr>
                <w:spacing w:val="17"/>
                <w:sz w:val="16"/>
                <w:szCs w:val="16"/>
              </w:rPr>
              <w:t>典型功耗</w:t>
            </w:r>
          </w:p>
        </w:tc>
        <w:tc>
          <w:tcPr>
            <w:tcW w:w="6804" w:type="dxa"/>
            <w:tcBorders>
              <w:top w:val="single" w:color="2887F8" w:sz="4" w:space="0"/>
              <w:left w:val="single" w:color="2887F8" w:sz="4" w:space="0"/>
              <w:bottom w:val="single" w:color="2887F8" w:sz="4" w:space="0"/>
              <w:right w:val="single" w:color="2887F8" w:sz="4" w:space="0"/>
            </w:tcBorders>
            <w:vAlign w:val="top"/>
          </w:tcPr>
          <w:p w14:paraId="5DC74EF0">
            <w:pPr>
              <w:pStyle w:val="20"/>
              <w:spacing w:before="38" w:line="183" w:lineRule="auto"/>
              <w:ind w:left="263"/>
              <w:jc w:val="left"/>
              <w:rPr>
                <w:sz w:val="18"/>
                <w:szCs w:val="18"/>
              </w:rPr>
            </w:pPr>
            <w:r>
              <w:rPr>
                <w:spacing w:val="-4"/>
                <w:sz w:val="18"/>
                <w:szCs w:val="18"/>
              </w:rPr>
              <w:t>&lt;</w:t>
            </w:r>
            <w:r>
              <w:rPr>
                <w:spacing w:val="-13"/>
                <w:sz w:val="18"/>
                <w:szCs w:val="18"/>
              </w:rPr>
              <w:t xml:space="preserve"> </w:t>
            </w:r>
            <w:r>
              <w:rPr>
                <w:spacing w:val="-4"/>
                <w:sz w:val="18"/>
                <w:szCs w:val="18"/>
              </w:rPr>
              <w:t>20W</w:t>
            </w:r>
          </w:p>
        </w:tc>
      </w:tr>
      <w:tr w14:paraId="614E1AAA">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237C2ADF">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66A8AB0">
            <w:pPr>
              <w:pStyle w:val="20"/>
              <w:spacing w:before="68" w:line="157" w:lineRule="auto"/>
              <w:jc w:val="center"/>
              <w:rPr>
                <w:sz w:val="16"/>
                <w:szCs w:val="16"/>
              </w:rPr>
            </w:pPr>
            <w:r>
              <w:rPr>
                <w:spacing w:val="17"/>
                <w:sz w:val="16"/>
                <w:szCs w:val="16"/>
              </w:rPr>
              <w:t>工作温度</w:t>
            </w:r>
          </w:p>
        </w:tc>
        <w:tc>
          <w:tcPr>
            <w:tcW w:w="6804" w:type="dxa"/>
            <w:tcBorders>
              <w:top w:val="single" w:color="2887F8" w:sz="4" w:space="0"/>
              <w:left w:val="single" w:color="2887F8" w:sz="4" w:space="0"/>
              <w:bottom w:val="single" w:color="2887F8" w:sz="4" w:space="0"/>
              <w:right w:val="single" w:color="2887F8" w:sz="4" w:space="0"/>
            </w:tcBorders>
            <w:vAlign w:val="top"/>
          </w:tcPr>
          <w:p w14:paraId="6E6C08BC">
            <w:pPr>
              <w:pStyle w:val="20"/>
              <w:spacing w:before="38" w:line="183" w:lineRule="auto"/>
              <w:ind w:left="252"/>
              <w:jc w:val="left"/>
              <w:rPr>
                <w:rFonts w:hint="default" w:eastAsia="宋体"/>
                <w:sz w:val="18"/>
                <w:szCs w:val="18"/>
                <w:lang w:val="en-US" w:eastAsia="zh-CN"/>
              </w:rPr>
            </w:pPr>
            <w:r>
              <w:rPr>
                <w:spacing w:val="-10"/>
                <w:sz w:val="18"/>
                <w:szCs w:val="18"/>
              </w:rPr>
              <w:t>-</w:t>
            </w:r>
            <w:r>
              <w:rPr>
                <w:spacing w:val="-9"/>
                <w:sz w:val="18"/>
                <w:szCs w:val="18"/>
              </w:rPr>
              <w:t xml:space="preserve"> </w:t>
            </w:r>
            <w:r>
              <w:rPr>
                <w:spacing w:val="-10"/>
                <w:sz w:val="18"/>
                <w:szCs w:val="18"/>
              </w:rPr>
              <w:t>20</w:t>
            </w:r>
            <w:r>
              <w:rPr>
                <w:spacing w:val="-18"/>
                <w:sz w:val="18"/>
                <w:szCs w:val="18"/>
              </w:rPr>
              <w:t xml:space="preserve"> </w:t>
            </w:r>
            <w:r>
              <w:rPr>
                <w:spacing w:val="-10"/>
                <w:sz w:val="18"/>
                <w:szCs w:val="18"/>
              </w:rPr>
              <w:t>℃</w:t>
            </w:r>
            <w:r>
              <w:rPr>
                <w:spacing w:val="8"/>
                <w:sz w:val="18"/>
                <w:szCs w:val="18"/>
              </w:rPr>
              <w:t xml:space="preserve"> </w:t>
            </w:r>
            <w:r>
              <w:rPr>
                <w:spacing w:val="-10"/>
                <w:sz w:val="18"/>
                <w:szCs w:val="18"/>
              </w:rPr>
              <w:t>~</w:t>
            </w:r>
            <w:r>
              <w:rPr>
                <w:spacing w:val="10"/>
                <w:sz w:val="18"/>
                <w:szCs w:val="18"/>
              </w:rPr>
              <w:t xml:space="preserve"> </w:t>
            </w:r>
            <w:r>
              <w:rPr>
                <w:spacing w:val="-10"/>
                <w:sz w:val="18"/>
                <w:szCs w:val="18"/>
              </w:rPr>
              <w:t>+</w:t>
            </w:r>
            <w:r>
              <w:rPr>
                <w:spacing w:val="-14"/>
                <w:sz w:val="18"/>
                <w:szCs w:val="18"/>
              </w:rPr>
              <w:t xml:space="preserve"> </w:t>
            </w:r>
            <w:r>
              <w:rPr>
                <w:spacing w:val="-10"/>
                <w:sz w:val="18"/>
                <w:szCs w:val="18"/>
              </w:rPr>
              <w:t>60</w:t>
            </w:r>
            <w:r>
              <w:rPr>
                <w:spacing w:val="-18"/>
                <w:sz w:val="18"/>
                <w:szCs w:val="18"/>
              </w:rPr>
              <w:t xml:space="preserve"> </w:t>
            </w:r>
            <w:r>
              <w:rPr>
                <w:spacing w:val="-10"/>
                <w:sz w:val="18"/>
                <w:szCs w:val="18"/>
              </w:rPr>
              <w:t>℃</w:t>
            </w:r>
            <w:r>
              <w:rPr>
                <w:rFonts w:hint="eastAsia"/>
                <w:spacing w:val="-10"/>
                <w:sz w:val="18"/>
                <w:szCs w:val="18"/>
                <w:lang w:val="en-US" w:eastAsia="zh-CN"/>
              </w:rPr>
              <w:t xml:space="preserve"> (</w:t>
            </w:r>
            <w:r>
              <w:rPr>
                <w:spacing w:val="7"/>
                <w:sz w:val="18"/>
                <w:szCs w:val="18"/>
              </w:rPr>
              <w:t>注：工作温度均为无选配功能模块下温度</w:t>
            </w:r>
            <w:r>
              <w:rPr>
                <w:rFonts w:hint="eastAsia"/>
                <w:spacing w:val="-10"/>
                <w:sz w:val="18"/>
                <w:szCs w:val="18"/>
                <w:lang w:val="en-US" w:eastAsia="zh-CN"/>
              </w:rPr>
              <w:t>)</w:t>
            </w:r>
          </w:p>
        </w:tc>
      </w:tr>
      <w:tr w14:paraId="657B0520">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6CAAAE2C">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A79E23C">
            <w:pPr>
              <w:pStyle w:val="20"/>
              <w:spacing w:before="68" w:line="157" w:lineRule="auto"/>
              <w:jc w:val="center"/>
              <w:rPr>
                <w:sz w:val="16"/>
                <w:szCs w:val="16"/>
              </w:rPr>
            </w:pPr>
            <w:r>
              <w:rPr>
                <w:spacing w:val="17"/>
                <w:sz w:val="16"/>
                <w:szCs w:val="16"/>
              </w:rPr>
              <w:t>工作湿度</w:t>
            </w:r>
          </w:p>
        </w:tc>
        <w:tc>
          <w:tcPr>
            <w:tcW w:w="6804" w:type="dxa"/>
            <w:tcBorders>
              <w:top w:val="single" w:color="2887F8" w:sz="4" w:space="0"/>
              <w:left w:val="single" w:color="2887F8" w:sz="4" w:space="0"/>
              <w:bottom w:val="single" w:color="2887F8" w:sz="4" w:space="0"/>
              <w:right w:val="single" w:color="2887F8" w:sz="4" w:space="0"/>
            </w:tcBorders>
            <w:vAlign w:val="top"/>
          </w:tcPr>
          <w:p w14:paraId="33AD0B53">
            <w:pPr>
              <w:pStyle w:val="20"/>
              <w:spacing w:before="39" w:line="182" w:lineRule="auto"/>
              <w:ind w:left="257"/>
              <w:jc w:val="left"/>
              <w:rPr>
                <w:sz w:val="18"/>
                <w:szCs w:val="18"/>
              </w:rPr>
            </w:pPr>
            <w:r>
              <w:rPr>
                <w:spacing w:val="-4"/>
                <w:sz w:val="18"/>
                <w:szCs w:val="18"/>
              </w:rPr>
              <w:t>10</w:t>
            </w:r>
            <w:r>
              <w:rPr>
                <w:spacing w:val="-7"/>
                <w:sz w:val="18"/>
                <w:szCs w:val="18"/>
              </w:rPr>
              <w:t xml:space="preserve"> </w:t>
            </w:r>
            <w:r>
              <w:rPr>
                <w:spacing w:val="-4"/>
                <w:sz w:val="18"/>
                <w:szCs w:val="18"/>
              </w:rPr>
              <w:t>% ~</w:t>
            </w:r>
            <w:r>
              <w:rPr>
                <w:spacing w:val="-16"/>
                <w:sz w:val="18"/>
                <w:szCs w:val="18"/>
              </w:rPr>
              <w:t xml:space="preserve"> </w:t>
            </w:r>
            <w:r>
              <w:rPr>
                <w:spacing w:val="-4"/>
                <w:sz w:val="18"/>
                <w:szCs w:val="18"/>
              </w:rPr>
              <w:t>90</w:t>
            </w:r>
            <w:r>
              <w:rPr>
                <w:spacing w:val="-17"/>
                <w:sz w:val="18"/>
                <w:szCs w:val="18"/>
              </w:rPr>
              <w:t xml:space="preserve"> </w:t>
            </w:r>
            <w:r>
              <w:rPr>
                <w:spacing w:val="-4"/>
                <w:sz w:val="18"/>
                <w:szCs w:val="18"/>
              </w:rPr>
              <w:t>%</w:t>
            </w:r>
            <w:r>
              <w:rPr>
                <w:spacing w:val="-21"/>
                <w:sz w:val="18"/>
                <w:szCs w:val="18"/>
              </w:rPr>
              <w:t xml:space="preserve"> </w:t>
            </w:r>
            <w:r>
              <w:rPr>
                <w:spacing w:val="-4"/>
                <w:sz w:val="18"/>
                <w:szCs w:val="18"/>
              </w:rPr>
              <w:t>,  无</w:t>
            </w:r>
            <w:r>
              <w:rPr>
                <w:spacing w:val="-23"/>
                <w:sz w:val="18"/>
                <w:szCs w:val="18"/>
              </w:rPr>
              <w:t xml:space="preserve"> </w:t>
            </w:r>
            <w:r>
              <w:rPr>
                <w:spacing w:val="-4"/>
                <w:sz w:val="18"/>
                <w:szCs w:val="18"/>
              </w:rPr>
              <w:t>凝</w:t>
            </w:r>
            <w:r>
              <w:rPr>
                <w:spacing w:val="-22"/>
                <w:sz w:val="18"/>
                <w:szCs w:val="18"/>
              </w:rPr>
              <w:t xml:space="preserve"> </w:t>
            </w:r>
            <w:r>
              <w:rPr>
                <w:spacing w:val="-4"/>
                <w:sz w:val="18"/>
                <w:szCs w:val="18"/>
              </w:rPr>
              <w:t>结</w:t>
            </w:r>
          </w:p>
        </w:tc>
      </w:tr>
      <w:tr w14:paraId="5E4F4D8F">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13964B1">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4E107F71">
            <w:pPr>
              <w:pStyle w:val="20"/>
              <w:spacing w:before="69" w:line="179" w:lineRule="exact"/>
              <w:jc w:val="center"/>
              <w:rPr>
                <w:sz w:val="16"/>
                <w:szCs w:val="16"/>
              </w:rPr>
            </w:pPr>
            <w:r>
              <w:rPr>
                <w:spacing w:val="16"/>
                <w:sz w:val="16"/>
                <w:szCs w:val="16"/>
              </w:rPr>
              <w:t>防水等级</w:t>
            </w:r>
          </w:p>
        </w:tc>
        <w:tc>
          <w:tcPr>
            <w:tcW w:w="6804" w:type="dxa"/>
            <w:tcBorders>
              <w:top w:val="single" w:color="2887F8" w:sz="4" w:space="0"/>
              <w:left w:val="single" w:color="2887F8" w:sz="4" w:space="0"/>
              <w:bottom w:val="single" w:color="2887F8" w:sz="4" w:space="0"/>
              <w:right w:val="single" w:color="2887F8" w:sz="4" w:space="0"/>
            </w:tcBorders>
            <w:vAlign w:val="top"/>
          </w:tcPr>
          <w:p w14:paraId="2D289BC6">
            <w:pPr>
              <w:pStyle w:val="20"/>
              <w:spacing w:before="39" w:line="182" w:lineRule="auto"/>
              <w:ind w:left="256"/>
              <w:jc w:val="left"/>
              <w:rPr>
                <w:sz w:val="18"/>
                <w:szCs w:val="18"/>
              </w:rPr>
            </w:pPr>
            <w:r>
              <w:rPr>
                <w:spacing w:val="-8"/>
                <w:sz w:val="18"/>
                <w:szCs w:val="18"/>
              </w:rPr>
              <w:t>IP40</w:t>
            </w:r>
          </w:p>
        </w:tc>
      </w:tr>
      <w:tr w14:paraId="1C239FE3">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3263C08">
            <w:pPr>
              <w:jc w:val="center"/>
              <w:rPr>
                <w:rFonts w:hint="eastAsia" w:ascii="微软雅黑" w:hAnsi="微软雅黑" w:eastAsia="微软雅黑" w:cs="微软雅黑"/>
                <w:color w:val="auto"/>
                <w:sz w:val="18"/>
                <w:szCs w:val="18"/>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2ED768DE">
            <w:pPr>
              <w:pStyle w:val="20"/>
              <w:spacing w:before="70" w:line="178" w:lineRule="exact"/>
              <w:jc w:val="center"/>
              <w:rPr>
                <w:sz w:val="16"/>
                <w:szCs w:val="16"/>
              </w:rPr>
            </w:pPr>
            <w:r>
              <w:rPr>
                <w:spacing w:val="18"/>
                <w:sz w:val="16"/>
                <w:szCs w:val="16"/>
              </w:rPr>
              <w:t>结构尺寸</w:t>
            </w:r>
          </w:p>
        </w:tc>
        <w:tc>
          <w:tcPr>
            <w:tcW w:w="6804" w:type="dxa"/>
            <w:tcBorders>
              <w:top w:val="single" w:color="2887F8" w:sz="4" w:space="0"/>
              <w:left w:val="single" w:color="2887F8" w:sz="4" w:space="0"/>
              <w:bottom w:val="single" w:color="2887F8" w:sz="4" w:space="0"/>
              <w:right w:val="single" w:color="2887F8" w:sz="4" w:space="0"/>
            </w:tcBorders>
            <w:vAlign w:val="top"/>
          </w:tcPr>
          <w:p w14:paraId="6FE45353">
            <w:pPr>
              <w:pStyle w:val="20"/>
              <w:spacing w:before="40" w:line="181" w:lineRule="auto"/>
              <w:ind w:left="249"/>
              <w:jc w:val="left"/>
              <w:rPr>
                <w:sz w:val="18"/>
                <w:szCs w:val="18"/>
              </w:rPr>
            </w:pPr>
            <w:r>
              <w:rPr>
                <w:rFonts w:hint="eastAsia"/>
                <w:spacing w:val="-7"/>
                <w:sz w:val="18"/>
                <w:szCs w:val="18"/>
                <w:lang w:val="en-US" w:eastAsia="zh-CN"/>
              </w:rPr>
              <w:t>1</w:t>
            </w:r>
            <w:r>
              <w:rPr>
                <w:spacing w:val="-7"/>
                <w:sz w:val="18"/>
                <w:szCs w:val="18"/>
              </w:rPr>
              <w:t>20</w:t>
            </w:r>
            <w:r>
              <w:rPr>
                <w:spacing w:val="-17"/>
                <w:sz w:val="18"/>
                <w:szCs w:val="18"/>
              </w:rPr>
              <w:t xml:space="preserve"> </w:t>
            </w:r>
            <w:r>
              <w:rPr>
                <w:spacing w:val="-7"/>
                <w:sz w:val="18"/>
                <w:szCs w:val="18"/>
              </w:rPr>
              <w:t>*</w:t>
            </w:r>
            <w:r>
              <w:rPr>
                <w:spacing w:val="-14"/>
                <w:sz w:val="18"/>
                <w:szCs w:val="18"/>
              </w:rPr>
              <w:t xml:space="preserve"> </w:t>
            </w:r>
            <w:r>
              <w:rPr>
                <w:rFonts w:hint="eastAsia"/>
                <w:spacing w:val="-7"/>
                <w:sz w:val="18"/>
                <w:szCs w:val="18"/>
                <w:lang w:val="en-US" w:eastAsia="zh-CN"/>
              </w:rPr>
              <w:t>12</w:t>
            </w:r>
            <w:r>
              <w:rPr>
                <w:spacing w:val="-7"/>
                <w:sz w:val="18"/>
                <w:szCs w:val="18"/>
              </w:rPr>
              <w:t>0</w:t>
            </w:r>
            <w:r>
              <w:rPr>
                <w:spacing w:val="-17"/>
                <w:sz w:val="18"/>
                <w:szCs w:val="18"/>
              </w:rPr>
              <w:t xml:space="preserve"> </w:t>
            </w:r>
            <w:r>
              <w:rPr>
                <w:spacing w:val="-7"/>
                <w:sz w:val="18"/>
                <w:szCs w:val="18"/>
              </w:rPr>
              <w:t xml:space="preserve">* </w:t>
            </w:r>
            <w:r>
              <w:rPr>
                <w:rFonts w:hint="eastAsia"/>
                <w:spacing w:val="-7"/>
                <w:sz w:val="18"/>
                <w:szCs w:val="18"/>
                <w:lang w:val="en-US" w:eastAsia="zh-CN"/>
              </w:rPr>
              <w:t>4</w:t>
            </w:r>
            <w:r>
              <w:rPr>
                <w:spacing w:val="-7"/>
                <w:sz w:val="18"/>
                <w:szCs w:val="18"/>
              </w:rPr>
              <w:t>5</w:t>
            </w:r>
            <w:r>
              <w:rPr>
                <w:spacing w:val="-10"/>
                <w:sz w:val="18"/>
                <w:szCs w:val="18"/>
              </w:rPr>
              <w:t xml:space="preserve"> </w:t>
            </w:r>
            <w:r>
              <w:rPr>
                <w:spacing w:val="-7"/>
                <w:sz w:val="18"/>
                <w:szCs w:val="18"/>
              </w:rPr>
              <w:t>m</w:t>
            </w:r>
            <w:r>
              <w:rPr>
                <w:spacing w:val="-10"/>
                <w:sz w:val="18"/>
                <w:szCs w:val="18"/>
              </w:rPr>
              <w:t xml:space="preserve"> </w:t>
            </w:r>
            <w:r>
              <w:rPr>
                <w:spacing w:val="-7"/>
                <w:sz w:val="18"/>
                <w:szCs w:val="18"/>
              </w:rPr>
              <w:t>m</w:t>
            </w:r>
            <w:r>
              <w:rPr>
                <w:spacing w:val="-21"/>
                <w:sz w:val="18"/>
                <w:szCs w:val="18"/>
              </w:rPr>
              <w:t xml:space="preserve"> </w:t>
            </w:r>
          </w:p>
        </w:tc>
      </w:tr>
      <w:tr w14:paraId="5CF64401">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58" w:hRule="atLeast"/>
        </w:trPr>
        <w:tc>
          <w:tcPr>
            <w:tcW w:w="1001" w:type="dxa"/>
            <w:vMerge w:val="restart"/>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1862896A">
            <w:pPr>
              <w:pStyle w:val="20"/>
              <w:spacing w:before="81" w:line="188" w:lineRule="auto"/>
              <w:jc w:val="center"/>
              <w:rPr>
                <w:rFonts w:hint="eastAsia" w:ascii="微软雅黑" w:hAnsi="微软雅黑" w:eastAsia="微软雅黑" w:cs="微软雅黑"/>
                <w:color w:val="auto"/>
                <w:sz w:val="18"/>
                <w:szCs w:val="18"/>
              </w:rPr>
            </w:pPr>
            <w:r>
              <w:rPr>
                <w:rFonts w:hint="eastAsia" w:ascii="微软雅黑" w:hAnsi="微软雅黑" w:eastAsia="微软雅黑" w:cs="微软雅黑"/>
                <w:b/>
                <w:bCs/>
                <w:color w:val="auto"/>
                <w:spacing w:val="13"/>
                <w:sz w:val="18"/>
                <w:szCs w:val="18"/>
              </w:rPr>
              <w:t>配件</w:t>
            </w: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28F5842C">
            <w:pPr>
              <w:pStyle w:val="20"/>
              <w:spacing w:before="72" w:line="176" w:lineRule="exact"/>
              <w:jc w:val="center"/>
              <w:rPr>
                <w:sz w:val="16"/>
                <w:szCs w:val="16"/>
              </w:rPr>
            </w:pPr>
            <w:r>
              <w:rPr>
                <w:spacing w:val="17"/>
                <w:sz w:val="16"/>
                <w:szCs w:val="16"/>
              </w:rPr>
              <w:t>电源适配器</w:t>
            </w:r>
          </w:p>
        </w:tc>
        <w:tc>
          <w:tcPr>
            <w:tcW w:w="6804" w:type="dxa"/>
            <w:tcBorders>
              <w:top w:val="single" w:color="2887F8" w:sz="4" w:space="0"/>
              <w:left w:val="single" w:color="2887F8" w:sz="4" w:space="0"/>
              <w:bottom w:val="single" w:color="2887F8" w:sz="4" w:space="0"/>
              <w:right w:val="single" w:color="2887F8" w:sz="4" w:space="0"/>
            </w:tcBorders>
            <w:vAlign w:val="top"/>
          </w:tcPr>
          <w:p w14:paraId="022F3CCA">
            <w:pPr>
              <w:pStyle w:val="20"/>
              <w:spacing w:before="40" w:line="181" w:lineRule="auto"/>
              <w:ind w:left="249"/>
              <w:jc w:val="left"/>
              <w:rPr>
                <w:sz w:val="18"/>
                <w:szCs w:val="18"/>
              </w:rPr>
            </w:pPr>
            <w:r>
              <w:rPr>
                <w:spacing w:val="1"/>
                <w:sz w:val="18"/>
                <w:szCs w:val="18"/>
              </w:rPr>
              <w:t>60W 工业级</w:t>
            </w:r>
            <w:r>
              <w:rPr>
                <w:spacing w:val="-21"/>
                <w:sz w:val="18"/>
                <w:szCs w:val="18"/>
              </w:rPr>
              <w:t xml:space="preserve"> </w:t>
            </w:r>
            <w:r>
              <w:rPr>
                <w:rFonts w:hint="eastAsia"/>
                <w:spacing w:val="1"/>
                <w:sz w:val="18"/>
                <w:szCs w:val="18"/>
                <w:lang w:eastAsia="zh-CN"/>
              </w:rPr>
              <w:t>；</w:t>
            </w:r>
            <w:r>
              <w:rPr>
                <w:spacing w:val="1"/>
                <w:sz w:val="18"/>
                <w:szCs w:val="18"/>
              </w:rPr>
              <w:t>输入10</w:t>
            </w:r>
            <w:r>
              <w:rPr>
                <w:rFonts w:hint="eastAsia"/>
                <w:spacing w:val="1"/>
                <w:sz w:val="18"/>
                <w:szCs w:val="18"/>
                <w:lang w:val="en-US" w:eastAsia="zh-CN"/>
              </w:rPr>
              <w:t>0</w:t>
            </w:r>
            <w:r>
              <w:rPr>
                <w:sz w:val="18"/>
                <w:szCs w:val="18"/>
              </w:rPr>
              <w:t>V</w:t>
            </w:r>
            <w:r>
              <w:rPr>
                <w:spacing w:val="1"/>
                <w:sz w:val="18"/>
                <w:szCs w:val="18"/>
              </w:rPr>
              <w:t xml:space="preserve"> </w:t>
            </w:r>
            <w:r>
              <w:rPr>
                <w:sz w:val="18"/>
                <w:szCs w:val="18"/>
              </w:rPr>
              <w:t>AC</w:t>
            </w:r>
            <w:r>
              <w:rPr>
                <w:spacing w:val="-23"/>
                <w:sz w:val="18"/>
                <w:szCs w:val="18"/>
              </w:rPr>
              <w:t xml:space="preserve"> </w:t>
            </w:r>
            <w:r>
              <w:rPr>
                <w:spacing w:val="1"/>
                <w:sz w:val="18"/>
                <w:szCs w:val="18"/>
              </w:rPr>
              <w:t>～</w:t>
            </w:r>
            <w:r>
              <w:rPr>
                <w:spacing w:val="-15"/>
                <w:sz w:val="18"/>
                <w:szCs w:val="18"/>
              </w:rPr>
              <w:t xml:space="preserve"> </w:t>
            </w:r>
            <w:r>
              <w:rPr>
                <w:spacing w:val="1"/>
                <w:sz w:val="18"/>
                <w:szCs w:val="18"/>
              </w:rPr>
              <w:t>240</w:t>
            </w:r>
            <w:r>
              <w:rPr>
                <w:sz w:val="18"/>
                <w:szCs w:val="18"/>
              </w:rPr>
              <w:t>V</w:t>
            </w:r>
            <w:r>
              <w:rPr>
                <w:spacing w:val="1"/>
                <w:sz w:val="18"/>
                <w:szCs w:val="18"/>
              </w:rPr>
              <w:t xml:space="preserve"> </w:t>
            </w:r>
            <w:r>
              <w:rPr>
                <w:sz w:val="18"/>
                <w:szCs w:val="18"/>
              </w:rPr>
              <w:t>AC</w:t>
            </w:r>
            <w:r>
              <w:rPr>
                <w:rFonts w:hint="eastAsia"/>
                <w:spacing w:val="-20"/>
                <w:sz w:val="18"/>
                <w:szCs w:val="18"/>
                <w:lang w:eastAsia="zh-CN"/>
              </w:rPr>
              <w:t>，</w:t>
            </w:r>
            <w:r>
              <w:rPr>
                <w:spacing w:val="1"/>
                <w:sz w:val="18"/>
                <w:szCs w:val="18"/>
              </w:rPr>
              <w:t xml:space="preserve"> 50</w:t>
            </w:r>
            <w:r>
              <w:rPr>
                <w:spacing w:val="-26"/>
                <w:sz w:val="18"/>
                <w:szCs w:val="18"/>
              </w:rPr>
              <w:t xml:space="preserve"> </w:t>
            </w:r>
            <w:r>
              <w:rPr>
                <w:spacing w:val="1"/>
                <w:sz w:val="18"/>
                <w:szCs w:val="18"/>
              </w:rPr>
              <w:t>/</w:t>
            </w:r>
            <w:r>
              <w:rPr>
                <w:spacing w:val="-16"/>
                <w:sz w:val="18"/>
                <w:szCs w:val="18"/>
              </w:rPr>
              <w:t xml:space="preserve"> </w:t>
            </w:r>
            <w:r>
              <w:rPr>
                <w:spacing w:val="1"/>
                <w:sz w:val="18"/>
                <w:szCs w:val="18"/>
              </w:rPr>
              <w:t>60</w:t>
            </w:r>
            <w:r>
              <w:rPr>
                <w:spacing w:val="-8"/>
                <w:sz w:val="18"/>
                <w:szCs w:val="18"/>
              </w:rPr>
              <w:t xml:space="preserve"> </w:t>
            </w:r>
            <w:r>
              <w:rPr>
                <w:sz w:val="18"/>
                <w:szCs w:val="18"/>
              </w:rPr>
              <w:t>Hz</w:t>
            </w:r>
            <w:r>
              <w:rPr>
                <w:rFonts w:hint="eastAsia"/>
                <w:sz w:val="18"/>
                <w:szCs w:val="18"/>
                <w:lang w:eastAsia="zh-CN"/>
              </w:rPr>
              <w:t>，</w:t>
            </w:r>
            <w:r>
              <w:rPr>
                <w:spacing w:val="1"/>
                <w:sz w:val="18"/>
                <w:szCs w:val="18"/>
              </w:rPr>
              <w:t>2A</w:t>
            </w:r>
            <w:r>
              <w:rPr>
                <w:rFonts w:hint="eastAsia"/>
                <w:spacing w:val="-20"/>
                <w:sz w:val="18"/>
                <w:szCs w:val="18"/>
                <w:lang w:eastAsia="zh-CN"/>
              </w:rPr>
              <w:t>，</w:t>
            </w:r>
            <w:r>
              <w:rPr>
                <w:spacing w:val="1"/>
                <w:sz w:val="18"/>
                <w:szCs w:val="18"/>
              </w:rPr>
              <w:t>输出12</w:t>
            </w:r>
            <w:r>
              <w:rPr>
                <w:spacing w:val="-22"/>
                <w:sz w:val="18"/>
                <w:szCs w:val="18"/>
              </w:rPr>
              <w:t xml:space="preserve"> </w:t>
            </w:r>
            <w:r>
              <w:rPr>
                <w:sz w:val="18"/>
                <w:szCs w:val="18"/>
              </w:rPr>
              <w:t>V</w:t>
            </w:r>
            <w:r>
              <w:rPr>
                <w:spacing w:val="7"/>
                <w:sz w:val="18"/>
                <w:szCs w:val="18"/>
              </w:rPr>
              <w:t xml:space="preserve"> </w:t>
            </w:r>
            <w:r>
              <w:rPr>
                <w:sz w:val="18"/>
                <w:szCs w:val="18"/>
              </w:rPr>
              <w:t>DC</w:t>
            </w:r>
            <w:r>
              <w:rPr>
                <w:spacing w:val="-20"/>
                <w:sz w:val="18"/>
                <w:szCs w:val="18"/>
              </w:rPr>
              <w:t xml:space="preserve"> </w:t>
            </w:r>
            <w:r>
              <w:rPr>
                <w:spacing w:val="1"/>
                <w:sz w:val="18"/>
                <w:szCs w:val="18"/>
              </w:rPr>
              <w:t>,5</w:t>
            </w:r>
            <w:r>
              <w:rPr>
                <w:spacing w:val="-21"/>
                <w:sz w:val="18"/>
                <w:szCs w:val="18"/>
              </w:rPr>
              <w:t xml:space="preserve"> </w:t>
            </w:r>
            <w:r>
              <w:rPr>
                <w:spacing w:val="1"/>
                <w:sz w:val="18"/>
                <w:szCs w:val="18"/>
              </w:rPr>
              <w:t>A</w:t>
            </w:r>
          </w:p>
        </w:tc>
      </w:tr>
      <w:tr w14:paraId="5A380583">
        <w:tblPrEx>
          <w:tblBorders>
            <w:top w:val="single" w:color="A9CFFC" w:sz="6" w:space="0"/>
            <w:left w:val="single" w:color="A9CFFC" w:sz="6" w:space="0"/>
            <w:bottom w:val="single" w:color="A9CFFC" w:sz="6" w:space="0"/>
            <w:right w:val="single" w:color="A9CFFC" w:sz="6" w:space="0"/>
            <w:insideH w:val="single" w:color="A9CFFC" w:sz="6" w:space="0"/>
            <w:insideV w:val="single" w:color="A9CFFC" w:sz="6" w:space="0"/>
          </w:tblBorders>
          <w:tblCellMar>
            <w:top w:w="0" w:type="dxa"/>
            <w:left w:w="0" w:type="dxa"/>
            <w:bottom w:w="0" w:type="dxa"/>
            <w:right w:w="0" w:type="dxa"/>
          </w:tblCellMar>
        </w:tblPrEx>
        <w:trPr>
          <w:trHeight w:val="242" w:hRule="atLeast"/>
        </w:trPr>
        <w:tc>
          <w:tcPr>
            <w:tcW w:w="1001" w:type="dxa"/>
            <w:vMerge w:val="continue"/>
            <w:tcBorders>
              <w:top w:val="single" w:color="2887F8" w:sz="4" w:space="0"/>
              <w:left w:val="single" w:color="2887F8" w:sz="4" w:space="0"/>
              <w:bottom w:val="single" w:color="2887F8" w:sz="4" w:space="0"/>
              <w:right w:val="single" w:color="2887F8" w:sz="4" w:space="0"/>
            </w:tcBorders>
            <w:shd w:val="clear" w:color="auto" w:fill="DCE6F2" w:themeFill="accent1" w:themeFillTint="32"/>
            <w:vAlign w:val="top"/>
          </w:tcPr>
          <w:p w14:paraId="00E4949E">
            <w:pPr>
              <w:rPr>
                <w:rFonts w:ascii="Arial"/>
                <w:sz w:val="21"/>
              </w:rPr>
            </w:pPr>
          </w:p>
        </w:tc>
        <w:tc>
          <w:tcPr>
            <w:tcW w:w="1241" w:type="dxa"/>
            <w:tcBorders>
              <w:top w:val="single" w:color="2887F8" w:sz="4" w:space="0"/>
              <w:left w:val="single" w:color="2887F8" w:sz="4" w:space="0"/>
              <w:bottom w:val="single" w:color="2887F8" w:sz="4" w:space="0"/>
              <w:right w:val="single" w:color="2887F8" w:sz="4" w:space="0"/>
            </w:tcBorders>
            <w:shd w:val="clear" w:color="auto" w:fill="E9F2FE"/>
            <w:vAlign w:val="center"/>
          </w:tcPr>
          <w:p w14:paraId="30231A38">
            <w:pPr>
              <w:pStyle w:val="20"/>
              <w:spacing w:before="71" w:line="177" w:lineRule="exact"/>
              <w:jc w:val="center"/>
              <w:rPr>
                <w:sz w:val="16"/>
                <w:szCs w:val="16"/>
              </w:rPr>
            </w:pPr>
            <w:r>
              <w:rPr>
                <w:spacing w:val="17"/>
                <w:sz w:val="16"/>
                <w:szCs w:val="16"/>
              </w:rPr>
              <w:t>安装支架</w:t>
            </w:r>
          </w:p>
        </w:tc>
        <w:tc>
          <w:tcPr>
            <w:tcW w:w="6804" w:type="dxa"/>
            <w:tcBorders>
              <w:top w:val="single" w:color="2887F8" w:sz="4" w:space="0"/>
              <w:left w:val="single" w:color="2887F8" w:sz="4" w:space="0"/>
              <w:bottom w:val="single" w:color="2887F8" w:sz="4" w:space="0"/>
              <w:right w:val="single" w:color="2887F8" w:sz="4" w:space="0"/>
            </w:tcBorders>
            <w:vAlign w:val="top"/>
          </w:tcPr>
          <w:p w14:paraId="41F29D8B">
            <w:pPr>
              <w:pStyle w:val="20"/>
              <w:spacing w:before="42" w:line="180" w:lineRule="auto"/>
              <w:ind w:firstLine="336" w:firstLineChars="200"/>
              <w:jc w:val="left"/>
              <w:rPr>
                <w:sz w:val="18"/>
                <w:szCs w:val="18"/>
              </w:rPr>
            </w:pPr>
            <w:r>
              <w:rPr>
                <w:spacing w:val="-6"/>
                <w:sz w:val="18"/>
                <w:szCs w:val="18"/>
              </w:rPr>
              <w:t>2 个</w:t>
            </w:r>
          </w:p>
        </w:tc>
      </w:tr>
    </w:tbl>
    <w:p w14:paraId="57038B09">
      <w:pPr>
        <w:pStyle w:val="5"/>
        <w:spacing w:line="392" w:lineRule="auto"/>
      </w:pPr>
    </w:p>
    <w:p w14:paraId="44CD309F">
      <w:pPr>
        <w:pStyle w:val="3"/>
        <w:bidi w:val="0"/>
        <w:rPr>
          <w:rFonts w:hint="default"/>
          <w:lang w:val="en-US"/>
        </w:rPr>
      </w:pPr>
      <w:bookmarkStart w:id="39" w:name="bookmark54"/>
      <w:bookmarkEnd w:id="39"/>
      <w:bookmarkStart w:id="40" w:name="_Toc1784"/>
      <w:bookmarkStart w:id="41" w:name="_Toc12312"/>
      <w:bookmarkStart w:id="42" w:name="_Toc20210"/>
      <w:r>
        <w:rPr>
          <w:rFonts w:hint="eastAsia"/>
          <w:lang w:val="en-US" w:eastAsia="zh-CN"/>
        </w:rPr>
        <w:t>2</w:t>
      </w:r>
      <w:r>
        <w:t>.</w:t>
      </w:r>
      <w:r>
        <w:rPr>
          <w:rFonts w:hint="eastAsia"/>
          <w:lang w:val="en-US" w:eastAsia="zh-CN"/>
        </w:rPr>
        <w:t>4</w:t>
      </w:r>
      <w:r>
        <w:t xml:space="preserve">  </w:t>
      </w:r>
      <w:r>
        <w:rPr>
          <w:rFonts w:hint="eastAsia"/>
          <w:lang w:val="en-US" w:eastAsia="zh-CN"/>
        </w:rPr>
        <w:t>接口</w:t>
      </w:r>
      <w:bookmarkEnd w:id="40"/>
      <w:bookmarkEnd w:id="41"/>
      <w:r>
        <w:rPr>
          <w:rFonts w:hint="eastAsia"/>
          <w:lang w:val="en-US" w:eastAsia="zh-CN"/>
        </w:rPr>
        <w:t>说明</w:t>
      </w:r>
      <w:bookmarkEnd w:id="42"/>
    </w:p>
    <w:p w14:paraId="266FEDC7">
      <w:pPr>
        <w:pStyle w:val="5"/>
        <w:spacing w:line="358" w:lineRule="auto"/>
      </w:pPr>
    </w:p>
    <w:p w14:paraId="3B76FA0D">
      <w:pPr>
        <w:spacing w:before="69" w:line="220" w:lineRule="auto"/>
        <w:ind w:left="42"/>
        <w:rPr>
          <w:rFonts w:hint="eastAsia" w:ascii="Times New Roman" w:hAnsi="Times New Roman" w:eastAsia="宋体" w:cs="Times New Roman"/>
          <w:b/>
          <w:bCs/>
          <w:spacing w:val="-1"/>
          <w:sz w:val="21"/>
          <w:szCs w:val="21"/>
          <w:lang w:val="en-US" w:eastAsia="zh-CN"/>
        </w:rPr>
      </w:pPr>
      <w:bookmarkStart w:id="43" w:name="bookmark55"/>
      <w:bookmarkEnd w:id="43"/>
      <w:r>
        <w:rPr>
          <w:rFonts w:hint="eastAsia" w:ascii="Times New Roman" w:hAnsi="Times New Roman" w:eastAsia="宋体" w:cs="Times New Roman"/>
          <w:b/>
          <w:bCs/>
          <w:spacing w:val="-1"/>
          <w:sz w:val="21"/>
          <w:szCs w:val="21"/>
          <w:lang w:val="en-US" w:eastAsia="zh-CN"/>
        </w:rPr>
        <w:t>AIBOX 整体外观图：</w:t>
      </w:r>
    </w:p>
    <w:p w14:paraId="5D9AA110">
      <w:pPr>
        <w:spacing w:before="69" w:line="220" w:lineRule="auto"/>
        <w:ind w:left="42"/>
        <w:rPr>
          <w:rFonts w:hint="default" w:ascii="Times New Roman" w:hAnsi="Times New Roman" w:eastAsia="宋体" w:cs="Times New Roman"/>
          <w:spacing w:val="-1"/>
          <w:sz w:val="21"/>
          <w:szCs w:val="21"/>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4342130</wp:posOffset>
                </wp:positionH>
                <wp:positionV relativeFrom="paragraph">
                  <wp:posOffset>1085215</wp:posOffset>
                </wp:positionV>
                <wp:extent cx="841375" cy="257175"/>
                <wp:effectExtent l="4445" t="4445" r="11430" b="5080"/>
                <wp:wrapNone/>
                <wp:docPr id="8" name="文本框 8"/>
                <wp:cNvGraphicFramePr/>
                <a:graphic xmlns:a="http://schemas.openxmlformats.org/drawingml/2006/main">
                  <a:graphicData uri="http://schemas.microsoft.com/office/word/2010/wordprocessingShape">
                    <wps:wsp>
                      <wps:cNvSpPr txBox="1"/>
                      <wps:spPr>
                        <a:xfrm>
                          <a:off x="0" y="0"/>
                          <a:ext cx="841375" cy="2571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B45B593">
                            <w:pPr>
                              <w:rPr>
                                <w:rFonts w:hint="default" w:eastAsia="宋体"/>
                                <w:lang w:val="en-US" w:eastAsia="zh-CN"/>
                              </w:rPr>
                            </w:pPr>
                            <w:r>
                              <w:rPr>
                                <w:rFonts w:hint="eastAsia" w:eastAsia="宋体"/>
                                <w:lang w:val="en-US" w:eastAsia="zh-CN"/>
                              </w:rPr>
                              <w:t>MES15-8A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1.9pt;margin-top:85.45pt;height:20.25pt;width:66.25pt;z-index:251664384;mso-width-relative:page;mso-height-relative:page;" fillcolor="#FFFFFF [3201]" filled="t" stroked="t" coordsize="21600,21600" o:gfxdata="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YoBNcAAAAL&#10;AQAADwAAAAAAAAABACAAAAAiAAAAZHJzL2Rvd25yZXYueG1sUEsBAhQAFAAAAAgAh07iQL2nGiBW&#10;AgAAtgQAAA4AAAAAAAAAAQAgAAAAJgEAAGRycy9lMm9Eb2MueG1sUEsFBgAAAAAGAAYAWQEAAO4F&#10;AAAAAA==&#10;">
                <v:fill on="t" focussize="0,0"/>
                <v:stroke weight="0.5pt" color="#000000 [3204]" joinstyle="round"/>
                <v:imagedata o:title=""/>
                <o:lock v:ext="edit" aspectratio="f"/>
                <v:textbox>
                  <w:txbxContent>
                    <w:p w14:paraId="3B45B593">
                      <w:pPr>
                        <w:rPr>
                          <w:rFonts w:hint="default" w:eastAsia="宋体"/>
                          <w:lang w:val="en-US" w:eastAsia="zh-CN"/>
                        </w:rPr>
                      </w:pPr>
                      <w:r>
                        <w:rPr>
                          <w:rFonts w:hint="eastAsia" w:eastAsia="宋体"/>
                          <w:lang w:val="en-US" w:eastAsia="zh-CN"/>
                        </w:rPr>
                        <w:t>MES15-8A</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2506980</wp:posOffset>
                </wp:positionH>
                <wp:positionV relativeFrom="paragraph">
                  <wp:posOffset>1106805</wp:posOffset>
                </wp:positionV>
                <wp:extent cx="841375" cy="257175"/>
                <wp:effectExtent l="4445" t="4445" r="11430" b="5080"/>
                <wp:wrapNone/>
                <wp:docPr id="7" name="文本框 7"/>
                <wp:cNvGraphicFramePr/>
                <a:graphic xmlns:a="http://schemas.openxmlformats.org/drawingml/2006/main">
                  <a:graphicData uri="http://schemas.microsoft.com/office/word/2010/wordprocessingShape">
                    <wps:wsp>
                      <wps:cNvSpPr txBox="1"/>
                      <wps:spPr>
                        <a:xfrm>
                          <a:off x="0" y="0"/>
                          <a:ext cx="841375" cy="2571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0B82BA">
                            <w:pPr>
                              <w:rPr>
                                <w:rFonts w:hint="default" w:eastAsia="宋体"/>
                                <w:lang w:val="en-US" w:eastAsia="zh-CN"/>
                              </w:rPr>
                            </w:pPr>
                            <w:r>
                              <w:rPr>
                                <w:rFonts w:hint="eastAsia" w:eastAsia="宋体"/>
                                <w:lang w:val="en-US" w:eastAsia="zh-CN"/>
                              </w:rPr>
                              <w:t>MES20-8A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4pt;margin-top:87.15pt;height:20.25pt;width:66.25pt;z-index:251663360;mso-width-relative:page;mso-height-relative:page;" fillcolor="#FFFFFF [3201]" filled="t" stroked="t" coordsize="21600,21600" o:gfxdata="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muwJ0NcAAAAL&#10;AQAADwAAAAAAAAABACAAAAAiAAAAZHJzL2Rvd25yZXYueG1sUEsBAhQAFAAAAAgAh07iQOpFcAFW&#10;AgAAtgQAAA4AAAAAAAAAAQAgAAAAJgEAAGRycy9lMm9Eb2MueG1sUEsFBgAAAAAGAAYAWQEAAO4F&#10;AAAAAA==&#10;">
                <v:fill on="t" focussize="0,0"/>
                <v:stroke weight="0.5pt" color="#000000 [3204]" joinstyle="round"/>
                <v:imagedata o:title=""/>
                <o:lock v:ext="edit" aspectratio="f"/>
                <v:textbox>
                  <w:txbxContent>
                    <w:p w14:paraId="640B82BA">
                      <w:pPr>
                        <w:rPr>
                          <w:rFonts w:hint="default" w:eastAsia="宋体"/>
                          <w:lang w:val="en-US" w:eastAsia="zh-CN"/>
                        </w:rPr>
                      </w:pPr>
                      <w:r>
                        <w:rPr>
                          <w:rFonts w:hint="eastAsia" w:eastAsia="宋体"/>
                          <w:lang w:val="en-US" w:eastAsia="zh-CN"/>
                        </w:rPr>
                        <w:t>MES20-8A</w:t>
                      </w:r>
                    </w:p>
                  </w:txbxContent>
                </v:textbox>
              </v:shape>
            </w:pict>
          </mc:Fallback>
        </mc:AlternateContent>
      </w:r>
      <w:r>
        <w:rPr>
          <w:rFonts w:hint="default" w:ascii="Times New Roman" w:hAnsi="Times New Roman" w:eastAsia="宋体" w:cs="Times New Roman"/>
          <w:spacing w:val="-1"/>
          <w:sz w:val="21"/>
          <w:szCs w:val="21"/>
          <w:lang w:val="en-US" w:eastAsia="zh-CN"/>
        </w:rPr>
        <w:drawing>
          <wp:inline distT="0" distB="0" distL="114300" distR="114300">
            <wp:extent cx="1920875" cy="1080135"/>
            <wp:effectExtent l="0" t="0" r="3175" b="5715"/>
            <wp:docPr id="3" name="图片 3" descr="MES20-16A外观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ES20-16A外观图"/>
                    <pic:cNvPicPr>
                      <a:picLocks noChangeAspect="1"/>
                    </pic:cNvPicPr>
                  </pic:nvPicPr>
                  <pic:blipFill>
                    <a:blip r:embed="rId21"/>
                    <a:stretch>
                      <a:fillRect/>
                    </a:stretch>
                  </pic:blipFill>
                  <pic:spPr>
                    <a:xfrm>
                      <a:off x="0" y="0"/>
                      <a:ext cx="1920875" cy="1080135"/>
                    </a:xfrm>
                    <a:prstGeom prst="rect">
                      <a:avLst/>
                    </a:prstGeom>
                  </pic:spPr>
                </pic:pic>
              </a:graphicData>
            </a:graphic>
          </wp:inline>
        </w:drawing>
      </w:r>
      <w:r>
        <w:rPr>
          <w:rFonts w:hint="default" w:ascii="Times New Roman" w:hAnsi="Times New Roman" w:eastAsia="宋体" w:cs="Times New Roman"/>
          <w:spacing w:val="-1"/>
          <w:sz w:val="21"/>
          <w:szCs w:val="21"/>
          <w:lang w:val="en-US" w:eastAsia="zh-CN"/>
        </w:rPr>
        <w:drawing>
          <wp:inline distT="0" distB="0" distL="114300" distR="114300">
            <wp:extent cx="1920240" cy="1080135"/>
            <wp:effectExtent l="0" t="0" r="3810" b="5715"/>
            <wp:docPr id="4" name="图片 4" descr="MES20-8A外观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MES20-8A外观图"/>
                    <pic:cNvPicPr>
                      <a:picLocks noChangeAspect="1"/>
                    </pic:cNvPicPr>
                  </pic:nvPicPr>
                  <pic:blipFill>
                    <a:blip r:embed="rId22"/>
                    <a:stretch>
                      <a:fillRect/>
                    </a:stretch>
                  </pic:blipFill>
                  <pic:spPr>
                    <a:xfrm>
                      <a:off x="0" y="0"/>
                      <a:ext cx="1920240" cy="1080135"/>
                    </a:xfrm>
                    <a:prstGeom prst="rect">
                      <a:avLst/>
                    </a:prstGeom>
                  </pic:spPr>
                </pic:pic>
              </a:graphicData>
            </a:graphic>
          </wp:inline>
        </w:drawing>
      </w:r>
      <w:r>
        <w:rPr>
          <w:rFonts w:hint="default" w:ascii="Times New Roman" w:hAnsi="Times New Roman" w:eastAsia="宋体" w:cs="Times New Roman"/>
          <w:spacing w:val="-1"/>
          <w:sz w:val="21"/>
          <w:szCs w:val="21"/>
          <w:lang w:val="en-US" w:eastAsia="zh-CN"/>
        </w:rPr>
        <w:drawing>
          <wp:inline distT="0" distB="0" distL="114300" distR="114300">
            <wp:extent cx="1589405" cy="1080135"/>
            <wp:effectExtent l="0" t="0" r="0" b="0"/>
            <wp:docPr id="5" name="图片 5" descr="MES15-8A外观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MES15-8A外观图"/>
                    <pic:cNvPicPr>
                      <a:picLocks noChangeAspect="1"/>
                    </pic:cNvPicPr>
                  </pic:nvPicPr>
                  <pic:blipFill>
                    <a:blip r:embed="rId23"/>
                    <a:srcRect l="6318" r="10883"/>
                    <a:stretch>
                      <a:fillRect/>
                    </a:stretch>
                  </pic:blipFill>
                  <pic:spPr>
                    <a:xfrm>
                      <a:off x="0" y="0"/>
                      <a:ext cx="1589405" cy="1080135"/>
                    </a:xfrm>
                    <a:prstGeom prst="rect">
                      <a:avLst/>
                    </a:prstGeom>
                  </pic:spPr>
                </pic:pic>
              </a:graphicData>
            </a:graphic>
          </wp:inline>
        </w:drawing>
      </w:r>
    </w:p>
    <w:p w14:paraId="345F52F6">
      <w:pPr>
        <w:spacing w:before="69" w:line="220" w:lineRule="auto"/>
        <w:ind w:left="42"/>
        <w:rPr>
          <w:rFonts w:hint="eastAsia" w:ascii="Times New Roman" w:hAnsi="Times New Roman" w:eastAsia="宋体" w:cs="Times New Roman"/>
          <w:spacing w:val="-1"/>
          <w:sz w:val="21"/>
          <w:szCs w:val="21"/>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544830</wp:posOffset>
                </wp:positionH>
                <wp:positionV relativeFrom="paragraph">
                  <wp:posOffset>3810</wp:posOffset>
                </wp:positionV>
                <wp:extent cx="917575" cy="2571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1367790" y="9060180"/>
                          <a:ext cx="917575" cy="2571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A90E70E">
                            <w:pPr>
                              <w:rPr>
                                <w:rFonts w:hint="default" w:eastAsia="宋体"/>
                                <w:lang w:val="en-US" w:eastAsia="zh-CN"/>
                              </w:rPr>
                            </w:pPr>
                            <w:r>
                              <w:rPr>
                                <w:rFonts w:hint="eastAsia" w:eastAsia="宋体"/>
                                <w:lang w:val="en-US" w:eastAsia="zh-CN"/>
                              </w:rPr>
                              <w:t>MES20-16A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9pt;margin-top:0.3pt;height:20.25pt;width:72.25pt;z-index:251661312;mso-width-relative:page;mso-height-relative:page;" fillcolor="#FFFFFF [3201]" filled="t" stroked="t" coordsize="21600,21600" o:gfxdata="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q1&#10;MjjTAAAABgEAAA8AAAAAAAAAAQAgAAAAIgAAAGRycy9kb3ducmV2LnhtbFBLAQIUABQAAAAIAIdO&#10;4kAmq3OGYQIAAMIEAAAOAAAAAAAAAAEAIAAAACIBAABkcnMvZTJvRG9jLnhtbFBLBQYAAAAABgAG&#10;AFkBAAD1BQAAAAA=&#10;">
                <v:fill on="t" focussize="0,0"/>
                <v:stroke weight="0.5pt" color="#000000 [3204]" joinstyle="round"/>
                <v:imagedata o:title=""/>
                <o:lock v:ext="edit" aspectratio="f"/>
                <v:textbox>
                  <w:txbxContent>
                    <w:p w14:paraId="0A90E70E">
                      <w:pPr>
                        <w:rPr>
                          <w:rFonts w:hint="default" w:eastAsia="宋体"/>
                          <w:lang w:val="en-US" w:eastAsia="zh-CN"/>
                        </w:rPr>
                      </w:pPr>
                      <w:r>
                        <w:rPr>
                          <w:rFonts w:hint="eastAsia" w:eastAsia="宋体"/>
                          <w:lang w:val="en-US" w:eastAsia="zh-CN"/>
                        </w:rPr>
                        <w:t>MES20-16A</w:t>
                      </w:r>
                    </w:p>
                  </w:txbxContent>
                </v:textbox>
              </v:shape>
            </w:pict>
          </mc:Fallback>
        </mc:AlternateContent>
      </w:r>
    </w:p>
    <w:p w14:paraId="1A66C167">
      <w:pPr>
        <w:spacing w:before="69" w:line="220" w:lineRule="auto"/>
        <w:ind w:left="42"/>
        <w:rPr>
          <w:rFonts w:hint="eastAsia" w:ascii="Times New Roman" w:hAnsi="Times New Roman" w:eastAsia="宋体" w:cs="Times New Roman"/>
          <w:spacing w:val="-1"/>
          <w:sz w:val="21"/>
          <w:szCs w:val="21"/>
          <w:lang w:val="en-US" w:eastAsia="zh-CN"/>
        </w:rPr>
      </w:pPr>
    </w:p>
    <w:p w14:paraId="748B9CE9">
      <w:pPr>
        <w:spacing w:before="69" w:line="220" w:lineRule="auto"/>
        <w:ind w:left="42"/>
        <w:rPr>
          <w:rFonts w:hint="eastAsia" w:ascii="Times New Roman" w:hAnsi="Times New Roman" w:eastAsia="宋体" w:cs="Times New Roman"/>
          <w:spacing w:val="-1"/>
          <w:sz w:val="21"/>
          <w:szCs w:val="21"/>
          <w:lang w:val="en-US" w:eastAsia="zh-CN"/>
        </w:rPr>
      </w:pPr>
    </w:p>
    <w:p w14:paraId="3EB0FDDE">
      <w:pPr>
        <w:spacing w:before="69" w:line="220" w:lineRule="auto"/>
        <w:ind w:left="42"/>
        <w:rPr>
          <w:rFonts w:hint="eastAsia" w:ascii="Times New Roman" w:hAnsi="Times New Roman" w:eastAsia="宋体" w:cs="Times New Roman"/>
          <w:spacing w:val="-1"/>
          <w:sz w:val="21"/>
          <w:szCs w:val="21"/>
          <w:lang w:val="en-US" w:eastAsia="zh-CN"/>
        </w:rPr>
      </w:pPr>
    </w:p>
    <w:p w14:paraId="37BDBCA8">
      <w:pPr>
        <w:spacing w:before="69" w:line="220" w:lineRule="auto"/>
        <w:ind w:left="42"/>
        <w:rPr>
          <w:rFonts w:hint="eastAsia" w:ascii="Times New Roman" w:hAnsi="Times New Roman" w:eastAsia="宋体" w:cs="Times New Roman"/>
          <w:spacing w:val="-1"/>
          <w:sz w:val="21"/>
          <w:szCs w:val="21"/>
          <w:lang w:val="en-US" w:eastAsia="zh-CN"/>
        </w:rPr>
      </w:pPr>
    </w:p>
    <w:p w14:paraId="20ECF856">
      <w:pPr>
        <w:spacing w:before="69" w:line="220" w:lineRule="auto"/>
        <w:ind w:left="42"/>
        <w:rPr>
          <w:rFonts w:ascii="宋体" w:hAnsi="宋体" w:eastAsia="宋体" w:cs="宋体"/>
          <w:sz w:val="21"/>
          <w:szCs w:val="21"/>
        </w:rPr>
      </w:pPr>
      <w:r>
        <w:rPr>
          <w:rFonts w:hint="eastAsia" w:ascii="Times New Roman" w:hAnsi="Times New Roman" w:eastAsia="宋体" w:cs="Times New Roman"/>
          <w:spacing w:val="-1"/>
          <w:sz w:val="21"/>
          <w:szCs w:val="21"/>
          <w:lang w:val="en-US" w:eastAsia="zh-CN"/>
        </w:rPr>
        <w:t xml:space="preserve"> </w:t>
      </w:r>
      <w:r>
        <w:rPr>
          <w:rFonts w:hint="eastAsia" w:ascii="Times New Roman" w:hAnsi="Times New Roman" w:eastAsia="宋体" w:cs="Times New Roman"/>
          <w:b/>
          <w:bCs/>
          <w:spacing w:val="-1"/>
          <w:sz w:val="21"/>
          <w:szCs w:val="21"/>
          <w:lang w:val="en-US" w:eastAsia="zh-CN"/>
        </w:rPr>
        <w:t>MES20-16A</w:t>
      </w:r>
      <w:r>
        <w:rPr>
          <w:rFonts w:ascii="Times New Roman" w:hAnsi="Times New Roman" w:eastAsia="Times New Roman" w:cs="Times New Roman"/>
          <w:b/>
          <w:bCs/>
          <w:spacing w:val="-1"/>
          <w:sz w:val="21"/>
          <w:szCs w:val="21"/>
        </w:rPr>
        <w:t xml:space="preserve"> </w:t>
      </w:r>
      <w:r>
        <w:rPr>
          <w:rFonts w:ascii="宋体" w:hAnsi="宋体" w:eastAsia="宋体" w:cs="宋体"/>
          <w:b/>
          <w:bCs/>
          <w:spacing w:val="-1"/>
          <w:sz w:val="21"/>
          <w:szCs w:val="21"/>
        </w:rPr>
        <w:t>面板图示与</w:t>
      </w:r>
      <w:r>
        <w:rPr>
          <w:rFonts w:hint="eastAsia" w:ascii="宋体" w:hAnsi="宋体" w:eastAsia="宋体" w:cs="宋体"/>
          <w:b/>
          <w:bCs/>
          <w:spacing w:val="-1"/>
          <w:sz w:val="21"/>
          <w:szCs w:val="21"/>
          <w:lang w:val="en-US" w:eastAsia="zh-CN"/>
        </w:rPr>
        <w:t>全接口</w:t>
      </w:r>
      <w:r>
        <w:rPr>
          <w:rFonts w:ascii="宋体" w:hAnsi="宋体" w:eastAsia="宋体" w:cs="宋体"/>
          <w:b/>
          <w:bCs/>
          <w:spacing w:val="-1"/>
          <w:sz w:val="21"/>
          <w:szCs w:val="21"/>
        </w:rPr>
        <w:t>说明：</w:t>
      </w:r>
    </w:p>
    <w:p w14:paraId="51C5723E">
      <w:pPr>
        <w:pStyle w:val="5"/>
        <w:spacing w:line="356" w:lineRule="auto"/>
        <w:rPr>
          <w:rFonts w:hint="eastAsia" w:eastAsia="宋体"/>
          <w:lang w:eastAsia="zh-CN"/>
        </w:rPr>
      </w:pPr>
      <w:r>
        <w:rPr>
          <w:rFonts w:hint="eastAsia" w:eastAsia="宋体"/>
          <w:lang w:eastAsia="zh-CN"/>
        </w:rPr>
        <w:drawing>
          <wp:inline distT="0" distB="0" distL="114300" distR="114300">
            <wp:extent cx="5076825" cy="2901315"/>
            <wp:effectExtent l="0" t="0" r="9525" b="13335"/>
            <wp:docPr id="107" name="图片 107" descr="MES20-16A接口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MES20-16A接口图"/>
                    <pic:cNvPicPr>
                      <a:picLocks noChangeAspect="1"/>
                    </pic:cNvPicPr>
                  </pic:nvPicPr>
                  <pic:blipFill>
                    <a:blip r:embed="rId24"/>
                    <a:stretch>
                      <a:fillRect/>
                    </a:stretch>
                  </pic:blipFill>
                  <pic:spPr>
                    <a:xfrm>
                      <a:off x="0" y="0"/>
                      <a:ext cx="5076825" cy="2901315"/>
                    </a:xfrm>
                    <a:prstGeom prst="rect">
                      <a:avLst/>
                    </a:prstGeom>
                  </pic:spPr>
                </pic:pic>
              </a:graphicData>
            </a:graphic>
          </wp:inline>
        </w:drawing>
      </w:r>
    </w:p>
    <w:p w14:paraId="1A7DA564">
      <w:pPr>
        <w:spacing w:line="75" w:lineRule="exact"/>
      </w:pPr>
    </w:p>
    <w:tbl>
      <w:tblPr>
        <w:tblStyle w:val="19"/>
        <w:tblW w:w="7971" w:type="dxa"/>
        <w:tblInd w:w="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1"/>
        <w:gridCol w:w="1961"/>
        <w:gridCol w:w="4549"/>
      </w:tblGrid>
      <w:tr w14:paraId="40367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shd w:val="clear" w:color="auto" w:fill="D9D9D9"/>
            <w:vAlign w:val="top"/>
          </w:tcPr>
          <w:p w14:paraId="5CA0695A">
            <w:pPr>
              <w:spacing w:before="106" w:line="219" w:lineRule="auto"/>
              <w:ind w:left="121"/>
              <w:rPr>
                <w:rFonts w:ascii="黑体" w:hAnsi="黑体" w:eastAsia="黑体" w:cs="黑体"/>
                <w:sz w:val="21"/>
                <w:szCs w:val="21"/>
              </w:rPr>
            </w:pPr>
            <w:r>
              <w:rPr>
                <w:rFonts w:ascii="黑体" w:hAnsi="黑体" w:eastAsia="黑体" w:cs="黑体"/>
                <w:b/>
                <w:bCs/>
                <w:spacing w:val="-4"/>
                <w:sz w:val="21"/>
                <w:szCs w:val="21"/>
              </w:rPr>
              <w:t>面板丝印</w:t>
            </w:r>
          </w:p>
        </w:tc>
        <w:tc>
          <w:tcPr>
            <w:tcW w:w="1961" w:type="dxa"/>
            <w:shd w:val="clear" w:color="auto" w:fill="D9D9D9"/>
            <w:vAlign w:val="top"/>
          </w:tcPr>
          <w:p w14:paraId="4E346A5B">
            <w:pPr>
              <w:spacing w:before="106" w:line="220" w:lineRule="auto"/>
              <w:ind w:left="113"/>
              <w:rPr>
                <w:rFonts w:ascii="黑体" w:hAnsi="黑体" w:eastAsia="黑体" w:cs="黑体"/>
                <w:sz w:val="21"/>
                <w:szCs w:val="21"/>
              </w:rPr>
            </w:pPr>
            <w:r>
              <w:rPr>
                <w:rFonts w:ascii="黑体" w:hAnsi="黑体" w:eastAsia="黑体" w:cs="黑体"/>
                <w:b/>
                <w:bCs/>
                <w:spacing w:val="-5"/>
                <w:sz w:val="21"/>
                <w:szCs w:val="21"/>
              </w:rPr>
              <w:t>名称</w:t>
            </w:r>
          </w:p>
        </w:tc>
        <w:tc>
          <w:tcPr>
            <w:tcW w:w="4549" w:type="dxa"/>
            <w:shd w:val="clear" w:color="auto" w:fill="D9D9D9"/>
            <w:vAlign w:val="top"/>
          </w:tcPr>
          <w:p w14:paraId="59E93E53">
            <w:pPr>
              <w:spacing w:before="106" w:line="219" w:lineRule="auto"/>
              <w:ind w:left="116"/>
              <w:rPr>
                <w:rFonts w:ascii="黑体" w:hAnsi="黑体" w:eastAsia="黑体" w:cs="黑体"/>
                <w:sz w:val="21"/>
                <w:szCs w:val="21"/>
              </w:rPr>
            </w:pPr>
            <w:r>
              <w:rPr>
                <w:rFonts w:ascii="黑体" w:hAnsi="黑体" w:eastAsia="黑体" w:cs="黑体"/>
                <w:b/>
                <w:bCs/>
                <w:spacing w:val="-5"/>
                <w:sz w:val="21"/>
                <w:szCs w:val="21"/>
              </w:rPr>
              <w:t>说明</w:t>
            </w:r>
          </w:p>
        </w:tc>
      </w:tr>
      <w:tr w14:paraId="67CAF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6FAD864E">
            <w:pPr>
              <w:spacing w:before="139" w:line="184" w:lineRule="auto"/>
              <w:ind w:left="112" w:leftChars="0"/>
              <w:jc w:val="both"/>
              <w:rPr>
                <w:rFonts w:ascii="Times New Roman" w:hAnsi="Times New Roman" w:eastAsia="Times New Roman" w:cs="Times New Roman"/>
                <w:b/>
                <w:bCs/>
                <w:spacing w:val="-1"/>
                <w:sz w:val="21"/>
                <w:szCs w:val="21"/>
              </w:rPr>
            </w:pPr>
            <w:r>
              <w:rPr>
                <w:rFonts w:ascii="Times New Roman" w:hAnsi="Times New Roman" w:eastAsia="Times New Roman" w:cs="Times New Roman"/>
                <w:b/>
                <w:bCs/>
                <w:spacing w:val="-1"/>
                <w:sz w:val="21"/>
                <w:szCs w:val="21"/>
              </w:rPr>
              <w:t>DC-12V</w:t>
            </w:r>
          </w:p>
        </w:tc>
        <w:tc>
          <w:tcPr>
            <w:tcW w:w="1961" w:type="dxa"/>
            <w:vAlign w:val="top"/>
          </w:tcPr>
          <w:p w14:paraId="25DC9896">
            <w:pPr>
              <w:pStyle w:val="20"/>
              <w:spacing w:before="99" w:line="222" w:lineRule="auto"/>
              <w:ind w:left="136" w:leftChars="0"/>
              <w:rPr>
                <w:spacing w:val="-7"/>
              </w:rPr>
            </w:pPr>
            <w:r>
              <w:rPr>
                <w:spacing w:val="-7"/>
              </w:rPr>
              <w:t>电源接口</w:t>
            </w:r>
          </w:p>
        </w:tc>
        <w:tc>
          <w:tcPr>
            <w:tcW w:w="4549" w:type="dxa"/>
            <w:vAlign w:val="top"/>
          </w:tcPr>
          <w:p w14:paraId="116AFD30">
            <w:pPr>
              <w:pStyle w:val="20"/>
              <w:spacing w:before="99" w:line="222" w:lineRule="auto"/>
              <w:ind w:left="136" w:leftChars="0"/>
              <w:rPr>
                <w:rFonts w:hint="eastAsia"/>
                <w:spacing w:val="-7"/>
                <w:lang w:eastAsia="zh-CN"/>
              </w:rPr>
            </w:pPr>
            <w:r>
              <w:rPr>
                <w:spacing w:val="-7"/>
              </w:rPr>
              <w:t>外接 DC 电源</w:t>
            </w:r>
          </w:p>
        </w:tc>
      </w:tr>
      <w:tr w14:paraId="79C00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2FD9A660">
            <w:pPr>
              <w:spacing w:before="139" w:line="184" w:lineRule="auto"/>
              <w:jc w:val="both"/>
              <w:rPr>
                <w:rFonts w:hint="default" w:ascii="Times New Roman" w:hAnsi="Times New Roman" w:eastAsia="Times New Roman" w:cs="Times New Roman"/>
                <w:b/>
                <w:bCs/>
                <w:spacing w:val="-1"/>
                <w:sz w:val="21"/>
                <w:szCs w:val="21"/>
                <w:lang w:val="en-US"/>
              </w:rPr>
            </w:pPr>
            <w:r>
              <w:rPr>
                <w:rFonts w:ascii="Times New Roman" w:hAnsi="Times New Roman" w:eastAsia="Times New Roman" w:cs="Times New Roman"/>
                <w:b/>
                <w:bCs/>
                <w:spacing w:val="-1"/>
                <w:sz w:val="21"/>
                <w:szCs w:val="21"/>
              </w:rPr>
              <w:drawing>
                <wp:inline distT="0" distB="0" distL="0" distR="0">
                  <wp:extent cx="172720" cy="134620"/>
                  <wp:effectExtent l="0" t="0" r="17780" b="17780"/>
                  <wp:docPr id="10" name="IM 38"/>
                  <wp:cNvGraphicFramePr/>
                  <a:graphic xmlns:a="http://schemas.openxmlformats.org/drawingml/2006/main">
                    <a:graphicData uri="http://schemas.openxmlformats.org/drawingml/2006/picture">
                      <pic:pic xmlns:pic="http://schemas.openxmlformats.org/drawingml/2006/picture">
                        <pic:nvPicPr>
                          <pic:cNvPr id="10" name="IM 38"/>
                          <pic:cNvPicPr/>
                        </pic:nvPicPr>
                        <pic:blipFill>
                          <a:blip r:embed="rId25"/>
                          <a:stretch>
                            <a:fillRect/>
                          </a:stretch>
                        </pic:blipFill>
                        <pic:spPr>
                          <a:xfrm>
                            <a:off x="0" y="0"/>
                            <a:ext cx="172720" cy="134620"/>
                          </a:xfrm>
                          <a:prstGeom prst="rect">
                            <a:avLst/>
                          </a:prstGeom>
                        </pic:spPr>
                      </pic:pic>
                    </a:graphicData>
                  </a:graphic>
                </wp:inline>
              </w:drawing>
            </w:r>
            <w:r>
              <w:rPr>
                <w:rFonts w:hint="eastAsia" w:ascii="Times New Roman" w:hAnsi="Times New Roman" w:eastAsia="Times New Roman" w:cs="Times New Roman"/>
                <w:b/>
                <w:bCs/>
                <w:spacing w:val="-1"/>
                <w:sz w:val="21"/>
                <w:szCs w:val="21"/>
                <w:lang w:val="en-US" w:eastAsia="zh-CN"/>
              </w:rPr>
              <w:t>PWR</w:t>
            </w:r>
          </w:p>
        </w:tc>
        <w:tc>
          <w:tcPr>
            <w:tcW w:w="1961" w:type="dxa"/>
            <w:vAlign w:val="top"/>
          </w:tcPr>
          <w:p w14:paraId="769C001C">
            <w:pPr>
              <w:pStyle w:val="20"/>
              <w:spacing w:before="99" w:line="222" w:lineRule="auto"/>
              <w:ind w:left="136" w:leftChars="0"/>
              <w:rPr>
                <w:spacing w:val="-7"/>
              </w:rPr>
            </w:pPr>
            <w:r>
              <w:rPr>
                <w:spacing w:val="-7"/>
              </w:rPr>
              <w:t>电源键</w:t>
            </w:r>
          </w:p>
        </w:tc>
        <w:tc>
          <w:tcPr>
            <w:tcW w:w="4549" w:type="dxa"/>
            <w:vAlign w:val="top"/>
          </w:tcPr>
          <w:p w14:paraId="2928508F">
            <w:pPr>
              <w:pStyle w:val="20"/>
              <w:spacing w:before="99" w:line="222" w:lineRule="auto"/>
              <w:ind w:left="136" w:leftChars="0"/>
              <w:rPr>
                <w:spacing w:val="-7"/>
              </w:rPr>
            </w:pPr>
            <w:r>
              <w:rPr>
                <w:spacing w:val="-7"/>
              </w:rPr>
              <w:t>长按</w:t>
            </w:r>
            <w:r>
              <w:rPr>
                <w:rFonts w:hint="eastAsia"/>
                <w:spacing w:val="-7"/>
                <w:lang w:val="en-US" w:eastAsia="zh-CN"/>
              </w:rPr>
              <w:t>5s以上</w:t>
            </w:r>
            <w:r>
              <w:rPr>
                <w:spacing w:val="-7"/>
              </w:rPr>
              <w:t>电源键关机</w:t>
            </w:r>
          </w:p>
        </w:tc>
      </w:tr>
      <w:tr w14:paraId="3BBAD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7F05DDAC">
            <w:pPr>
              <w:spacing w:before="139" w:line="184" w:lineRule="auto"/>
              <w:ind w:left="112" w:leftChars="0"/>
              <w:jc w:val="both"/>
              <w:rPr>
                <w:rFonts w:hint="default" w:ascii="Times New Roman" w:hAnsi="Times New Roman" w:eastAsia="Times New Roman" w:cs="Times New Roman"/>
                <w:b/>
                <w:bCs/>
                <w:spacing w:val="-1"/>
                <w:sz w:val="21"/>
                <w:szCs w:val="21"/>
                <w:lang w:val="en-US"/>
              </w:rPr>
            </w:pPr>
            <w:r>
              <w:rPr>
                <w:rFonts w:hint="eastAsia" w:ascii="Times New Roman" w:hAnsi="Times New Roman" w:eastAsia="Times New Roman" w:cs="Times New Roman"/>
                <w:b/>
                <w:bCs/>
                <w:spacing w:val="-1"/>
                <w:sz w:val="21"/>
                <w:szCs w:val="21"/>
                <w:lang w:val="en-US" w:eastAsia="zh-CN"/>
              </w:rPr>
              <w:t>RESET</w:t>
            </w:r>
          </w:p>
        </w:tc>
        <w:tc>
          <w:tcPr>
            <w:tcW w:w="1961" w:type="dxa"/>
            <w:vAlign w:val="top"/>
          </w:tcPr>
          <w:p w14:paraId="733B340E">
            <w:pPr>
              <w:pStyle w:val="20"/>
              <w:spacing w:before="99" w:line="222" w:lineRule="auto"/>
              <w:ind w:left="136" w:leftChars="0"/>
              <w:rPr>
                <w:spacing w:val="-7"/>
              </w:rPr>
            </w:pPr>
            <w:r>
              <w:rPr>
                <w:rFonts w:hint="eastAsia"/>
                <w:spacing w:val="-7"/>
                <w:lang w:val="en-US" w:eastAsia="zh-CN"/>
              </w:rPr>
              <w:t>重启键</w:t>
            </w:r>
          </w:p>
        </w:tc>
        <w:tc>
          <w:tcPr>
            <w:tcW w:w="4549" w:type="dxa"/>
            <w:vAlign w:val="top"/>
          </w:tcPr>
          <w:p w14:paraId="114680C2">
            <w:pPr>
              <w:pStyle w:val="20"/>
              <w:spacing w:before="99" w:line="222" w:lineRule="auto"/>
              <w:ind w:left="136" w:leftChars="0"/>
              <w:rPr>
                <w:rFonts w:hint="default" w:eastAsia="宋体"/>
                <w:spacing w:val="-7"/>
                <w:lang w:val="en-US" w:eastAsia="zh-CN"/>
              </w:rPr>
            </w:pPr>
            <w:r>
              <w:rPr>
                <w:rFonts w:hint="eastAsia"/>
                <w:spacing w:val="-7"/>
                <w:lang w:val="en-US" w:eastAsia="zh-CN"/>
              </w:rPr>
              <w:t>按键重启设备</w:t>
            </w:r>
          </w:p>
        </w:tc>
      </w:tr>
      <w:tr w14:paraId="32042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4D832725">
            <w:pPr>
              <w:spacing w:before="139" w:line="184" w:lineRule="auto"/>
              <w:ind w:left="112" w:leftChars="0"/>
              <w:jc w:val="both"/>
              <w:rPr>
                <w:rFonts w:hint="default" w:ascii="Times New Roman" w:hAnsi="Times New Roman" w:eastAsia="Times New Roman" w:cs="Times New Roman"/>
                <w:b/>
                <w:bCs/>
                <w:spacing w:val="-1"/>
                <w:sz w:val="21"/>
                <w:szCs w:val="21"/>
                <w:lang w:val="en-US"/>
              </w:rPr>
            </w:pPr>
            <w:r>
              <w:rPr>
                <w:rFonts w:hint="eastAsia" w:ascii="Times New Roman" w:hAnsi="Times New Roman" w:eastAsia="Times New Roman" w:cs="Times New Roman"/>
                <w:b/>
                <w:bCs/>
                <w:spacing w:val="-1"/>
                <w:sz w:val="21"/>
                <w:szCs w:val="21"/>
                <w:lang w:val="en-US" w:eastAsia="zh-CN"/>
              </w:rPr>
              <w:t>SYS</w:t>
            </w:r>
          </w:p>
        </w:tc>
        <w:tc>
          <w:tcPr>
            <w:tcW w:w="1961" w:type="dxa"/>
            <w:vAlign w:val="top"/>
          </w:tcPr>
          <w:p w14:paraId="5E91005E">
            <w:pPr>
              <w:pStyle w:val="20"/>
              <w:spacing w:before="99" w:line="222" w:lineRule="auto"/>
              <w:ind w:left="136" w:leftChars="0"/>
              <w:rPr>
                <w:rFonts w:hint="eastAsia"/>
                <w:spacing w:val="-7"/>
                <w:lang w:eastAsia="zh-CN"/>
              </w:rPr>
            </w:pPr>
            <w:r>
              <w:rPr>
                <w:rFonts w:hint="eastAsia"/>
                <w:spacing w:val="-7"/>
                <w:lang w:val="en-US" w:eastAsia="zh-CN"/>
              </w:rPr>
              <w:t>系统指示灯</w:t>
            </w:r>
          </w:p>
        </w:tc>
        <w:tc>
          <w:tcPr>
            <w:tcW w:w="4549" w:type="dxa"/>
            <w:vAlign w:val="top"/>
          </w:tcPr>
          <w:p w14:paraId="430008FB">
            <w:pPr>
              <w:pStyle w:val="20"/>
              <w:spacing w:before="99" w:line="222" w:lineRule="auto"/>
              <w:ind w:left="136"/>
              <w:rPr>
                <w:rFonts w:hint="default"/>
                <w:spacing w:val="-7"/>
                <w:lang w:val="en-US" w:eastAsia="zh-CN"/>
              </w:rPr>
            </w:pPr>
            <w:r>
              <w:rPr>
                <w:rFonts w:hint="eastAsia"/>
                <w:spacing w:val="-7"/>
                <w:lang w:val="en-US" w:eastAsia="zh-CN"/>
              </w:rPr>
              <w:t>显示系统工作状态</w:t>
            </w:r>
          </w:p>
        </w:tc>
      </w:tr>
      <w:tr w14:paraId="47DF0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A00BF34">
            <w:pPr>
              <w:spacing w:before="139" w:line="184" w:lineRule="auto"/>
              <w:ind w:left="112" w:leftChars="0"/>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SSD</w:t>
            </w:r>
          </w:p>
        </w:tc>
        <w:tc>
          <w:tcPr>
            <w:tcW w:w="1961" w:type="dxa"/>
            <w:vAlign w:val="top"/>
          </w:tcPr>
          <w:p w14:paraId="148C0B6C">
            <w:pPr>
              <w:pStyle w:val="20"/>
              <w:spacing w:before="99" w:line="222" w:lineRule="auto"/>
              <w:ind w:left="136" w:leftChars="0"/>
              <w:rPr>
                <w:spacing w:val="-7"/>
              </w:rPr>
            </w:pPr>
            <w:r>
              <w:rPr>
                <w:rFonts w:hint="eastAsia"/>
                <w:spacing w:val="-7"/>
                <w:lang w:val="en-US" w:eastAsia="zh-CN"/>
              </w:rPr>
              <w:t>硬盘指示灯</w:t>
            </w:r>
          </w:p>
        </w:tc>
        <w:tc>
          <w:tcPr>
            <w:tcW w:w="4549" w:type="dxa"/>
            <w:vAlign w:val="top"/>
          </w:tcPr>
          <w:p w14:paraId="27E8E0E7">
            <w:pPr>
              <w:pStyle w:val="20"/>
              <w:spacing w:before="99" w:line="222" w:lineRule="auto"/>
              <w:ind w:left="136"/>
              <w:rPr>
                <w:spacing w:val="-7"/>
              </w:rPr>
            </w:pPr>
            <w:r>
              <w:rPr>
                <w:rFonts w:hint="eastAsia"/>
                <w:spacing w:val="-7"/>
                <w:lang w:val="en-US" w:eastAsia="zh-CN"/>
              </w:rPr>
              <w:t>显示SSD硬盘工作状态</w:t>
            </w:r>
          </w:p>
        </w:tc>
      </w:tr>
      <w:tr w14:paraId="3CA80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7A8ABC32">
            <w:pPr>
              <w:spacing w:before="139" w:line="184" w:lineRule="auto"/>
              <w:ind w:left="112"/>
              <w:jc w:val="both"/>
              <w:rPr>
                <w:rFonts w:hint="default" w:ascii="Times New Roman" w:hAnsi="Times New Roman" w:eastAsia="Times New Roman" w:cs="Times New Roman"/>
                <w:b/>
                <w:bCs/>
                <w:spacing w:val="-1"/>
                <w:sz w:val="21"/>
                <w:szCs w:val="21"/>
                <w:lang w:val="en-US" w:eastAsia="zh-CN"/>
              </w:rPr>
            </w:pPr>
            <w:r>
              <w:rPr>
                <w:rFonts w:ascii="Times New Roman" w:hAnsi="Times New Roman" w:eastAsia="Times New Roman" w:cs="Times New Roman"/>
                <w:b/>
                <w:bCs/>
                <w:spacing w:val="-1"/>
                <w:sz w:val="21"/>
                <w:szCs w:val="21"/>
              </w:rPr>
              <w:t>USB</w:t>
            </w:r>
            <w:r>
              <w:rPr>
                <w:rFonts w:hint="eastAsia" w:ascii="Times New Roman" w:hAnsi="Times New Roman" w:eastAsia="Times New Roman" w:cs="Times New Roman"/>
                <w:b/>
                <w:bCs/>
                <w:spacing w:val="-1"/>
                <w:sz w:val="21"/>
                <w:szCs w:val="21"/>
                <w:lang w:val="en-US" w:eastAsia="zh-CN"/>
              </w:rPr>
              <w:t xml:space="preserve">0 / </w:t>
            </w:r>
            <w:r>
              <w:rPr>
                <w:rFonts w:ascii="Times New Roman" w:hAnsi="Times New Roman" w:eastAsia="Times New Roman" w:cs="Times New Roman"/>
                <w:b/>
                <w:bCs/>
                <w:spacing w:val="-1"/>
                <w:sz w:val="21"/>
                <w:szCs w:val="21"/>
              </w:rPr>
              <w:t>USB</w:t>
            </w:r>
            <w:r>
              <w:rPr>
                <w:rFonts w:hint="eastAsia" w:ascii="Times New Roman" w:hAnsi="Times New Roman" w:eastAsia="Times New Roman" w:cs="Times New Roman"/>
                <w:b/>
                <w:bCs/>
                <w:spacing w:val="-1"/>
                <w:sz w:val="21"/>
                <w:szCs w:val="21"/>
                <w:lang w:val="en-US" w:eastAsia="zh-CN"/>
              </w:rPr>
              <w:t>1</w:t>
            </w:r>
          </w:p>
        </w:tc>
        <w:tc>
          <w:tcPr>
            <w:tcW w:w="1961" w:type="dxa"/>
            <w:vAlign w:val="top"/>
          </w:tcPr>
          <w:p w14:paraId="287BAE3A">
            <w:pPr>
              <w:pStyle w:val="20"/>
              <w:spacing w:before="99" w:line="222" w:lineRule="auto"/>
              <w:ind w:left="136"/>
              <w:rPr>
                <w:spacing w:val="-7"/>
              </w:rPr>
            </w:pPr>
            <w:r>
              <w:rPr>
                <w:spacing w:val="-7"/>
              </w:rPr>
              <w:t>USB</w:t>
            </w:r>
            <w:r>
              <w:rPr>
                <w:rFonts w:hint="eastAsia"/>
                <w:spacing w:val="-7"/>
                <w:lang w:val="en-US" w:eastAsia="zh-CN"/>
              </w:rPr>
              <w:t xml:space="preserve"> </w:t>
            </w:r>
            <w:r>
              <w:rPr>
                <w:spacing w:val="-7"/>
              </w:rPr>
              <w:t>3.0 接口</w:t>
            </w:r>
          </w:p>
        </w:tc>
        <w:tc>
          <w:tcPr>
            <w:tcW w:w="4549" w:type="dxa"/>
            <w:vAlign w:val="top"/>
          </w:tcPr>
          <w:p w14:paraId="3356F951">
            <w:pPr>
              <w:pStyle w:val="20"/>
              <w:spacing w:before="99" w:line="222" w:lineRule="auto"/>
              <w:ind w:left="136"/>
              <w:rPr>
                <w:rFonts w:hint="eastAsia"/>
                <w:spacing w:val="-7"/>
                <w:lang w:val="en-US" w:eastAsia="zh-CN"/>
              </w:rPr>
            </w:pPr>
            <w:r>
              <w:rPr>
                <w:spacing w:val="-7"/>
              </w:rPr>
              <w:t>USB</w:t>
            </w:r>
            <w:r>
              <w:rPr>
                <w:rFonts w:hint="eastAsia"/>
                <w:spacing w:val="-7"/>
                <w:lang w:val="en-US" w:eastAsia="zh-CN"/>
              </w:rPr>
              <w:t xml:space="preserve"> </w:t>
            </w:r>
            <w:r>
              <w:rPr>
                <w:spacing w:val="-7"/>
              </w:rPr>
              <w:t>3.0 接口 *</w:t>
            </w:r>
            <w:r>
              <w:rPr>
                <w:rFonts w:hint="eastAsia"/>
                <w:spacing w:val="-7"/>
                <w:lang w:val="en-US" w:eastAsia="zh-CN"/>
              </w:rPr>
              <w:t>2</w:t>
            </w:r>
          </w:p>
        </w:tc>
      </w:tr>
      <w:tr w14:paraId="46DDF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58D65EA4">
            <w:pPr>
              <w:spacing w:before="139" w:line="184" w:lineRule="auto"/>
              <w:ind w:left="112"/>
              <w:jc w:val="both"/>
              <w:rPr>
                <w:rFonts w:ascii="Times New Roman" w:hAnsi="Times New Roman" w:eastAsia="Times New Roman" w:cs="Times New Roman"/>
                <w:b/>
                <w:bCs/>
                <w:spacing w:val="-1"/>
                <w:sz w:val="21"/>
                <w:szCs w:val="21"/>
              </w:rPr>
            </w:pPr>
            <w:r>
              <w:rPr>
                <w:rFonts w:ascii="Times New Roman" w:hAnsi="Times New Roman" w:eastAsia="Times New Roman" w:cs="Times New Roman"/>
                <w:b/>
                <w:bCs/>
                <w:spacing w:val="-1"/>
                <w:sz w:val="21"/>
                <w:szCs w:val="21"/>
              </w:rPr>
              <w:t>HDMI</w:t>
            </w:r>
          </w:p>
        </w:tc>
        <w:tc>
          <w:tcPr>
            <w:tcW w:w="1961" w:type="dxa"/>
            <w:vAlign w:val="top"/>
          </w:tcPr>
          <w:p w14:paraId="0E92F16B">
            <w:pPr>
              <w:pStyle w:val="20"/>
              <w:spacing w:before="99" w:line="222" w:lineRule="auto"/>
              <w:ind w:left="136"/>
              <w:rPr>
                <w:spacing w:val="-7"/>
              </w:rPr>
            </w:pPr>
            <w:r>
              <w:rPr>
                <w:spacing w:val="-7"/>
              </w:rPr>
              <w:t>HDMI 接口</w:t>
            </w:r>
          </w:p>
        </w:tc>
        <w:tc>
          <w:tcPr>
            <w:tcW w:w="4549" w:type="dxa"/>
            <w:vAlign w:val="top"/>
          </w:tcPr>
          <w:p w14:paraId="4A60F7C9">
            <w:pPr>
              <w:pStyle w:val="20"/>
              <w:spacing w:before="99" w:line="222" w:lineRule="auto"/>
              <w:ind w:left="136"/>
              <w:rPr>
                <w:spacing w:val="-7"/>
              </w:rPr>
            </w:pPr>
            <w:r>
              <w:rPr>
                <w:rFonts w:hint="eastAsia"/>
                <w:spacing w:val="-7"/>
                <w:lang w:val="en-US" w:eastAsia="zh-CN"/>
              </w:rPr>
              <w:t>视频输出显示，</w:t>
            </w:r>
            <w:r>
              <w:rPr>
                <w:spacing w:val="-7"/>
              </w:rPr>
              <w:t>HDMI 接口 *1</w:t>
            </w:r>
          </w:p>
        </w:tc>
      </w:tr>
      <w:tr w14:paraId="18511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E1DE1ED">
            <w:pPr>
              <w:spacing w:before="139" w:line="184" w:lineRule="auto"/>
              <w:ind w:left="112"/>
              <w:jc w:val="both"/>
              <w:rPr>
                <w:rFonts w:ascii="Times New Roman" w:hAnsi="Times New Roman" w:eastAsia="Times New Roman" w:cs="Times New Roman"/>
                <w:b/>
                <w:bCs/>
                <w:spacing w:val="-1"/>
                <w:sz w:val="21"/>
                <w:szCs w:val="21"/>
              </w:rPr>
            </w:pPr>
            <w:r>
              <w:rPr>
                <w:rFonts w:hint="eastAsia" w:ascii="Times New Roman" w:hAnsi="Times New Roman" w:eastAsia="Times New Roman" w:cs="Times New Roman"/>
                <w:b/>
                <w:bCs/>
                <w:spacing w:val="-1"/>
                <w:sz w:val="21"/>
                <w:szCs w:val="21"/>
                <w:lang w:val="en-US" w:eastAsia="zh-CN"/>
              </w:rPr>
              <w:t>Micro SD(</w:t>
            </w:r>
            <w:r>
              <w:rPr>
                <w:rFonts w:ascii="Times New Roman" w:hAnsi="Times New Roman" w:eastAsia="Times New Roman" w:cs="Times New Roman"/>
                <w:b/>
                <w:bCs/>
                <w:spacing w:val="-1"/>
                <w:sz w:val="21"/>
                <w:szCs w:val="21"/>
              </w:rPr>
              <w:t>TF</w:t>
            </w:r>
            <w:r>
              <w:rPr>
                <w:rFonts w:hint="eastAsia" w:ascii="Times New Roman" w:hAnsi="Times New Roman" w:eastAsia="Times New Roman" w:cs="Times New Roman"/>
                <w:b/>
                <w:bCs/>
                <w:spacing w:val="-1"/>
                <w:sz w:val="21"/>
                <w:szCs w:val="21"/>
                <w:lang w:val="en-US" w:eastAsia="zh-CN"/>
              </w:rPr>
              <w:t>)</w:t>
            </w:r>
          </w:p>
        </w:tc>
        <w:tc>
          <w:tcPr>
            <w:tcW w:w="1961" w:type="dxa"/>
            <w:vAlign w:val="top"/>
          </w:tcPr>
          <w:p w14:paraId="19FCD4CF">
            <w:pPr>
              <w:pStyle w:val="20"/>
              <w:spacing w:before="99" w:line="222" w:lineRule="auto"/>
              <w:ind w:left="136"/>
              <w:rPr>
                <w:rFonts w:hint="eastAsia"/>
                <w:spacing w:val="-7"/>
                <w:lang w:val="en-US" w:eastAsia="zh-CN"/>
              </w:rPr>
            </w:pPr>
            <w:r>
              <w:rPr>
                <w:spacing w:val="-7"/>
              </w:rPr>
              <w:t>TF 卡</w:t>
            </w:r>
            <w:r>
              <w:rPr>
                <w:rFonts w:hint="eastAsia"/>
                <w:spacing w:val="-7"/>
                <w:lang w:val="en-US" w:eastAsia="zh-CN"/>
              </w:rPr>
              <w:t>槽</w:t>
            </w:r>
          </w:p>
        </w:tc>
        <w:tc>
          <w:tcPr>
            <w:tcW w:w="4549" w:type="dxa"/>
            <w:vAlign w:val="top"/>
          </w:tcPr>
          <w:p w14:paraId="5C5820A9">
            <w:pPr>
              <w:pStyle w:val="20"/>
              <w:spacing w:before="99" w:line="222" w:lineRule="auto"/>
              <w:ind w:left="136"/>
              <w:rPr>
                <w:spacing w:val="-7"/>
              </w:rPr>
            </w:pPr>
            <w:r>
              <w:rPr>
                <w:spacing w:val="-7"/>
              </w:rPr>
              <w:t>扩展存储</w:t>
            </w:r>
          </w:p>
        </w:tc>
      </w:tr>
      <w:tr w14:paraId="757E6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69D8C41A">
            <w:pPr>
              <w:spacing w:before="139" w:line="184" w:lineRule="auto"/>
              <w:ind w:left="112"/>
              <w:jc w:val="both"/>
              <w:rPr>
                <w:rFonts w:hint="default" w:ascii="Times New Roman" w:hAnsi="Times New Roman" w:eastAsia="宋体" w:cs="Times New Roman"/>
                <w:b/>
                <w:bCs/>
                <w:spacing w:val="-1"/>
                <w:sz w:val="21"/>
                <w:szCs w:val="21"/>
                <w:lang w:val="en-US" w:eastAsia="zh-CN"/>
              </w:rPr>
            </w:pPr>
            <w:r>
              <w:rPr>
                <w:rFonts w:ascii="Times New Roman" w:hAnsi="Times New Roman" w:eastAsia="Times New Roman" w:cs="Times New Roman"/>
                <w:b/>
                <w:bCs/>
                <w:spacing w:val="-1"/>
                <w:sz w:val="21"/>
                <w:szCs w:val="21"/>
              </w:rPr>
              <w:t>SIM C</w:t>
            </w:r>
            <w:r>
              <w:rPr>
                <w:rFonts w:hint="eastAsia" w:ascii="Times New Roman" w:hAnsi="Times New Roman" w:eastAsia="宋体" w:cs="Times New Roman"/>
                <w:b/>
                <w:bCs/>
                <w:spacing w:val="-1"/>
                <w:sz w:val="21"/>
                <w:szCs w:val="21"/>
                <w:lang w:val="en-US" w:eastAsia="zh-CN"/>
              </w:rPr>
              <w:t>ard</w:t>
            </w:r>
          </w:p>
        </w:tc>
        <w:tc>
          <w:tcPr>
            <w:tcW w:w="1961" w:type="dxa"/>
            <w:vAlign w:val="top"/>
          </w:tcPr>
          <w:p w14:paraId="555BBD58">
            <w:pPr>
              <w:pStyle w:val="20"/>
              <w:spacing w:before="99" w:line="222" w:lineRule="auto"/>
              <w:ind w:left="136"/>
              <w:rPr>
                <w:spacing w:val="-7"/>
              </w:rPr>
            </w:pPr>
            <w:r>
              <w:rPr>
                <w:spacing w:val="-7"/>
              </w:rPr>
              <w:t>SIM 卡</w:t>
            </w:r>
            <w:r>
              <w:rPr>
                <w:rFonts w:hint="eastAsia"/>
                <w:spacing w:val="-7"/>
                <w:lang w:val="en-US" w:eastAsia="zh-CN"/>
              </w:rPr>
              <w:t>槽</w:t>
            </w:r>
          </w:p>
        </w:tc>
        <w:tc>
          <w:tcPr>
            <w:tcW w:w="4549" w:type="dxa"/>
            <w:vAlign w:val="top"/>
          </w:tcPr>
          <w:p w14:paraId="73CD980A">
            <w:pPr>
              <w:pStyle w:val="20"/>
              <w:spacing w:before="99" w:line="222" w:lineRule="auto"/>
              <w:ind w:left="136"/>
              <w:rPr>
                <w:spacing w:val="-7"/>
              </w:rPr>
            </w:pPr>
            <w:r>
              <w:rPr>
                <w:spacing w:val="-7"/>
              </w:rPr>
              <w:t>可扩展 4G</w:t>
            </w:r>
            <w:r>
              <w:rPr>
                <w:rFonts w:hint="eastAsia"/>
                <w:spacing w:val="-7"/>
                <w:lang w:val="en-US" w:eastAsia="zh-CN"/>
              </w:rPr>
              <w:t>/5G</w:t>
            </w:r>
            <w:r>
              <w:rPr>
                <w:spacing w:val="-7"/>
              </w:rPr>
              <w:t xml:space="preserve"> 功能（选配）</w:t>
            </w:r>
          </w:p>
        </w:tc>
      </w:tr>
      <w:tr w14:paraId="12D5B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4208DFE1">
            <w:pPr>
              <w:spacing w:before="139" w:line="184" w:lineRule="auto"/>
              <w:ind w:left="112" w:leftChars="0"/>
              <w:jc w:val="both"/>
              <w:rPr>
                <w:rFonts w:ascii="Times New Roman" w:hAnsi="Times New Roman" w:eastAsia="Times New Roman" w:cs="Times New Roman"/>
                <w:b/>
                <w:bCs/>
                <w:spacing w:val="-1"/>
                <w:sz w:val="21"/>
                <w:szCs w:val="21"/>
              </w:rPr>
            </w:pPr>
            <w:r>
              <w:rPr>
                <w:rFonts w:hint="eastAsia" w:ascii="Times New Roman" w:hAnsi="Times New Roman" w:eastAsia="Times New Roman" w:cs="Times New Roman"/>
                <w:b/>
                <w:bCs/>
                <w:spacing w:val="-1"/>
                <w:sz w:val="21"/>
                <w:szCs w:val="21"/>
                <w:lang w:val="en-US" w:eastAsia="zh-CN"/>
              </w:rPr>
              <w:t>DEBUG</w:t>
            </w:r>
          </w:p>
        </w:tc>
        <w:tc>
          <w:tcPr>
            <w:tcW w:w="1961" w:type="dxa"/>
            <w:vAlign w:val="top"/>
          </w:tcPr>
          <w:p w14:paraId="67C90ABB">
            <w:pPr>
              <w:pStyle w:val="20"/>
              <w:spacing w:before="99" w:line="222" w:lineRule="auto"/>
              <w:ind w:left="136" w:leftChars="0"/>
              <w:rPr>
                <w:spacing w:val="-7"/>
              </w:rPr>
            </w:pPr>
            <w:r>
              <w:rPr>
                <w:rFonts w:hint="eastAsia"/>
                <w:spacing w:val="-7"/>
                <w:lang w:val="en-US" w:eastAsia="zh-CN"/>
              </w:rPr>
              <w:t>调试串口</w:t>
            </w:r>
          </w:p>
        </w:tc>
        <w:tc>
          <w:tcPr>
            <w:tcW w:w="4549" w:type="dxa"/>
            <w:vAlign w:val="top"/>
          </w:tcPr>
          <w:p w14:paraId="1A945A49">
            <w:pPr>
              <w:pStyle w:val="20"/>
              <w:spacing w:before="99" w:line="222" w:lineRule="auto"/>
              <w:ind w:left="136" w:leftChars="0"/>
              <w:rPr>
                <w:spacing w:val="-7"/>
              </w:rPr>
            </w:pPr>
            <w:r>
              <w:rPr>
                <w:rFonts w:hint="eastAsia"/>
                <w:spacing w:val="-7"/>
                <w:lang w:val="en-US" w:eastAsia="zh-CN"/>
              </w:rPr>
              <w:t xml:space="preserve">USB Type C接口 </w:t>
            </w:r>
            <w:r>
              <w:rPr>
                <w:spacing w:val="-7"/>
              </w:rPr>
              <w:t>*1</w:t>
            </w:r>
          </w:p>
        </w:tc>
      </w:tr>
      <w:tr w14:paraId="32E90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2A16A952">
            <w:pPr>
              <w:spacing w:before="139" w:line="184" w:lineRule="auto"/>
              <w:ind w:left="112" w:leftChars="0"/>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ETH0/1/2/3</w:t>
            </w:r>
          </w:p>
        </w:tc>
        <w:tc>
          <w:tcPr>
            <w:tcW w:w="1961" w:type="dxa"/>
            <w:vAlign w:val="top"/>
          </w:tcPr>
          <w:p w14:paraId="5A4A1CD0">
            <w:pPr>
              <w:pStyle w:val="20"/>
              <w:spacing w:before="99" w:line="222" w:lineRule="auto"/>
              <w:ind w:left="136" w:leftChars="0"/>
              <w:rPr>
                <w:spacing w:val="-7"/>
              </w:rPr>
            </w:pPr>
            <w:r>
              <w:rPr>
                <w:spacing w:val="-7"/>
              </w:rPr>
              <w:t>千兆以太网口</w:t>
            </w:r>
          </w:p>
        </w:tc>
        <w:tc>
          <w:tcPr>
            <w:tcW w:w="4549" w:type="dxa"/>
            <w:vAlign w:val="top"/>
          </w:tcPr>
          <w:p w14:paraId="1C215BE2">
            <w:pPr>
              <w:pStyle w:val="20"/>
              <w:spacing w:before="99" w:line="222" w:lineRule="auto"/>
              <w:ind w:left="136" w:leftChars="0"/>
              <w:rPr>
                <w:spacing w:val="-7"/>
              </w:rPr>
            </w:pPr>
            <w:r>
              <w:rPr>
                <w:spacing w:val="-7"/>
              </w:rPr>
              <w:t>1000Mbps(RJ45) *</w:t>
            </w:r>
            <w:r>
              <w:rPr>
                <w:rFonts w:hint="eastAsia"/>
                <w:spacing w:val="-7"/>
                <w:lang w:val="en-US" w:eastAsia="zh-CN"/>
              </w:rPr>
              <w:t>4</w:t>
            </w:r>
            <w:r>
              <w:rPr>
                <w:spacing w:val="-7"/>
              </w:rPr>
              <w:t xml:space="preserve"> </w:t>
            </w:r>
          </w:p>
        </w:tc>
      </w:tr>
      <w:tr w14:paraId="32F8C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52211042">
            <w:pPr>
              <w:spacing w:before="139" w:line="184" w:lineRule="auto"/>
              <w:ind w:left="112"/>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MIC</w:t>
            </w:r>
          </w:p>
        </w:tc>
        <w:tc>
          <w:tcPr>
            <w:tcW w:w="1961" w:type="dxa"/>
            <w:vAlign w:val="top"/>
          </w:tcPr>
          <w:p w14:paraId="38E725EB">
            <w:pPr>
              <w:pStyle w:val="20"/>
              <w:spacing w:before="99" w:line="222" w:lineRule="auto"/>
              <w:ind w:left="136"/>
              <w:rPr>
                <w:rFonts w:hint="default"/>
                <w:spacing w:val="-7"/>
                <w:lang w:val="en-US" w:eastAsia="zh-CN"/>
              </w:rPr>
            </w:pPr>
            <w:r>
              <w:rPr>
                <w:rFonts w:hint="eastAsia"/>
                <w:spacing w:val="-7"/>
                <w:lang w:val="en-US" w:eastAsia="zh-CN"/>
              </w:rPr>
              <w:t>麦克风接口</w:t>
            </w:r>
          </w:p>
        </w:tc>
        <w:tc>
          <w:tcPr>
            <w:tcW w:w="4549" w:type="dxa"/>
            <w:vAlign w:val="top"/>
          </w:tcPr>
          <w:p w14:paraId="4DBBBBEE">
            <w:pPr>
              <w:pStyle w:val="20"/>
              <w:spacing w:before="99" w:line="222" w:lineRule="auto"/>
              <w:ind w:left="136"/>
              <w:rPr>
                <w:rFonts w:hint="eastAsia" w:eastAsia="宋体"/>
                <w:spacing w:val="-7"/>
                <w:lang w:val="en-US" w:eastAsia="zh-CN"/>
              </w:rPr>
            </w:pPr>
            <w:r>
              <w:rPr>
                <w:rFonts w:hint="eastAsia"/>
                <w:spacing w:val="-7"/>
                <w:lang w:val="en-US" w:eastAsia="zh-CN"/>
              </w:rPr>
              <w:t>麦克风接口*1</w:t>
            </w:r>
          </w:p>
        </w:tc>
      </w:tr>
      <w:tr w14:paraId="18613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7CF07EF7">
            <w:pPr>
              <w:spacing w:before="139" w:line="184" w:lineRule="auto"/>
              <w:ind w:left="112"/>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EARPHONE</w:t>
            </w:r>
          </w:p>
        </w:tc>
        <w:tc>
          <w:tcPr>
            <w:tcW w:w="1961" w:type="dxa"/>
            <w:vAlign w:val="top"/>
          </w:tcPr>
          <w:p w14:paraId="1A8201C4">
            <w:pPr>
              <w:pStyle w:val="20"/>
              <w:spacing w:before="99" w:line="222" w:lineRule="auto"/>
              <w:ind w:left="136"/>
              <w:rPr>
                <w:rFonts w:hint="default"/>
                <w:spacing w:val="-7"/>
                <w:lang w:val="en-US" w:eastAsia="zh-CN"/>
              </w:rPr>
            </w:pPr>
            <w:r>
              <w:rPr>
                <w:rFonts w:hint="eastAsia"/>
                <w:spacing w:val="-7"/>
                <w:lang w:val="en-US" w:eastAsia="zh-CN"/>
              </w:rPr>
              <w:t>耳机接口</w:t>
            </w:r>
          </w:p>
        </w:tc>
        <w:tc>
          <w:tcPr>
            <w:tcW w:w="4549" w:type="dxa"/>
            <w:vAlign w:val="top"/>
          </w:tcPr>
          <w:p w14:paraId="37B018C6">
            <w:pPr>
              <w:pStyle w:val="20"/>
              <w:spacing w:before="99" w:line="222" w:lineRule="auto"/>
              <w:ind w:left="136"/>
              <w:rPr>
                <w:rFonts w:hint="eastAsia" w:eastAsia="宋体"/>
                <w:spacing w:val="-7"/>
                <w:lang w:val="en-US" w:eastAsia="zh-CN"/>
              </w:rPr>
            </w:pPr>
            <w:r>
              <w:rPr>
                <w:rFonts w:hint="eastAsia"/>
                <w:spacing w:val="-7"/>
                <w:lang w:val="en-US" w:eastAsia="zh-CN"/>
              </w:rPr>
              <w:t>耳机接口*1</w:t>
            </w:r>
          </w:p>
        </w:tc>
      </w:tr>
      <w:tr w14:paraId="558E4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313DEE9">
            <w:pPr>
              <w:spacing w:before="139" w:line="184" w:lineRule="auto"/>
              <w:ind w:left="112"/>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RS485</w:t>
            </w:r>
          </w:p>
        </w:tc>
        <w:tc>
          <w:tcPr>
            <w:tcW w:w="1961" w:type="dxa"/>
            <w:vAlign w:val="top"/>
          </w:tcPr>
          <w:p w14:paraId="65D3C151">
            <w:pPr>
              <w:pStyle w:val="20"/>
              <w:spacing w:before="99" w:line="222" w:lineRule="auto"/>
              <w:ind w:left="136"/>
              <w:rPr>
                <w:spacing w:val="-7"/>
              </w:rPr>
            </w:pPr>
            <w:r>
              <w:rPr>
                <w:rFonts w:hint="default"/>
                <w:spacing w:val="-7"/>
                <w:lang w:val="en-US" w:eastAsia="zh-CN"/>
              </w:rPr>
              <w:t>RS</w:t>
            </w:r>
            <w:r>
              <w:rPr>
                <w:rFonts w:hint="eastAsia"/>
                <w:spacing w:val="-7"/>
                <w:lang w:val="en-US" w:eastAsia="zh-CN"/>
              </w:rPr>
              <w:t>485接口</w:t>
            </w:r>
          </w:p>
        </w:tc>
        <w:tc>
          <w:tcPr>
            <w:tcW w:w="4549" w:type="dxa"/>
            <w:vAlign w:val="top"/>
          </w:tcPr>
          <w:p w14:paraId="0B004BE7">
            <w:pPr>
              <w:pStyle w:val="20"/>
              <w:spacing w:before="99" w:line="222" w:lineRule="auto"/>
              <w:ind w:left="136"/>
              <w:rPr>
                <w:rFonts w:hint="default"/>
                <w:spacing w:val="-7"/>
                <w:lang w:val="en-US" w:eastAsia="zh-CN"/>
              </w:rPr>
            </w:pPr>
            <w:r>
              <w:rPr>
                <w:rFonts w:hint="default"/>
                <w:spacing w:val="-7"/>
                <w:lang w:val="en-US" w:eastAsia="zh-CN"/>
              </w:rPr>
              <w:t>RS</w:t>
            </w:r>
            <w:r>
              <w:rPr>
                <w:rFonts w:hint="eastAsia"/>
                <w:spacing w:val="-7"/>
                <w:lang w:val="en-US" w:eastAsia="zh-CN"/>
              </w:rPr>
              <w:t>485</w:t>
            </w:r>
            <w:r>
              <w:rPr>
                <w:rFonts w:hint="default"/>
                <w:spacing w:val="-7"/>
                <w:lang w:val="en-US" w:eastAsia="zh-CN"/>
              </w:rPr>
              <w:t>串行通信接口*</w:t>
            </w:r>
            <w:r>
              <w:rPr>
                <w:rFonts w:hint="eastAsia"/>
                <w:spacing w:val="-7"/>
                <w:lang w:val="en-US" w:eastAsia="zh-CN"/>
              </w:rPr>
              <w:t>2 (</w:t>
            </w:r>
            <w:r>
              <w:rPr>
                <w:rFonts w:hint="default"/>
                <w:spacing w:val="-7"/>
                <w:lang w:val="en-US" w:eastAsia="zh-CN"/>
              </w:rPr>
              <w:t>1A、1B、2A、2B</w:t>
            </w:r>
            <w:r>
              <w:rPr>
                <w:rFonts w:hint="eastAsia"/>
                <w:spacing w:val="-7"/>
                <w:lang w:val="en-US" w:eastAsia="zh-CN"/>
              </w:rPr>
              <w:t>)</w:t>
            </w:r>
          </w:p>
        </w:tc>
      </w:tr>
      <w:tr w14:paraId="3CFCC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52F9524F">
            <w:pPr>
              <w:spacing w:before="139" w:line="184" w:lineRule="auto"/>
              <w:ind w:left="112"/>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RS232</w:t>
            </w:r>
          </w:p>
        </w:tc>
        <w:tc>
          <w:tcPr>
            <w:tcW w:w="1961" w:type="dxa"/>
            <w:vAlign w:val="top"/>
          </w:tcPr>
          <w:p w14:paraId="4C7BB06B">
            <w:pPr>
              <w:pStyle w:val="20"/>
              <w:spacing w:before="99" w:line="222" w:lineRule="auto"/>
              <w:ind w:left="136"/>
              <w:rPr>
                <w:spacing w:val="-7"/>
              </w:rPr>
            </w:pPr>
            <w:r>
              <w:rPr>
                <w:rFonts w:hint="default"/>
                <w:spacing w:val="-7"/>
                <w:lang w:val="en-US" w:eastAsia="zh-CN"/>
              </w:rPr>
              <w:t>RS232</w:t>
            </w:r>
            <w:r>
              <w:rPr>
                <w:rFonts w:hint="eastAsia"/>
                <w:spacing w:val="-7"/>
                <w:lang w:val="en-US" w:eastAsia="zh-CN"/>
              </w:rPr>
              <w:t>接口</w:t>
            </w:r>
          </w:p>
        </w:tc>
        <w:tc>
          <w:tcPr>
            <w:tcW w:w="4549" w:type="dxa"/>
            <w:vAlign w:val="top"/>
          </w:tcPr>
          <w:p w14:paraId="4E016231">
            <w:pPr>
              <w:pStyle w:val="20"/>
              <w:spacing w:before="99" w:line="222" w:lineRule="auto"/>
              <w:ind w:left="136"/>
              <w:rPr>
                <w:rFonts w:hint="default"/>
                <w:spacing w:val="-7"/>
                <w:lang w:val="en-US" w:eastAsia="zh-CN"/>
              </w:rPr>
            </w:pPr>
            <w:r>
              <w:rPr>
                <w:rFonts w:hint="default"/>
                <w:spacing w:val="-7"/>
                <w:lang w:val="en-US" w:eastAsia="zh-CN"/>
              </w:rPr>
              <w:t>RS232 串行通信接口*1</w:t>
            </w:r>
            <w:r>
              <w:rPr>
                <w:rFonts w:hint="eastAsia"/>
                <w:spacing w:val="-7"/>
                <w:lang w:val="en-US" w:eastAsia="zh-CN"/>
              </w:rPr>
              <w:t>(</w:t>
            </w:r>
            <w:r>
              <w:rPr>
                <w:rFonts w:hint="default"/>
                <w:spacing w:val="-7"/>
                <w:lang w:val="en-US" w:eastAsia="zh-CN"/>
              </w:rPr>
              <w:t>RX、TX</w:t>
            </w:r>
            <w:r>
              <w:rPr>
                <w:rFonts w:hint="eastAsia"/>
                <w:spacing w:val="-7"/>
                <w:lang w:val="en-US" w:eastAsia="zh-CN"/>
              </w:rPr>
              <w:t>)</w:t>
            </w:r>
          </w:p>
        </w:tc>
      </w:tr>
      <w:tr w14:paraId="62D6A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6C7D351F">
            <w:pPr>
              <w:spacing w:before="139" w:line="184" w:lineRule="auto"/>
              <w:ind w:left="112"/>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IN1 / IN2</w:t>
            </w:r>
          </w:p>
        </w:tc>
        <w:tc>
          <w:tcPr>
            <w:tcW w:w="1961" w:type="dxa"/>
            <w:vAlign w:val="top"/>
          </w:tcPr>
          <w:p w14:paraId="712FF31E">
            <w:pPr>
              <w:pStyle w:val="20"/>
              <w:spacing w:before="99" w:line="222" w:lineRule="auto"/>
              <w:ind w:left="136"/>
              <w:rPr>
                <w:spacing w:val="-7"/>
              </w:rPr>
            </w:pPr>
            <w:r>
              <w:rPr>
                <w:rFonts w:hint="default"/>
                <w:spacing w:val="-7"/>
                <w:lang w:val="en-US" w:eastAsia="zh-CN"/>
              </w:rPr>
              <w:t>通用输入数字接口</w:t>
            </w:r>
          </w:p>
        </w:tc>
        <w:tc>
          <w:tcPr>
            <w:tcW w:w="4549" w:type="dxa"/>
            <w:vAlign w:val="top"/>
          </w:tcPr>
          <w:p w14:paraId="1BF1537A">
            <w:pPr>
              <w:pStyle w:val="20"/>
              <w:spacing w:before="99" w:line="222" w:lineRule="auto"/>
              <w:ind w:left="136"/>
              <w:rPr>
                <w:rFonts w:hint="default"/>
                <w:spacing w:val="-7"/>
                <w:lang w:val="en-US" w:eastAsia="zh-CN"/>
              </w:rPr>
            </w:pPr>
            <w:r>
              <w:rPr>
                <w:rFonts w:hint="eastAsia"/>
                <w:spacing w:val="-7"/>
                <w:lang w:val="en-US" w:eastAsia="zh-CN"/>
              </w:rPr>
              <w:t>输入信号</w:t>
            </w:r>
            <w:r>
              <w:rPr>
                <w:rFonts w:hint="default"/>
                <w:spacing w:val="-7"/>
                <w:lang w:val="en-US" w:eastAsia="zh-CN"/>
              </w:rPr>
              <w:t>数字接口*</w:t>
            </w:r>
            <w:r>
              <w:rPr>
                <w:rFonts w:hint="eastAsia"/>
                <w:spacing w:val="-7"/>
                <w:lang w:val="en-US" w:eastAsia="zh-CN"/>
              </w:rPr>
              <w:t>2</w:t>
            </w:r>
          </w:p>
        </w:tc>
      </w:tr>
      <w:tr w14:paraId="0E7CC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5957E3E1">
            <w:pPr>
              <w:spacing w:before="139" w:line="184" w:lineRule="auto"/>
              <w:ind w:left="112"/>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OUT1/ OUT2</w:t>
            </w:r>
          </w:p>
        </w:tc>
        <w:tc>
          <w:tcPr>
            <w:tcW w:w="1961" w:type="dxa"/>
            <w:vAlign w:val="top"/>
          </w:tcPr>
          <w:p w14:paraId="10668362">
            <w:pPr>
              <w:pStyle w:val="20"/>
              <w:spacing w:before="99" w:line="222" w:lineRule="auto"/>
              <w:ind w:left="136"/>
              <w:rPr>
                <w:spacing w:val="-7"/>
              </w:rPr>
            </w:pPr>
            <w:r>
              <w:rPr>
                <w:rFonts w:hint="default"/>
                <w:spacing w:val="-7"/>
                <w:lang w:val="en-US" w:eastAsia="zh-CN"/>
              </w:rPr>
              <w:t>通用输出数字接口</w:t>
            </w:r>
          </w:p>
        </w:tc>
        <w:tc>
          <w:tcPr>
            <w:tcW w:w="4549" w:type="dxa"/>
            <w:vAlign w:val="top"/>
          </w:tcPr>
          <w:p w14:paraId="12138181">
            <w:pPr>
              <w:pStyle w:val="20"/>
              <w:spacing w:before="99" w:line="222" w:lineRule="auto"/>
              <w:ind w:left="136"/>
              <w:rPr>
                <w:rFonts w:hint="default"/>
                <w:spacing w:val="-7"/>
                <w:lang w:val="en-US" w:eastAsia="zh-CN"/>
              </w:rPr>
            </w:pPr>
            <w:r>
              <w:rPr>
                <w:rFonts w:hint="default"/>
                <w:spacing w:val="-7"/>
                <w:lang w:val="en-US" w:eastAsia="zh-CN"/>
              </w:rPr>
              <w:t>输出</w:t>
            </w:r>
            <w:r>
              <w:rPr>
                <w:rFonts w:hint="eastAsia"/>
                <w:spacing w:val="-7"/>
                <w:lang w:val="en-US" w:eastAsia="zh-CN"/>
              </w:rPr>
              <w:t>信号</w:t>
            </w:r>
            <w:r>
              <w:rPr>
                <w:rFonts w:hint="default"/>
                <w:spacing w:val="-7"/>
                <w:lang w:val="en-US" w:eastAsia="zh-CN"/>
              </w:rPr>
              <w:t>数字接口*</w:t>
            </w:r>
            <w:r>
              <w:rPr>
                <w:rFonts w:hint="eastAsia"/>
                <w:spacing w:val="-7"/>
                <w:lang w:val="en-US" w:eastAsia="zh-CN"/>
              </w:rPr>
              <w:t>2</w:t>
            </w:r>
          </w:p>
        </w:tc>
      </w:tr>
      <w:tr w14:paraId="7B879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54B2E3A5">
            <w:pPr>
              <w:spacing w:before="139" w:line="184" w:lineRule="auto"/>
              <w:ind w:left="112"/>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RELAY</w:t>
            </w:r>
          </w:p>
        </w:tc>
        <w:tc>
          <w:tcPr>
            <w:tcW w:w="1961" w:type="dxa"/>
            <w:vAlign w:val="top"/>
          </w:tcPr>
          <w:p w14:paraId="2621825C">
            <w:pPr>
              <w:pStyle w:val="20"/>
              <w:spacing w:before="99" w:line="222" w:lineRule="auto"/>
              <w:ind w:left="136"/>
              <w:rPr>
                <w:rFonts w:hint="default"/>
                <w:spacing w:val="-7"/>
                <w:lang w:val="en-US" w:eastAsia="zh-CN"/>
              </w:rPr>
            </w:pPr>
            <w:r>
              <w:rPr>
                <w:rFonts w:hint="eastAsia"/>
                <w:spacing w:val="-7"/>
                <w:lang w:val="en-US" w:eastAsia="zh-CN"/>
              </w:rPr>
              <w:t>继电器</w:t>
            </w:r>
          </w:p>
        </w:tc>
        <w:tc>
          <w:tcPr>
            <w:tcW w:w="4549" w:type="dxa"/>
            <w:vAlign w:val="top"/>
          </w:tcPr>
          <w:p w14:paraId="3F214DC0">
            <w:pPr>
              <w:pStyle w:val="20"/>
              <w:spacing w:before="99" w:line="222" w:lineRule="auto"/>
              <w:ind w:left="136"/>
              <w:rPr>
                <w:rFonts w:hint="default"/>
                <w:spacing w:val="-7"/>
                <w:lang w:val="en-US" w:eastAsia="zh-CN"/>
              </w:rPr>
            </w:pPr>
            <w:r>
              <w:rPr>
                <w:rFonts w:hint="default"/>
                <w:spacing w:val="-7"/>
                <w:lang w:val="en-US" w:eastAsia="zh-CN"/>
              </w:rPr>
              <w:t>继电器常开/常闭</w:t>
            </w:r>
            <w:r>
              <w:rPr>
                <w:rFonts w:hint="eastAsia"/>
                <w:spacing w:val="-7"/>
                <w:lang w:val="en-US" w:eastAsia="zh-CN"/>
              </w:rPr>
              <w:t>端</w:t>
            </w:r>
            <w:r>
              <w:rPr>
                <w:rFonts w:hint="default"/>
                <w:spacing w:val="-7"/>
                <w:lang w:val="en-US" w:eastAsia="zh-CN"/>
              </w:rPr>
              <w:t>口</w:t>
            </w:r>
            <w:r>
              <w:rPr>
                <w:rFonts w:hint="eastAsia"/>
                <w:spacing w:val="-7"/>
                <w:lang w:val="en-US" w:eastAsia="zh-CN"/>
              </w:rPr>
              <w:t>(</w:t>
            </w:r>
            <w:r>
              <w:rPr>
                <w:rFonts w:hint="default"/>
                <w:spacing w:val="-7"/>
                <w:lang w:val="en-US" w:eastAsia="zh-CN"/>
              </w:rPr>
              <w:t>NO、COM、NC</w:t>
            </w:r>
            <w:r>
              <w:rPr>
                <w:rFonts w:hint="eastAsia"/>
                <w:spacing w:val="-7"/>
                <w:lang w:val="en-US" w:eastAsia="zh-CN"/>
              </w:rPr>
              <w:t>)</w:t>
            </w:r>
          </w:p>
        </w:tc>
      </w:tr>
      <w:tr w14:paraId="345B6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72703395">
            <w:pPr>
              <w:spacing w:before="139" w:line="184" w:lineRule="auto"/>
              <w:ind w:left="112" w:leftChars="0"/>
              <w:jc w:val="both"/>
              <w:rPr>
                <w:rFonts w:hint="eastAsia"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ANT1</w:t>
            </w:r>
          </w:p>
        </w:tc>
        <w:tc>
          <w:tcPr>
            <w:tcW w:w="1961" w:type="dxa"/>
            <w:vAlign w:val="top"/>
          </w:tcPr>
          <w:p w14:paraId="1DCE5EB9">
            <w:pPr>
              <w:pStyle w:val="20"/>
              <w:spacing w:before="99" w:line="222" w:lineRule="auto"/>
              <w:ind w:left="136" w:leftChars="0"/>
              <w:rPr>
                <w:rFonts w:hint="eastAsia"/>
                <w:spacing w:val="-7"/>
                <w:lang w:val="en-US" w:eastAsia="zh-CN"/>
              </w:rPr>
            </w:pPr>
            <w:r>
              <w:rPr>
                <w:spacing w:val="-7"/>
              </w:rPr>
              <w:t>WIFI 天线接口</w:t>
            </w:r>
          </w:p>
        </w:tc>
        <w:tc>
          <w:tcPr>
            <w:tcW w:w="4549" w:type="dxa"/>
            <w:vAlign w:val="top"/>
          </w:tcPr>
          <w:p w14:paraId="6F9251D8">
            <w:pPr>
              <w:pStyle w:val="20"/>
              <w:spacing w:before="99" w:line="222" w:lineRule="auto"/>
              <w:ind w:left="136"/>
              <w:rPr>
                <w:rFonts w:hint="eastAsia"/>
                <w:spacing w:val="-7"/>
                <w:lang w:val="en-US" w:eastAsia="zh-CN"/>
              </w:rPr>
            </w:pPr>
            <w:r>
              <w:rPr>
                <w:rFonts w:hint="default"/>
                <w:spacing w:val="-7"/>
                <w:lang w:val="en-US" w:eastAsia="zh-CN"/>
              </w:rPr>
              <w:t>外接 WIFI 棒状天线</w:t>
            </w:r>
          </w:p>
        </w:tc>
      </w:tr>
      <w:tr w14:paraId="5AD6A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29C3EEFA">
            <w:pPr>
              <w:spacing w:before="139" w:line="184" w:lineRule="auto"/>
              <w:ind w:left="112" w:leftChars="0"/>
              <w:jc w:val="both"/>
              <w:rPr>
                <w:rFonts w:hint="eastAsia"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ANT2</w:t>
            </w:r>
          </w:p>
        </w:tc>
        <w:tc>
          <w:tcPr>
            <w:tcW w:w="1961" w:type="dxa"/>
            <w:vAlign w:val="top"/>
          </w:tcPr>
          <w:p w14:paraId="2D057AC3">
            <w:pPr>
              <w:pStyle w:val="20"/>
              <w:spacing w:before="99" w:line="222" w:lineRule="auto"/>
              <w:ind w:left="136" w:leftChars="0"/>
              <w:rPr>
                <w:rFonts w:hint="eastAsia"/>
                <w:spacing w:val="-7"/>
                <w:lang w:val="en-US" w:eastAsia="zh-CN"/>
              </w:rPr>
            </w:pPr>
            <w:r>
              <w:rPr>
                <w:spacing w:val="-7"/>
              </w:rPr>
              <w:t>蓝牙天线接口</w:t>
            </w:r>
          </w:p>
        </w:tc>
        <w:tc>
          <w:tcPr>
            <w:tcW w:w="4549" w:type="dxa"/>
            <w:vAlign w:val="top"/>
          </w:tcPr>
          <w:p w14:paraId="5BE89218">
            <w:pPr>
              <w:pStyle w:val="20"/>
              <w:spacing w:before="99" w:line="222" w:lineRule="auto"/>
              <w:ind w:left="136" w:leftChars="0"/>
              <w:rPr>
                <w:rFonts w:hint="eastAsia"/>
                <w:spacing w:val="-7"/>
                <w:lang w:val="en-US" w:eastAsia="zh-CN"/>
              </w:rPr>
            </w:pPr>
            <w:r>
              <w:rPr>
                <w:spacing w:val="-7"/>
              </w:rPr>
              <w:t>外接蓝牙棒状天线</w:t>
            </w:r>
          </w:p>
        </w:tc>
      </w:tr>
      <w:tr w14:paraId="0ABBC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3E39F7EF">
            <w:pPr>
              <w:spacing w:before="139" w:line="184" w:lineRule="auto"/>
              <w:ind w:left="112" w:leftChars="0"/>
              <w:jc w:val="both"/>
              <w:rPr>
                <w:rFonts w:hint="default" w:ascii="Times New Roman" w:hAnsi="Times New Roman" w:eastAsia="Times New Roman" w:cs="Times New Roman"/>
                <w:b/>
                <w:bCs/>
                <w:spacing w:val="-1"/>
                <w:sz w:val="21"/>
                <w:szCs w:val="21"/>
                <w:lang w:val="en-US" w:eastAsia="zh-CN"/>
              </w:rPr>
            </w:pPr>
            <w:r>
              <w:rPr>
                <w:rFonts w:hint="eastAsia" w:ascii="Times New Roman" w:hAnsi="Times New Roman" w:eastAsia="Times New Roman" w:cs="Times New Roman"/>
                <w:b/>
                <w:bCs/>
                <w:spacing w:val="-1"/>
                <w:sz w:val="21"/>
                <w:szCs w:val="21"/>
                <w:lang w:val="en-US" w:eastAsia="zh-CN"/>
              </w:rPr>
              <w:t>ANT3/ANT4</w:t>
            </w:r>
          </w:p>
        </w:tc>
        <w:tc>
          <w:tcPr>
            <w:tcW w:w="1961" w:type="dxa"/>
            <w:vAlign w:val="top"/>
          </w:tcPr>
          <w:p w14:paraId="132E894E">
            <w:pPr>
              <w:pStyle w:val="20"/>
              <w:spacing w:before="99" w:line="222" w:lineRule="auto"/>
              <w:ind w:left="136" w:leftChars="0"/>
              <w:rPr>
                <w:rFonts w:hint="eastAsia"/>
                <w:spacing w:val="-7"/>
                <w:lang w:val="en-US" w:eastAsia="zh-CN"/>
              </w:rPr>
            </w:pPr>
            <w:r>
              <w:rPr>
                <w:spacing w:val="-7"/>
              </w:rPr>
              <w:t>4G</w:t>
            </w:r>
            <w:r>
              <w:rPr>
                <w:rFonts w:hint="eastAsia"/>
                <w:spacing w:val="-7"/>
                <w:lang w:val="en-US" w:eastAsia="zh-CN"/>
              </w:rPr>
              <w:t>/5G</w:t>
            </w:r>
            <w:r>
              <w:rPr>
                <w:spacing w:val="-7"/>
              </w:rPr>
              <w:t>天线接口</w:t>
            </w:r>
          </w:p>
        </w:tc>
        <w:tc>
          <w:tcPr>
            <w:tcW w:w="4549" w:type="dxa"/>
            <w:vAlign w:val="top"/>
          </w:tcPr>
          <w:p w14:paraId="432A00F0">
            <w:pPr>
              <w:pStyle w:val="20"/>
              <w:spacing w:before="99" w:line="222" w:lineRule="auto"/>
              <w:ind w:left="136" w:leftChars="0"/>
              <w:rPr>
                <w:rFonts w:hint="eastAsia"/>
                <w:spacing w:val="-7"/>
                <w:lang w:val="en-US" w:eastAsia="zh-CN"/>
              </w:rPr>
            </w:pPr>
            <w:r>
              <w:rPr>
                <w:spacing w:val="-7"/>
              </w:rPr>
              <w:t>(选配)  外接 4G</w:t>
            </w:r>
            <w:r>
              <w:rPr>
                <w:rFonts w:hint="eastAsia"/>
                <w:spacing w:val="-7"/>
                <w:lang w:val="en-US" w:eastAsia="zh-CN"/>
              </w:rPr>
              <w:t>/5G</w:t>
            </w:r>
            <w:r>
              <w:rPr>
                <w:spacing w:val="-7"/>
              </w:rPr>
              <w:t xml:space="preserve"> 棒状天线</w:t>
            </w:r>
          </w:p>
        </w:tc>
      </w:tr>
    </w:tbl>
    <w:p w14:paraId="3B317009">
      <w:pPr>
        <w:pStyle w:val="5"/>
        <w:spacing w:line="292" w:lineRule="auto"/>
      </w:pPr>
    </w:p>
    <w:p w14:paraId="218962D2">
      <w:pPr>
        <w:pStyle w:val="5"/>
        <w:spacing w:line="292" w:lineRule="auto"/>
      </w:pPr>
    </w:p>
    <w:p w14:paraId="1661BDAC">
      <w:pPr>
        <w:pStyle w:val="5"/>
        <w:spacing w:line="292" w:lineRule="auto"/>
      </w:pPr>
    </w:p>
    <w:p w14:paraId="6572F285">
      <w:pPr>
        <w:spacing w:before="69" w:line="220" w:lineRule="auto"/>
        <w:ind w:left="42"/>
        <w:rPr>
          <w:rFonts w:hint="eastAsia" w:ascii="Times New Roman" w:hAnsi="Times New Roman" w:eastAsia="宋体" w:cs="Times New Roman"/>
          <w:b/>
          <w:bCs/>
          <w:spacing w:val="-1"/>
          <w:sz w:val="21"/>
          <w:szCs w:val="21"/>
          <w:lang w:val="en-US" w:eastAsia="zh-CN"/>
        </w:rPr>
      </w:pPr>
    </w:p>
    <w:p w14:paraId="0C043319">
      <w:pPr>
        <w:spacing w:before="69" w:line="220" w:lineRule="auto"/>
        <w:ind w:left="42"/>
        <w:rPr>
          <w:rFonts w:ascii="宋体" w:hAnsi="宋体" w:eastAsia="宋体" w:cs="宋体"/>
          <w:b/>
          <w:bCs/>
          <w:spacing w:val="-1"/>
          <w:sz w:val="21"/>
          <w:szCs w:val="21"/>
        </w:rPr>
      </w:pPr>
      <w:r>
        <w:rPr>
          <w:rFonts w:hint="eastAsia" w:ascii="Times New Roman" w:hAnsi="Times New Roman" w:eastAsia="宋体" w:cs="Times New Roman"/>
          <w:b/>
          <w:bCs/>
          <w:spacing w:val="-1"/>
          <w:sz w:val="21"/>
          <w:szCs w:val="21"/>
          <w:lang w:val="en-US" w:eastAsia="zh-CN"/>
        </w:rPr>
        <w:t>MES20-8A</w:t>
      </w:r>
      <w:r>
        <w:rPr>
          <w:rFonts w:ascii="Times New Roman" w:hAnsi="Times New Roman" w:eastAsia="Times New Roman" w:cs="Times New Roman"/>
          <w:b/>
          <w:bCs/>
          <w:spacing w:val="-1"/>
          <w:sz w:val="21"/>
          <w:szCs w:val="21"/>
        </w:rPr>
        <w:t xml:space="preserve"> </w:t>
      </w:r>
      <w:r>
        <w:rPr>
          <w:rFonts w:ascii="宋体" w:hAnsi="宋体" w:eastAsia="宋体" w:cs="宋体"/>
          <w:b/>
          <w:bCs/>
          <w:spacing w:val="-1"/>
          <w:sz w:val="21"/>
          <w:szCs w:val="21"/>
        </w:rPr>
        <w:t>面板图示与</w:t>
      </w:r>
      <w:r>
        <w:rPr>
          <w:rFonts w:hint="eastAsia" w:ascii="宋体" w:hAnsi="宋体" w:eastAsia="宋体" w:cs="宋体"/>
          <w:b/>
          <w:bCs/>
          <w:spacing w:val="-1"/>
          <w:sz w:val="21"/>
          <w:szCs w:val="21"/>
          <w:lang w:val="en-US" w:eastAsia="zh-CN"/>
        </w:rPr>
        <w:t>全接口</w:t>
      </w:r>
      <w:r>
        <w:rPr>
          <w:rFonts w:ascii="宋体" w:hAnsi="宋体" w:eastAsia="宋体" w:cs="宋体"/>
          <w:b/>
          <w:bCs/>
          <w:spacing w:val="-1"/>
          <w:sz w:val="21"/>
          <w:szCs w:val="21"/>
        </w:rPr>
        <w:t>说明：</w:t>
      </w:r>
    </w:p>
    <w:p w14:paraId="185FE4BD">
      <w:pPr>
        <w:spacing w:before="69" w:line="220" w:lineRule="auto"/>
        <w:ind w:left="42"/>
        <w:rPr>
          <w:rFonts w:ascii="宋体" w:hAnsi="宋体" w:eastAsia="宋体" w:cs="宋体"/>
          <w:b/>
          <w:bCs/>
          <w:spacing w:val="-1"/>
          <w:sz w:val="21"/>
          <w:szCs w:val="21"/>
        </w:rPr>
      </w:pPr>
    </w:p>
    <w:p w14:paraId="1BA482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color w:val="000000"/>
          <w:sz w:val="18"/>
          <w:szCs w:val="18"/>
          <w:lang w:eastAsia="zh-CN"/>
        </w:rPr>
        <w:drawing>
          <wp:inline distT="0" distB="0" distL="114300" distR="114300">
            <wp:extent cx="5271135" cy="3014980"/>
            <wp:effectExtent l="0" t="0" r="5715" b="13970"/>
            <wp:docPr id="9" name="图片 9" descr="MES20-8A接口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ES20-8A接口图"/>
                    <pic:cNvPicPr>
                      <a:picLocks noChangeAspect="1"/>
                    </pic:cNvPicPr>
                  </pic:nvPicPr>
                  <pic:blipFill>
                    <a:blip r:embed="rId26"/>
                    <a:stretch>
                      <a:fillRect/>
                    </a:stretch>
                  </pic:blipFill>
                  <pic:spPr>
                    <a:xfrm>
                      <a:off x="0" y="0"/>
                      <a:ext cx="5271135" cy="3014980"/>
                    </a:xfrm>
                    <a:prstGeom prst="rect">
                      <a:avLst/>
                    </a:prstGeom>
                  </pic:spPr>
                </pic:pic>
              </a:graphicData>
            </a:graphic>
          </wp:inline>
        </w:drawing>
      </w:r>
    </w:p>
    <w:tbl>
      <w:tblPr>
        <w:tblStyle w:val="19"/>
        <w:tblW w:w="7971" w:type="dxa"/>
        <w:tblInd w:w="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1"/>
        <w:gridCol w:w="1961"/>
        <w:gridCol w:w="4549"/>
      </w:tblGrid>
      <w:tr w14:paraId="3F344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shd w:val="clear" w:color="auto" w:fill="D9D9D9"/>
            <w:vAlign w:val="top"/>
          </w:tcPr>
          <w:p w14:paraId="33DDD6EF">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面板丝印</w:t>
            </w:r>
          </w:p>
        </w:tc>
        <w:tc>
          <w:tcPr>
            <w:tcW w:w="1961" w:type="dxa"/>
            <w:shd w:val="clear" w:color="auto" w:fill="D9D9D9"/>
            <w:vAlign w:val="top"/>
          </w:tcPr>
          <w:p w14:paraId="159BB17F">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名称</w:t>
            </w:r>
          </w:p>
        </w:tc>
        <w:tc>
          <w:tcPr>
            <w:tcW w:w="4549" w:type="dxa"/>
            <w:shd w:val="clear" w:color="auto" w:fill="D9D9D9"/>
            <w:vAlign w:val="top"/>
          </w:tcPr>
          <w:p w14:paraId="4C0A8FB1">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说明</w:t>
            </w:r>
          </w:p>
        </w:tc>
      </w:tr>
      <w:tr w14:paraId="4CC19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65C10C78">
            <w:pPr>
              <w:pStyle w:val="20"/>
              <w:spacing w:before="60" w:line="164" w:lineRule="auto"/>
              <w:jc w:val="center"/>
              <w:rPr>
                <w:rFonts w:hint="eastAsia" w:ascii="微软雅黑" w:hAnsi="微软雅黑" w:eastAsia="微软雅黑" w:cs="微软雅黑"/>
                <w:b/>
                <w:bCs/>
                <w:spacing w:val="17"/>
                <w:sz w:val="18"/>
                <w:szCs w:val="18"/>
              </w:rPr>
            </w:pPr>
            <w:r>
              <w:rPr>
                <w:rFonts w:hint="eastAsia" w:ascii="微软雅黑" w:hAnsi="微软雅黑" w:eastAsia="微软雅黑" w:cs="微软雅黑"/>
                <w:b/>
                <w:bCs/>
                <w:spacing w:val="17"/>
                <w:sz w:val="18"/>
                <w:szCs w:val="18"/>
              </w:rPr>
              <w:t>DC-12V</w:t>
            </w:r>
          </w:p>
        </w:tc>
        <w:tc>
          <w:tcPr>
            <w:tcW w:w="1961" w:type="dxa"/>
            <w:vAlign w:val="top"/>
          </w:tcPr>
          <w:p w14:paraId="02B453C2">
            <w:pPr>
              <w:pStyle w:val="20"/>
              <w:spacing w:before="99" w:line="222" w:lineRule="auto"/>
              <w:ind w:left="136" w:leftChars="0"/>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rPr>
              <w:t>电源接口</w:t>
            </w:r>
          </w:p>
        </w:tc>
        <w:tc>
          <w:tcPr>
            <w:tcW w:w="4549" w:type="dxa"/>
            <w:vAlign w:val="top"/>
          </w:tcPr>
          <w:p w14:paraId="6C1EB862">
            <w:pPr>
              <w:pStyle w:val="20"/>
              <w:spacing w:before="99" w:line="222" w:lineRule="auto"/>
              <w:ind w:left="136" w:leftChars="0"/>
              <w:rPr>
                <w:rFonts w:hint="eastAsia" w:ascii="微软雅黑" w:hAnsi="微软雅黑" w:eastAsia="微软雅黑" w:cs="微软雅黑"/>
                <w:spacing w:val="-7"/>
                <w:sz w:val="18"/>
                <w:szCs w:val="18"/>
                <w:lang w:eastAsia="zh-CN"/>
              </w:rPr>
            </w:pPr>
            <w:r>
              <w:rPr>
                <w:rFonts w:hint="eastAsia" w:ascii="微软雅黑" w:hAnsi="微软雅黑" w:eastAsia="微软雅黑" w:cs="微软雅黑"/>
                <w:spacing w:val="-7"/>
                <w:sz w:val="18"/>
                <w:szCs w:val="18"/>
              </w:rPr>
              <w:t>外接 DC 电源</w:t>
            </w:r>
          </w:p>
        </w:tc>
      </w:tr>
      <w:tr w14:paraId="2B2E8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2B4E52C0">
            <w:pPr>
              <w:pStyle w:val="20"/>
              <w:spacing w:before="60" w:line="164" w:lineRule="auto"/>
              <w:jc w:val="center"/>
              <w:rPr>
                <w:rFonts w:hint="eastAsia" w:ascii="微软雅黑" w:hAnsi="微软雅黑" w:eastAsia="微软雅黑" w:cs="微软雅黑"/>
                <w:b/>
                <w:bCs/>
                <w:spacing w:val="17"/>
                <w:sz w:val="18"/>
                <w:szCs w:val="18"/>
                <w:lang w:val="en-US"/>
              </w:rPr>
            </w:pPr>
            <w:r>
              <w:rPr>
                <w:rFonts w:hint="eastAsia" w:ascii="微软雅黑" w:hAnsi="微软雅黑" w:eastAsia="微软雅黑" w:cs="微软雅黑"/>
                <w:b/>
                <w:bCs/>
                <w:spacing w:val="17"/>
                <w:sz w:val="18"/>
                <w:szCs w:val="18"/>
                <w:lang w:val="en-US" w:eastAsia="zh-CN"/>
              </w:rPr>
              <w:t>PWR</w:t>
            </w:r>
          </w:p>
        </w:tc>
        <w:tc>
          <w:tcPr>
            <w:tcW w:w="1961" w:type="dxa"/>
            <w:vAlign w:val="top"/>
          </w:tcPr>
          <w:p w14:paraId="75E18EF3">
            <w:pPr>
              <w:pStyle w:val="20"/>
              <w:spacing w:before="99" w:line="222" w:lineRule="auto"/>
              <w:ind w:left="136" w:leftChars="0"/>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rPr>
              <w:t>电源键</w:t>
            </w:r>
          </w:p>
        </w:tc>
        <w:tc>
          <w:tcPr>
            <w:tcW w:w="4549" w:type="dxa"/>
            <w:vAlign w:val="top"/>
          </w:tcPr>
          <w:p w14:paraId="252D67F1">
            <w:pPr>
              <w:pStyle w:val="20"/>
              <w:spacing w:before="99" w:line="222" w:lineRule="auto"/>
              <w:ind w:left="136" w:leftChars="0"/>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rPr>
              <w:t>长按</w:t>
            </w:r>
            <w:r>
              <w:rPr>
                <w:rFonts w:hint="eastAsia" w:ascii="微软雅黑" w:hAnsi="微软雅黑" w:eastAsia="微软雅黑" w:cs="微软雅黑"/>
                <w:spacing w:val="-7"/>
                <w:sz w:val="18"/>
                <w:szCs w:val="18"/>
                <w:lang w:val="en-US" w:eastAsia="zh-CN"/>
              </w:rPr>
              <w:t>5s以上</w:t>
            </w:r>
            <w:r>
              <w:rPr>
                <w:rFonts w:hint="eastAsia" w:ascii="微软雅黑" w:hAnsi="微软雅黑" w:eastAsia="微软雅黑" w:cs="微软雅黑"/>
                <w:spacing w:val="-7"/>
                <w:sz w:val="18"/>
                <w:szCs w:val="18"/>
              </w:rPr>
              <w:t>电源键关机</w:t>
            </w:r>
          </w:p>
        </w:tc>
      </w:tr>
      <w:tr w14:paraId="1B40C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53944D50">
            <w:pPr>
              <w:pStyle w:val="20"/>
              <w:spacing w:before="60" w:line="164" w:lineRule="auto"/>
              <w:jc w:val="center"/>
              <w:rPr>
                <w:rFonts w:hint="eastAsia" w:ascii="微软雅黑" w:hAnsi="微软雅黑" w:eastAsia="微软雅黑" w:cs="微软雅黑"/>
                <w:b/>
                <w:bCs/>
                <w:spacing w:val="17"/>
                <w:sz w:val="18"/>
                <w:szCs w:val="18"/>
                <w:lang w:val="en-US"/>
              </w:rPr>
            </w:pPr>
            <w:r>
              <w:rPr>
                <w:rFonts w:hint="eastAsia" w:ascii="微软雅黑" w:hAnsi="微软雅黑" w:eastAsia="微软雅黑" w:cs="微软雅黑"/>
                <w:b/>
                <w:bCs/>
                <w:spacing w:val="17"/>
                <w:sz w:val="18"/>
                <w:szCs w:val="18"/>
                <w:lang w:val="en-US" w:eastAsia="zh-CN"/>
              </w:rPr>
              <w:t>RESET</w:t>
            </w:r>
          </w:p>
        </w:tc>
        <w:tc>
          <w:tcPr>
            <w:tcW w:w="1961" w:type="dxa"/>
            <w:vAlign w:val="top"/>
          </w:tcPr>
          <w:p w14:paraId="67277601">
            <w:pPr>
              <w:pStyle w:val="20"/>
              <w:spacing w:before="99" w:line="222" w:lineRule="auto"/>
              <w:ind w:left="136" w:leftChars="0"/>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lang w:val="en-US" w:eastAsia="zh-CN"/>
              </w:rPr>
              <w:t>重启键</w:t>
            </w:r>
          </w:p>
        </w:tc>
        <w:tc>
          <w:tcPr>
            <w:tcW w:w="4549" w:type="dxa"/>
            <w:vAlign w:val="top"/>
          </w:tcPr>
          <w:p w14:paraId="2064B61D">
            <w:pPr>
              <w:pStyle w:val="20"/>
              <w:spacing w:before="99" w:line="222" w:lineRule="auto"/>
              <w:ind w:left="136" w:leftChars="0"/>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按键重启设备</w:t>
            </w:r>
          </w:p>
        </w:tc>
      </w:tr>
      <w:tr w14:paraId="314CC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9709BBB">
            <w:pPr>
              <w:pStyle w:val="20"/>
              <w:spacing w:before="60" w:line="164" w:lineRule="auto"/>
              <w:jc w:val="center"/>
              <w:rPr>
                <w:rFonts w:hint="eastAsia" w:ascii="微软雅黑" w:hAnsi="微软雅黑" w:eastAsia="微软雅黑" w:cs="微软雅黑"/>
                <w:b/>
                <w:bCs/>
                <w:spacing w:val="17"/>
                <w:sz w:val="18"/>
                <w:szCs w:val="18"/>
                <w:lang w:val="en-US"/>
              </w:rPr>
            </w:pPr>
            <w:r>
              <w:rPr>
                <w:rFonts w:hint="eastAsia" w:ascii="微软雅黑" w:hAnsi="微软雅黑" w:eastAsia="微软雅黑" w:cs="微软雅黑"/>
                <w:b/>
                <w:bCs/>
                <w:spacing w:val="17"/>
                <w:sz w:val="18"/>
                <w:szCs w:val="18"/>
                <w:lang w:val="en-US" w:eastAsia="zh-CN"/>
              </w:rPr>
              <w:t>SYS</w:t>
            </w:r>
          </w:p>
        </w:tc>
        <w:tc>
          <w:tcPr>
            <w:tcW w:w="1961" w:type="dxa"/>
            <w:vAlign w:val="top"/>
          </w:tcPr>
          <w:p w14:paraId="66713D47">
            <w:pPr>
              <w:pStyle w:val="20"/>
              <w:spacing w:before="99" w:line="222" w:lineRule="auto"/>
              <w:ind w:left="136" w:leftChars="0"/>
              <w:rPr>
                <w:rFonts w:hint="eastAsia" w:ascii="微软雅黑" w:hAnsi="微软雅黑" w:eastAsia="微软雅黑" w:cs="微软雅黑"/>
                <w:spacing w:val="-7"/>
                <w:sz w:val="18"/>
                <w:szCs w:val="18"/>
                <w:lang w:eastAsia="zh-CN"/>
              </w:rPr>
            </w:pPr>
            <w:r>
              <w:rPr>
                <w:rFonts w:hint="eastAsia" w:ascii="微软雅黑" w:hAnsi="微软雅黑" w:eastAsia="微软雅黑" w:cs="微软雅黑"/>
                <w:spacing w:val="-7"/>
                <w:sz w:val="18"/>
                <w:szCs w:val="18"/>
                <w:lang w:val="en-US" w:eastAsia="zh-CN"/>
              </w:rPr>
              <w:t>系统指示灯</w:t>
            </w:r>
          </w:p>
        </w:tc>
        <w:tc>
          <w:tcPr>
            <w:tcW w:w="4549" w:type="dxa"/>
            <w:vAlign w:val="top"/>
          </w:tcPr>
          <w:p w14:paraId="3661EEE0">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显示系统工作状态</w:t>
            </w:r>
          </w:p>
        </w:tc>
      </w:tr>
      <w:tr w14:paraId="5C1CB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73C452EA">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rPr>
              <w:t>USB</w:t>
            </w:r>
            <w:r>
              <w:rPr>
                <w:rFonts w:hint="eastAsia" w:ascii="微软雅黑" w:hAnsi="微软雅黑" w:eastAsia="微软雅黑" w:cs="微软雅黑"/>
                <w:b/>
                <w:bCs/>
                <w:spacing w:val="17"/>
                <w:sz w:val="18"/>
                <w:szCs w:val="18"/>
                <w:lang w:val="en-US" w:eastAsia="zh-CN"/>
              </w:rPr>
              <w:t xml:space="preserve">0 / </w:t>
            </w:r>
            <w:r>
              <w:rPr>
                <w:rFonts w:hint="eastAsia" w:ascii="微软雅黑" w:hAnsi="微软雅黑" w:eastAsia="微软雅黑" w:cs="微软雅黑"/>
                <w:b/>
                <w:bCs/>
                <w:spacing w:val="17"/>
                <w:sz w:val="18"/>
                <w:szCs w:val="18"/>
              </w:rPr>
              <w:t>USB</w:t>
            </w:r>
            <w:r>
              <w:rPr>
                <w:rFonts w:hint="eastAsia" w:ascii="微软雅黑" w:hAnsi="微软雅黑" w:eastAsia="微软雅黑" w:cs="微软雅黑"/>
                <w:b/>
                <w:bCs/>
                <w:spacing w:val="17"/>
                <w:sz w:val="18"/>
                <w:szCs w:val="18"/>
                <w:lang w:val="en-US" w:eastAsia="zh-CN"/>
              </w:rPr>
              <w:t>1</w:t>
            </w:r>
          </w:p>
        </w:tc>
        <w:tc>
          <w:tcPr>
            <w:tcW w:w="1961" w:type="dxa"/>
            <w:vAlign w:val="top"/>
          </w:tcPr>
          <w:p w14:paraId="779267E2">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rPr>
              <w:t>USB</w:t>
            </w:r>
            <w:r>
              <w:rPr>
                <w:rFonts w:hint="eastAsia" w:ascii="微软雅黑" w:hAnsi="微软雅黑" w:eastAsia="微软雅黑" w:cs="微软雅黑"/>
                <w:spacing w:val="-7"/>
                <w:sz w:val="18"/>
                <w:szCs w:val="18"/>
                <w:lang w:val="en-US" w:eastAsia="zh-CN"/>
              </w:rPr>
              <w:t xml:space="preserve"> </w:t>
            </w:r>
            <w:r>
              <w:rPr>
                <w:rFonts w:hint="eastAsia" w:ascii="微软雅黑" w:hAnsi="微软雅黑" w:eastAsia="微软雅黑" w:cs="微软雅黑"/>
                <w:spacing w:val="-7"/>
                <w:sz w:val="18"/>
                <w:szCs w:val="18"/>
              </w:rPr>
              <w:t>3.0 接口</w:t>
            </w:r>
          </w:p>
        </w:tc>
        <w:tc>
          <w:tcPr>
            <w:tcW w:w="4549" w:type="dxa"/>
            <w:vAlign w:val="top"/>
          </w:tcPr>
          <w:p w14:paraId="1D1238F2">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rPr>
              <w:t>USB</w:t>
            </w:r>
            <w:r>
              <w:rPr>
                <w:rFonts w:hint="eastAsia" w:ascii="微软雅黑" w:hAnsi="微软雅黑" w:eastAsia="微软雅黑" w:cs="微软雅黑"/>
                <w:spacing w:val="-7"/>
                <w:sz w:val="18"/>
                <w:szCs w:val="18"/>
                <w:lang w:val="en-US" w:eastAsia="zh-CN"/>
              </w:rPr>
              <w:t xml:space="preserve"> </w:t>
            </w:r>
            <w:r>
              <w:rPr>
                <w:rFonts w:hint="eastAsia" w:ascii="微软雅黑" w:hAnsi="微软雅黑" w:eastAsia="微软雅黑" w:cs="微软雅黑"/>
                <w:spacing w:val="-7"/>
                <w:sz w:val="18"/>
                <w:szCs w:val="18"/>
              </w:rPr>
              <w:t>3.0 接口 *</w:t>
            </w:r>
            <w:r>
              <w:rPr>
                <w:rFonts w:hint="eastAsia" w:ascii="微软雅黑" w:hAnsi="微软雅黑" w:eastAsia="微软雅黑" w:cs="微软雅黑"/>
                <w:spacing w:val="-7"/>
                <w:sz w:val="18"/>
                <w:szCs w:val="18"/>
                <w:lang w:val="en-US" w:eastAsia="zh-CN"/>
              </w:rPr>
              <w:t>2</w:t>
            </w:r>
          </w:p>
        </w:tc>
      </w:tr>
      <w:tr w14:paraId="0E606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D12E4BA">
            <w:pPr>
              <w:pStyle w:val="20"/>
              <w:spacing w:before="60" w:line="164" w:lineRule="auto"/>
              <w:jc w:val="center"/>
              <w:rPr>
                <w:rFonts w:hint="eastAsia" w:ascii="微软雅黑" w:hAnsi="微软雅黑" w:eastAsia="微软雅黑" w:cs="微软雅黑"/>
                <w:b/>
                <w:bCs/>
                <w:spacing w:val="17"/>
                <w:sz w:val="18"/>
                <w:szCs w:val="18"/>
              </w:rPr>
            </w:pPr>
            <w:r>
              <w:rPr>
                <w:rFonts w:hint="eastAsia" w:ascii="微软雅黑" w:hAnsi="微软雅黑" w:eastAsia="微软雅黑" w:cs="微软雅黑"/>
                <w:b/>
                <w:bCs/>
                <w:spacing w:val="17"/>
                <w:sz w:val="18"/>
                <w:szCs w:val="18"/>
              </w:rPr>
              <w:t>HDMI</w:t>
            </w:r>
          </w:p>
        </w:tc>
        <w:tc>
          <w:tcPr>
            <w:tcW w:w="1961" w:type="dxa"/>
            <w:vAlign w:val="top"/>
          </w:tcPr>
          <w:p w14:paraId="3FA46246">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rPr>
              <w:t>HDMI 接口</w:t>
            </w:r>
          </w:p>
        </w:tc>
        <w:tc>
          <w:tcPr>
            <w:tcW w:w="4549" w:type="dxa"/>
            <w:vAlign w:val="top"/>
          </w:tcPr>
          <w:p w14:paraId="21BEC0D0">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lang w:val="en-US" w:eastAsia="zh-CN"/>
              </w:rPr>
              <w:t>视频输出显示，</w:t>
            </w:r>
            <w:r>
              <w:rPr>
                <w:rFonts w:hint="eastAsia" w:ascii="微软雅黑" w:hAnsi="微软雅黑" w:eastAsia="微软雅黑" w:cs="微软雅黑"/>
                <w:spacing w:val="-7"/>
                <w:sz w:val="18"/>
                <w:szCs w:val="18"/>
              </w:rPr>
              <w:t>HDMI 接口 *1</w:t>
            </w:r>
          </w:p>
        </w:tc>
      </w:tr>
      <w:tr w14:paraId="18B68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4D18649D">
            <w:pPr>
              <w:pStyle w:val="20"/>
              <w:spacing w:before="60" w:line="164" w:lineRule="auto"/>
              <w:jc w:val="center"/>
              <w:rPr>
                <w:rFonts w:hint="eastAsia" w:ascii="微软雅黑" w:hAnsi="微软雅黑" w:eastAsia="微软雅黑" w:cs="微软雅黑"/>
                <w:b/>
                <w:bCs/>
                <w:spacing w:val="17"/>
                <w:sz w:val="18"/>
                <w:szCs w:val="18"/>
              </w:rPr>
            </w:pPr>
            <w:r>
              <w:rPr>
                <w:rFonts w:hint="eastAsia" w:ascii="微软雅黑" w:hAnsi="微软雅黑" w:eastAsia="微软雅黑" w:cs="微软雅黑"/>
                <w:b/>
                <w:bCs/>
                <w:spacing w:val="17"/>
                <w:sz w:val="18"/>
                <w:szCs w:val="18"/>
                <w:lang w:val="en-US" w:eastAsia="zh-CN"/>
              </w:rPr>
              <w:t>Micro SD(</w:t>
            </w:r>
            <w:r>
              <w:rPr>
                <w:rFonts w:hint="eastAsia" w:ascii="微软雅黑" w:hAnsi="微软雅黑" w:eastAsia="微软雅黑" w:cs="微软雅黑"/>
                <w:b/>
                <w:bCs/>
                <w:spacing w:val="17"/>
                <w:sz w:val="18"/>
                <w:szCs w:val="18"/>
              </w:rPr>
              <w:t>TF</w:t>
            </w:r>
            <w:r>
              <w:rPr>
                <w:rFonts w:hint="eastAsia" w:ascii="微软雅黑" w:hAnsi="微软雅黑" w:eastAsia="微软雅黑" w:cs="微软雅黑"/>
                <w:b/>
                <w:bCs/>
                <w:spacing w:val="17"/>
                <w:sz w:val="18"/>
                <w:szCs w:val="18"/>
                <w:lang w:val="en-US" w:eastAsia="zh-CN"/>
              </w:rPr>
              <w:t>)</w:t>
            </w:r>
          </w:p>
        </w:tc>
        <w:tc>
          <w:tcPr>
            <w:tcW w:w="1961" w:type="dxa"/>
            <w:vAlign w:val="top"/>
          </w:tcPr>
          <w:p w14:paraId="79124E6D">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rPr>
              <w:t>TF 卡</w:t>
            </w:r>
            <w:r>
              <w:rPr>
                <w:rFonts w:hint="eastAsia" w:ascii="微软雅黑" w:hAnsi="微软雅黑" w:eastAsia="微软雅黑" w:cs="微软雅黑"/>
                <w:spacing w:val="-7"/>
                <w:sz w:val="18"/>
                <w:szCs w:val="18"/>
                <w:lang w:val="en-US" w:eastAsia="zh-CN"/>
              </w:rPr>
              <w:t>槽</w:t>
            </w:r>
          </w:p>
        </w:tc>
        <w:tc>
          <w:tcPr>
            <w:tcW w:w="4549" w:type="dxa"/>
            <w:vAlign w:val="top"/>
          </w:tcPr>
          <w:p w14:paraId="13E13C89">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rPr>
              <w:t>扩展存储</w:t>
            </w:r>
          </w:p>
        </w:tc>
      </w:tr>
      <w:tr w14:paraId="73086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3922B1B2">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rPr>
              <w:t>SIM C</w:t>
            </w:r>
            <w:r>
              <w:rPr>
                <w:rFonts w:hint="eastAsia" w:ascii="微软雅黑" w:hAnsi="微软雅黑" w:eastAsia="微软雅黑" w:cs="微软雅黑"/>
                <w:b/>
                <w:bCs/>
                <w:spacing w:val="17"/>
                <w:sz w:val="18"/>
                <w:szCs w:val="18"/>
                <w:lang w:val="en-US" w:eastAsia="zh-CN"/>
              </w:rPr>
              <w:t>ard</w:t>
            </w:r>
          </w:p>
        </w:tc>
        <w:tc>
          <w:tcPr>
            <w:tcW w:w="1961" w:type="dxa"/>
            <w:vAlign w:val="top"/>
          </w:tcPr>
          <w:p w14:paraId="1755B684">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rPr>
              <w:t>SIM 卡</w:t>
            </w:r>
            <w:r>
              <w:rPr>
                <w:rFonts w:hint="eastAsia" w:ascii="微软雅黑" w:hAnsi="微软雅黑" w:eastAsia="微软雅黑" w:cs="微软雅黑"/>
                <w:spacing w:val="-7"/>
                <w:sz w:val="18"/>
                <w:szCs w:val="18"/>
                <w:lang w:val="en-US" w:eastAsia="zh-CN"/>
              </w:rPr>
              <w:t>槽</w:t>
            </w:r>
          </w:p>
        </w:tc>
        <w:tc>
          <w:tcPr>
            <w:tcW w:w="4549" w:type="dxa"/>
            <w:vAlign w:val="top"/>
          </w:tcPr>
          <w:p w14:paraId="4D66F91C">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rPr>
              <w:t>可扩展 4G</w:t>
            </w:r>
            <w:r>
              <w:rPr>
                <w:rFonts w:hint="eastAsia" w:ascii="微软雅黑" w:hAnsi="微软雅黑" w:eastAsia="微软雅黑" w:cs="微软雅黑"/>
                <w:spacing w:val="-7"/>
                <w:sz w:val="18"/>
                <w:szCs w:val="18"/>
                <w:lang w:val="en-US" w:eastAsia="zh-CN"/>
              </w:rPr>
              <w:t>/5G</w:t>
            </w:r>
            <w:r>
              <w:rPr>
                <w:rFonts w:hint="eastAsia" w:ascii="微软雅黑" w:hAnsi="微软雅黑" w:eastAsia="微软雅黑" w:cs="微软雅黑"/>
                <w:spacing w:val="-7"/>
                <w:sz w:val="18"/>
                <w:szCs w:val="18"/>
              </w:rPr>
              <w:t xml:space="preserve"> 功能（选配）</w:t>
            </w:r>
          </w:p>
        </w:tc>
      </w:tr>
      <w:tr w14:paraId="3C904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0282361">
            <w:pPr>
              <w:pStyle w:val="20"/>
              <w:spacing w:before="60" w:line="164" w:lineRule="auto"/>
              <w:jc w:val="center"/>
              <w:rPr>
                <w:rFonts w:hint="eastAsia" w:ascii="微软雅黑" w:hAnsi="微软雅黑" w:eastAsia="微软雅黑" w:cs="微软雅黑"/>
                <w:b/>
                <w:bCs/>
                <w:spacing w:val="17"/>
                <w:sz w:val="18"/>
                <w:szCs w:val="18"/>
              </w:rPr>
            </w:pPr>
            <w:r>
              <w:rPr>
                <w:rFonts w:hint="eastAsia" w:ascii="微软雅黑" w:hAnsi="微软雅黑" w:eastAsia="微软雅黑" w:cs="微软雅黑"/>
                <w:b/>
                <w:bCs/>
                <w:spacing w:val="17"/>
                <w:sz w:val="18"/>
                <w:szCs w:val="18"/>
                <w:lang w:val="en-US" w:eastAsia="zh-CN"/>
              </w:rPr>
              <w:t>DEBUG</w:t>
            </w:r>
          </w:p>
        </w:tc>
        <w:tc>
          <w:tcPr>
            <w:tcW w:w="1961" w:type="dxa"/>
            <w:vAlign w:val="top"/>
          </w:tcPr>
          <w:p w14:paraId="64C84572">
            <w:pPr>
              <w:pStyle w:val="20"/>
              <w:spacing w:before="99" w:line="222" w:lineRule="auto"/>
              <w:ind w:left="136" w:leftChars="0"/>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lang w:val="en-US" w:eastAsia="zh-CN"/>
              </w:rPr>
              <w:t>调试串口</w:t>
            </w:r>
          </w:p>
        </w:tc>
        <w:tc>
          <w:tcPr>
            <w:tcW w:w="4549" w:type="dxa"/>
            <w:vAlign w:val="top"/>
          </w:tcPr>
          <w:p w14:paraId="256CE597">
            <w:pPr>
              <w:pStyle w:val="20"/>
              <w:spacing w:before="99" w:line="222" w:lineRule="auto"/>
              <w:ind w:left="136" w:leftChars="0"/>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lang w:val="en-US" w:eastAsia="zh-CN"/>
              </w:rPr>
              <w:t xml:space="preserve">USB Type C接口 </w:t>
            </w:r>
            <w:r>
              <w:rPr>
                <w:rFonts w:hint="eastAsia" w:ascii="微软雅黑" w:hAnsi="微软雅黑" w:eastAsia="微软雅黑" w:cs="微软雅黑"/>
                <w:spacing w:val="-7"/>
                <w:sz w:val="18"/>
                <w:szCs w:val="18"/>
              </w:rPr>
              <w:t>*1</w:t>
            </w:r>
          </w:p>
        </w:tc>
      </w:tr>
      <w:tr w14:paraId="363FC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074AAF0E">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ETH1/2</w:t>
            </w:r>
          </w:p>
        </w:tc>
        <w:tc>
          <w:tcPr>
            <w:tcW w:w="1961" w:type="dxa"/>
            <w:vAlign w:val="top"/>
          </w:tcPr>
          <w:p w14:paraId="5828F08F">
            <w:pPr>
              <w:pStyle w:val="20"/>
              <w:spacing w:before="99" w:line="222" w:lineRule="auto"/>
              <w:ind w:left="136" w:leftChars="0"/>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rPr>
              <w:t>千兆以太网口</w:t>
            </w:r>
          </w:p>
        </w:tc>
        <w:tc>
          <w:tcPr>
            <w:tcW w:w="4549" w:type="dxa"/>
            <w:vAlign w:val="top"/>
          </w:tcPr>
          <w:p w14:paraId="76EB29AE">
            <w:pPr>
              <w:pStyle w:val="20"/>
              <w:spacing w:before="99" w:line="222" w:lineRule="auto"/>
              <w:ind w:left="136" w:leftChars="0"/>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rPr>
              <w:t>1000Mbps(RJ45) *</w:t>
            </w:r>
            <w:r>
              <w:rPr>
                <w:rFonts w:hint="eastAsia" w:ascii="微软雅黑" w:hAnsi="微软雅黑" w:eastAsia="微软雅黑" w:cs="微软雅黑"/>
                <w:spacing w:val="-7"/>
                <w:sz w:val="18"/>
                <w:szCs w:val="18"/>
                <w:lang w:val="en-US" w:eastAsia="zh-CN"/>
              </w:rPr>
              <w:t>2</w:t>
            </w:r>
          </w:p>
        </w:tc>
      </w:tr>
      <w:tr w14:paraId="68D34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01646511">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MIC</w:t>
            </w:r>
          </w:p>
        </w:tc>
        <w:tc>
          <w:tcPr>
            <w:tcW w:w="1961" w:type="dxa"/>
            <w:vAlign w:val="top"/>
          </w:tcPr>
          <w:p w14:paraId="353D2CCE">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麦克风接口</w:t>
            </w:r>
          </w:p>
        </w:tc>
        <w:tc>
          <w:tcPr>
            <w:tcW w:w="4549" w:type="dxa"/>
            <w:vAlign w:val="top"/>
          </w:tcPr>
          <w:p w14:paraId="689F8B44">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麦克风接口*1</w:t>
            </w:r>
          </w:p>
        </w:tc>
      </w:tr>
      <w:tr w14:paraId="79A67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45E2E5E8">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EARPHONE</w:t>
            </w:r>
          </w:p>
        </w:tc>
        <w:tc>
          <w:tcPr>
            <w:tcW w:w="1961" w:type="dxa"/>
            <w:vAlign w:val="top"/>
          </w:tcPr>
          <w:p w14:paraId="01DA6DAA">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耳机接口</w:t>
            </w:r>
          </w:p>
        </w:tc>
        <w:tc>
          <w:tcPr>
            <w:tcW w:w="4549" w:type="dxa"/>
            <w:vAlign w:val="top"/>
          </w:tcPr>
          <w:p w14:paraId="0D2B7AF8">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耳机接口*1</w:t>
            </w:r>
          </w:p>
        </w:tc>
      </w:tr>
      <w:tr w14:paraId="42CAA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786C507E">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RS485</w:t>
            </w:r>
          </w:p>
        </w:tc>
        <w:tc>
          <w:tcPr>
            <w:tcW w:w="1961" w:type="dxa"/>
            <w:vAlign w:val="top"/>
          </w:tcPr>
          <w:p w14:paraId="4D23EF89">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lang w:val="en-US" w:eastAsia="zh-CN"/>
              </w:rPr>
              <w:t>RS485接口</w:t>
            </w:r>
          </w:p>
        </w:tc>
        <w:tc>
          <w:tcPr>
            <w:tcW w:w="4549" w:type="dxa"/>
            <w:vAlign w:val="top"/>
          </w:tcPr>
          <w:p w14:paraId="2CFD2367">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RS485串行通信接口*2 (1A、1B、2A、2B)</w:t>
            </w:r>
          </w:p>
        </w:tc>
      </w:tr>
      <w:tr w14:paraId="240D8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6A6111B">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RS232</w:t>
            </w:r>
          </w:p>
        </w:tc>
        <w:tc>
          <w:tcPr>
            <w:tcW w:w="1961" w:type="dxa"/>
            <w:vAlign w:val="top"/>
          </w:tcPr>
          <w:p w14:paraId="13158F10">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lang w:val="en-US" w:eastAsia="zh-CN"/>
              </w:rPr>
              <w:t>RS232接口</w:t>
            </w:r>
          </w:p>
        </w:tc>
        <w:tc>
          <w:tcPr>
            <w:tcW w:w="4549" w:type="dxa"/>
            <w:vAlign w:val="top"/>
          </w:tcPr>
          <w:p w14:paraId="0DDC5CC4">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RS232 串行通信接口*1(RX、TX)</w:t>
            </w:r>
          </w:p>
        </w:tc>
      </w:tr>
      <w:tr w14:paraId="2E6E5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2F3DED2E">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IN1 / IN2</w:t>
            </w:r>
          </w:p>
        </w:tc>
        <w:tc>
          <w:tcPr>
            <w:tcW w:w="1961" w:type="dxa"/>
            <w:vAlign w:val="top"/>
          </w:tcPr>
          <w:p w14:paraId="1F0C2098">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lang w:val="en-US" w:eastAsia="zh-CN"/>
              </w:rPr>
              <w:t>通用输入数字接口</w:t>
            </w:r>
          </w:p>
        </w:tc>
        <w:tc>
          <w:tcPr>
            <w:tcW w:w="4549" w:type="dxa"/>
            <w:vAlign w:val="top"/>
          </w:tcPr>
          <w:p w14:paraId="553940B5">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输入信号数字接口*2</w:t>
            </w:r>
          </w:p>
        </w:tc>
      </w:tr>
      <w:tr w14:paraId="6625A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706C3119">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OUT1/ OUT2</w:t>
            </w:r>
          </w:p>
        </w:tc>
        <w:tc>
          <w:tcPr>
            <w:tcW w:w="1961" w:type="dxa"/>
            <w:vAlign w:val="top"/>
          </w:tcPr>
          <w:p w14:paraId="7E815B27">
            <w:pPr>
              <w:pStyle w:val="20"/>
              <w:spacing w:before="99" w:line="222" w:lineRule="auto"/>
              <w:ind w:left="136"/>
              <w:rPr>
                <w:rFonts w:hint="eastAsia" w:ascii="微软雅黑" w:hAnsi="微软雅黑" w:eastAsia="微软雅黑" w:cs="微软雅黑"/>
                <w:spacing w:val="-7"/>
                <w:sz w:val="18"/>
                <w:szCs w:val="18"/>
              </w:rPr>
            </w:pPr>
            <w:r>
              <w:rPr>
                <w:rFonts w:hint="eastAsia" w:ascii="微软雅黑" w:hAnsi="微软雅黑" w:eastAsia="微软雅黑" w:cs="微软雅黑"/>
                <w:spacing w:val="-7"/>
                <w:sz w:val="18"/>
                <w:szCs w:val="18"/>
                <w:lang w:val="en-US" w:eastAsia="zh-CN"/>
              </w:rPr>
              <w:t>通用输出数字接口</w:t>
            </w:r>
          </w:p>
        </w:tc>
        <w:tc>
          <w:tcPr>
            <w:tcW w:w="4549" w:type="dxa"/>
            <w:vAlign w:val="top"/>
          </w:tcPr>
          <w:p w14:paraId="5F36C6F2">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输出信号数字接口*2</w:t>
            </w:r>
          </w:p>
        </w:tc>
      </w:tr>
      <w:tr w14:paraId="3D4D9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727B4D35">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RELAY</w:t>
            </w:r>
          </w:p>
        </w:tc>
        <w:tc>
          <w:tcPr>
            <w:tcW w:w="1961" w:type="dxa"/>
            <w:vAlign w:val="top"/>
          </w:tcPr>
          <w:p w14:paraId="1745079C">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继电器</w:t>
            </w:r>
          </w:p>
        </w:tc>
        <w:tc>
          <w:tcPr>
            <w:tcW w:w="4549" w:type="dxa"/>
            <w:vAlign w:val="top"/>
          </w:tcPr>
          <w:p w14:paraId="381966DE">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继电器常开/常闭端口(NO、COM、NC)</w:t>
            </w:r>
          </w:p>
        </w:tc>
      </w:tr>
      <w:tr w14:paraId="34E0D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279C3972">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ANT1</w:t>
            </w:r>
          </w:p>
        </w:tc>
        <w:tc>
          <w:tcPr>
            <w:tcW w:w="1961" w:type="dxa"/>
            <w:vAlign w:val="top"/>
          </w:tcPr>
          <w:p w14:paraId="48B7AB22">
            <w:pPr>
              <w:pStyle w:val="20"/>
              <w:spacing w:before="99" w:line="222" w:lineRule="auto"/>
              <w:ind w:left="136" w:leftChars="0"/>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rPr>
              <w:t>WIFI 天线接口</w:t>
            </w:r>
          </w:p>
        </w:tc>
        <w:tc>
          <w:tcPr>
            <w:tcW w:w="4549" w:type="dxa"/>
            <w:vAlign w:val="top"/>
          </w:tcPr>
          <w:p w14:paraId="3C9329CA">
            <w:pPr>
              <w:pStyle w:val="20"/>
              <w:spacing w:before="99" w:line="222" w:lineRule="auto"/>
              <w:ind w:left="136"/>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lang w:val="en-US" w:eastAsia="zh-CN"/>
              </w:rPr>
              <w:t>外接 WIFI 棒状天线</w:t>
            </w:r>
          </w:p>
        </w:tc>
      </w:tr>
      <w:tr w14:paraId="11436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2755FD8C">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ANT2</w:t>
            </w:r>
          </w:p>
        </w:tc>
        <w:tc>
          <w:tcPr>
            <w:tcW w:w="1961" w:type="dxa"/>
            <w:vAlign w:val="top"/>
          </w:tcPr>
          <w:p w14:paraId="2E3262BB">
            <w:pPr>
              <w:pStyle w:val="20"/>
              <w:spacing w:before="99" w:line="222" w:lineRule="auto"/>
              <w:ind w:left="136" w:leftChars="0"/>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rPr>
              <w:t>蓝牙天线接口</w:t>
            </w:r>
          </w:p>
        </w:tc>
        <w:tc>
          <w:tcPr>
            <w:tcW w:w="4549" w:type="dxa"/>
            <w:vAlign w:val="top"/>
          </w:tcPr>
          <w:p w14:paraId="0641E73F">
            <w:pPr>
              <w:pStyle w:val="20"/>
              <w:spacing w:before="99" w:line="222" w:lineRule="auto"/>
              <w:ind w:left="136" w:leftChars="0"/>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rPr>
              <w:t>外接蓝牙棒状天线</w:t>
            </w:r>
          </w:p>
        </w:tc>
      </w:tr>
      <w:tr w14:paraId="729B8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2E37C3CA">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ANT3/ANT4</w:t>
            </w:r>
          </w:p>
        </w:tc>
        <w:tc>
          <w:tcPr>
            <w:tcW w:w="1961" w:type="dxa"/>
            <w:vAlign w:val="top"/>
          </w:tcPr>
          <w:p w14:paraId="2764EEF2">
            <w:pPr>
              <w:pStyle w:val="20"/>
              <w:spacing w:before="99" w:line="222" w:lineRule="auto"/>
              <w:ind w:left="136" w:leftChars="0"/>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rPr>
              <w:t>4G</w:t>
            </w:r>
            <w:r>
              <w:rPr>
                <w:rFonts w:hint="eastAsia" w:ascii="微软雅黑" w:hAnsi="微软雅黑" w:eastAsia="微软雅黑" w:cs="微软雅黑"/>
                <w:spacing w:val="-7"/>
                <w:sz w:val="18"/>
                <w:szCs w:val="18"/>
                <w:lang w:val="en-US" w:eastAsia="zh-CN"/>
              </w:rPr>
              <w:t>/5G</w:t>
            </w:r>
            <w:r>
              <w:rPr>
                <w:rFonts w:hint="eastAsia" w:ascii="微软雅黑" w:hAnsi="微软雅黑" w:eastAsia="微软雅黑" w:cs="微软雅黑"/>
                <w:spacing w:val="-7"/>
                <w:sz w:val="18"/>
                <w:szCs w:val="18"/>
              </w:rPr>
              <w:t>天线接口</w:t>
            </w:r>
          </w:p>
        </w:tc>
        <w:tc>
          <w:tcPr>
            <w:tcW w:w="4549" w:type="dxa"/>
            <w:vAlign w:val="top"/>
          </w:tcPr>
          <w:p w14:paraId="1799D57B">
            <w:pPr>
              <w:pStyle w:val="20"/>
              <w:spacing w:before="99" w:line="222" w:lineRule="auto"/>
              <w:ind w:left="136" w:leftChars="0"/>
              <w:rPr>
                <w:rFonts w:hint="eastAsia" w:ascii="微软雅黑" w:hAnsi="微软雅黑" w:eastAsia="微软雅黑" w:cs="微软雅黑"/>
                <w:spacing w:val="-7"/>
                <w:sz w:val="18"/>
                <w:szCs w:val="18"/>
                <w:lang w:val="en-US" w:eastAsia="zh-CN"/>
              </w:rPr>
            </w:pPr>
            <w:r>
              <w:rPr>
                <w:rFonts w:hint="eastAsia" w:ascii="微软雅黑" w:hAnsi="微软雅黑" w:eastAsia="微软雅黑" w:cs="微软雅黑"/>
                <w:spacing w:val="-7"/>
                <w:sz w:val="18"/>
                <w:szCs w:val="18"/>
              </w:rPr>
              <w:t>(选配)  外接 4G</w:t>
            </w:r>
            <w:r>
              <w:rPr>
                <w:rFonts w:hint="eastAsia" w:ascii="微软雅黑" w:hAnsi="微软雅黑" w:eastAsia="微软雅黑" w:cs="微软雅黑"/>
                <w:spacing w:val="-7"/>
                <w:sz w:val="18"/>
                <w:szCs w:val="18"/>
                <w:lang w:val="en-US" w:eastAsia="zh-CN"/>
              </w:rPr>
              <w:t>/5G</w:t>
            </w:r>
            <w:r>
              <w:rPr>
                <w:rFonts w:hint="eastAsia" w:ascii="微软雅黑" w:hAnsi="微软雅黑" w:eastAsia="微软雅黑" w:cs="微软雅黑"/>
                <w:spacing w:val="-7"/>
                <w:sz w:val="18"/>
                <w:szCs w:val="18"/>
              </w:rPr>
              <w:t xml:space="preserve"> 棒状天线</w:t>
            </w:r>
          </w:p>
        </w:tc>
      </w:tr>
    </w:tbl>
    <w:p w14:paraId="7448DC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color w:val="000000"/>
          <w:sz w:val="18"/>
          <w:szCs w:val="18"/>
          <w:lang w:val="en-US" w:eastAsia="zh-CN"/>
        </w:rPr>
      </w:pPr>
    </w:p>
    <w:p w14:paraId="1AEB91C0">
      <w:pPr>
        <w:pStyle w:val="5"/>
        <w:spacing w:line="292" w:lineRule="auto"/>
      </w:pPr>
    </w:p>
    <w:p w14:paraId="606FAFB8">
      <w:pPr>
        <w:pStyle w:val="5"/>
        <w:spacing w:line="292" w:lineRule="auto"/>
      </w:pPr>
    </w:p>
    <w:p w14:paraId="3551A68F">
      <w:pPr>
        <w:pStyle w:val="5"/>
        <w:spacing w:line="292" w:lineRule="auto"/>
      </w:pPr>
    </w:p>
    <w:p w14:paraId="472E3D47">
      <w:pPr>
        <w:spacing w:before="69" w:line="220" w:lineRule="auto"/>
        <w:ind w:left="42"/>
        <w:rPr>
          <w:rFonts w:ascii="宋体" w:hAnsi="宋体" w:eastAsia="宋体" w:cs="宋体"/>
          <w:b/>
          <w:bCs/>
          <w:spacing w:val="-1"/>
          <w:sz w:val="21"/>
          <w:szCs w:val="21"/>
        </w:rPr>
      </w:pPr>
      <w:r>
        <w:rPr>
          <w:rFonts w:hint="eastAsia" w:ascii="Times New Roman" w:hAnsi="Times New Roman" w:eastAsia="宋体" w:cs="Times New Roman"/>
          <w:b/>
          <w:bCs/>
          <w:spacing w:val="-1"/>
          <w:sz w:val="21"/>
          <w:szCs w:val="21"/>
          <w:lang w:val="en-US" w:eastAsia="zh-CN"/>
        </w:rPr>
        <w:t>MES15-8A</w:t>
      </w:r>
      <w:r>
        <w:rPr>
          <w:rFonts w:ascii="Times New Roman" w:hAnsi="Times New Roman" w:eastAsia="Times New Roman" w:cs="Times New Roman"/>
          <w:b/>
          <w:bCs/>
          <w:spacing w:val="-1"/>
          <w:sz w:val="21"/>
          <w:szCs w:val="21"/>
        </w:rPr>
        <w:t xml:space="preserve"> </w:t>
      </w:r>
      <w:r>
        <w:rPr>
          <w:rFonts w:ascii="宋体" w:hAnsi="宋体" w:eastAsia="宋体" w:cs="宋体"/>
          <w:b/>
          <w:bCs/>
          <w:spacing w:val="-1"/>
          <w:sz w:val="21"/>
          <w:szCs w:val="21"/>
        </w:rPr>
        <w:t>面板图示与</w:t>
      </w:r>
      <w:r>
        <w:rPr>
          <w:rFonts w:hint="eastAsia" w:ascii="宋体" w:hAnsi="宋体" w:eastAsia="宋体" w:cs="宋体"/>
          <w:b/>
          <w:bCs/>
          <w:spacing w:val="-1"/>
          <w:sz w:val="21"/>
          <w:szCs w:val="21"/>
          <w:lang w:val="en-US" w:eastAsia="zh-CN"/>
        </w:rPr>
        <w:t>全接口</w:t>
      </w:r>
      <w:r>
        <w:rPr>
          <w:rFonts w:ascii="宋体" w:hAnsi="宋体" w:eastAsia="宋体" w:cs="宋体"/>
          <w:b/>
          <w:bCs/>
          <w:spacing w:val="-1"/>
          <w:sz w:val="21"/>
          <w:szCs w:val="21"/>
        </w:rPr>
        <w:t>说明：</w:t>
      </w:r>
    </w:p>
    <w:p w14:paraId="701F57ED">
      <w:pPr>
        <w:spacing w:before="69" w:line="220" w:lineRule="auto"/>
        <w:ind w:left="42"/>
        <w:rPr>
          <w:rFonts w:ascii="宋体" w:hAnsi="宋体" w:eastAsia="宋体" w:cs="宋体"/>
          <w:b/>
          <w:bCs/>
          <w:spacing w:val="-1"/>
          <w:sz w:val="21"/>
          <w:szCs w:val="21"/>
        </w:rPr>
      </w:pPr>
    </w:p>
    <w:p w14:paraId="388EA2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color w:val="000000"/>
          <w:sz w:val="18"/>
          <w:szCs w:val="18"/>
          <w:lang w:eastAsia="zh-CN"/>
        </w:rPr>
        <w:drawing>
          <wp:inline distT="0" distB="0" distL="114300" distR="114300">
            <wp:extent cx="5610225" cy="1641475"/>
            <wp:effectExtent l="0" t="0" r="0" b="0"/>
            <wp:docPr id="11" name="图片 11" descr="MES15-8A-W 正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MES15-8A-W 正面(1)"/>
                    <pic:cNvPicPr>
                      <a:picLocks noChangeAspect="1"/>
                    </pic:cNvPicPr>
                  </pic:nvPicPr>
                  <pic:blipFill>
                    <a:blip r:embed="rId27"/>
                    <a:srcRect t="27277" b="29116"/>
                    <a:stretch>
                      <a:fillRect/>
                    </a:stretch>
                  </pic:blipFill>
                  <pic:spPr>
                    <a:xfrm>
                      <a:off x="0" y="0"/>
                      <a:ext cx="5610225" cy="1641475"/>
                    </a:xfrm>
                    <a:prstGeom prst="rect">
                      <a:avLst/>
                    </a:prstGeom>
                  </pic:spPr>
                </pic:pic>
              </a:graphicData>
            </a:graphic>
          </wp:inline>
        </w:drawing>
      </w:r>
      <w:r>
        <w:rPr>
          <w:rFonts w:hint="eastAsia" w:ascii="微软雅黑" w:hAnsi="微软雅黑" w:eastAsia="微软雅黑" w:cs="微软雅黑"/>
          <w:color w:val="000000"/>
          <w:sz w:val="18"/>
          <w:szCs w:val="18"/>
          <w:lang w:eastAsia="zh-CN"/>
        </w:rPr>
        <w:drawing>
          <wp:inline distT="0" distB="0" distL="114300" distR="114300">
            <wp:extent cx="5586095" cy="1801495"/>
            <wp:effectExtent l="0" t="0" r="0" b="0"/>
            <wp:docPr id="1" name="图片 1" descr="MES15-8A-W 背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ES15-8A-W 背面(1)"/>
                    <pic:cNvPicPr>
                      <a:picLocks noChangeAspect="1"/>
                    </pic:cNvPicPr>
                  </pic:nvPicPr>
                  <pic:blipFill>
                    <a:blip r:embed="rId28"/>
                    <a:srcRect t="25415" b="26516"/>
                    <a:stretch>
                      <a:fillRect/>
                    </a:stretch>
                  </pic:blipFill>
                  <pic:spPr>
                    <a:xfrm>
                      <a:off x="0" y="0"/>
                      <a:ext cx="5586095" cy="1801495"/>
                    </a:xfrm>
                    <a:prstGeom prst="rect">
                      <a:avLst/>
                    </a:prstGeom>
                  </pic:spPr>
                </pic:pic>
              </a:graphicData>
            </a:graphic>
          </wp:inline>
        </w:drawing>
      </w:r>
    </w:p>
    <w:p w14:paraId="6CE396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color w:val="000000"/>
          <w:sz w:val="18"/>
          <w:szCs w:val="18"/>
          <w:lang w:eastAsia="zh-CN"/>
        </w:rPr>
      </w:pPr>
    </w:p>
    <w:p w14:paraId="0D6AD1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color w:val="000000"/>
          <w:sz w:val="18"/>
          <w:szCs w:val="18"/>
          <w:lang w:eastAsia="zh-CN"/>
        </w:rPr>
      </w:pPr>
    </w:p>
    <w:p w14:paraId="5CA7FC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color w:val="000000"/>
          <w:sz w:val="18"/>
          <w:szCs w:val="18"/>
          <w:lang w:eastAsia="zh-CN"/>
        </w:rPr>
      </w:pPr>
    </w:p>
    <w:tbl>
      <w:tblPr>
        <w:tblStyle w:val="19"/>
        <w:tblW w:w="7971" w:type="dxa"/>
        <w:tblInd w:w="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1"/>
        <w:gridCol w:w="1961"/>
        <w:gridCol w:w="4549"/>
      </w:tblGrid>
      <w:tr w14:paraId="510AC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shd w:val="clear" w:color="auto" w:fill="D9D9D9"/>
            <w:vAlign w:val="top"/>
          </w:tcPr>
          <w:p w14:paraId="77CF5A2D">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面板丝印</w:t>
            </w:r>
          </w:p>
        </w:tc>
        <w:tc>
          <w:tcPr>
            <w:tcW w:w="1961" w:type="dxa"/>
            <w:shd w:val="clear" w:color="auto" w:fill="D9D9D9"/>
            <w:vAlign w:val="top"/>
          </w:tcPr>
          <w:p w14:paraId="10340612">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名称</w:t>
            </w:r>
          </w:p>
        </w:tc>
        <w:tc>
          <w:tcPr>
            <w:tcW w:w="4549" w:type="dxa"/>
            <w:shd w:val="clear" w:color="auto" w:fill="D9D9D9"/>
            <w:vAlign w:val="top"/>
          </w:tcPr>
          <w:p w14:paraId="53AB2179">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说明</w:t>
            </w:r>
          </w:p>
        </w:tc>
      </w:tr>
      <w:tr w14:paraId="16317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678CD71">
            <w:pPr>
              <w:pStyle w:val="20"/>
              <w:spacing w:before="60" w:line="164" w:lineRule="auto"/>
              <w:jc w:val="center"/>
              <w:rPr>
                <w:rFonts w:hint="eastAsia" w:ascii="微软雅黑" w:hAnsi="微软雅黑" w:eastAsia="微软雅黑" w:cs="微软雅黑"/>
                <w:b/>
                <w:bCs/>
                <w:spacing w:val="17"/>
                <w:sz w:val="18"/>
                <w:szCs w:val="18"/>
              </w:rPr>
            </w:pPr>
            <w:r>
              <w:rPr>
                <w:rFonts w:hint="eastAsia" w:ascii="微软雅黑" w:hAnsi="微软雅黑" w:eastAsia="微软雅黑" w:cs="微软雅黑"/>
                <w:b/>
                <w:bCs/>
                <w:spacing w:val="17"/>
                <w:sz w:val="18"/>
                <w:szCs w:val="18"/>
              </w:rPr>
              <w:t>DC-12V</w:t>
            </w:r>
          </w:p>
        </w:tc>
        <w:tc>
          <w:tcPr>
            <w:tcW w:w="1961" w:type="dxa"/>
            <w:vAlign w:val="top"/>
          </w:tcPr>
          <w:p w14:paraId="52EC062E">
            <w:pPr>
              <w:pStyle w:val="20"/>
              <w:spacing w:before="99" w:line="222" w:lineRule="auto"/>
              <w:ind w:left="136" w:leftChars="0"/>
              <w:rPr>
                <w:rFonts w:hint="eastAsia" w:ascii="宋体" w:hAnsi="宋体" w:eastAsia="宋体" w:cs="宋体"/>
                <w:spacing w:val="-7"/>
                <w:sz w:val="18"/>
                <w:szCs w:val="18"/>
              </w:rPr>
            </w:pPr>
            <w:r>
              <w:rPr>
                <w:rFonts w:hint="eastAsia" w:ascii="宋体" w:hAnsi="宋体" w:eastAsia="宋体" w:cs="宋体"/>
                <w:spacing w:val="-7"/>
                <w:sz w:val="18"/>
                <w:szCs w:val="18"/>
              </w:rPr>
              <w:t>电源接口</w:t>
            </w:r>
          </w:p>
        </w:tc>
        <w:tc>
          <w:tcPr>
            <w:tcW w:w="4549" w:type="dxa"/>
            <w:vAlign w:val="top"/>
          </w:tcPr>
          <w:p w14:paraId="514662EB">
            <w:pPr>
              <w:pStyle w:val="20"/>
              <w:spacing w:before="99" w:line="222" w:lineRule="auto"/>
              <w:ind w:left="136" w:leftChars="0"/>
              <w:rPr>
                <w:rFonts w:hint="eastAsia" w:ascii="宋体" w:hAnsi="宋体" w:eastAsia="宋体" w:cs="宋体"/>
                <w:spacing w:val="-7"/>
                <w:sz w:val="18"/>
                <w:szCs w:val="18"/>
                <w:lang w:eastAsia="zh-CN"/>
              </w:rPr>
            </w:pPr>
            <w:r>
              <w:rPr>
                <w:rFonts w:hint="eastAsia" w:ascii="宋体" w:hAnsi="宋体" w:eastAsia="宋体" w:cs="宋体"/>
                <w:spacing w:val="-7"/>
                <w:sz w:val="18"/>
                <w:szCs w:val="18"/>
              </w:rPr>
              <w:t>外接 DC 电源</w:t>
            </w:r>
          </w:p>
        </w:tc>
      </w:tr>
      <w:tr w14:paraId="318FA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0F6455FC">
            <w:pPr>
              <w:pStyle w:val="20"/>
              <w:spacing w:before="60" w:line="164" w:lineRule="auto"/>
              <w:jc w:val="center"/>
              <w:rPr>
                <w:rFonts w:hint="eastAsia" w:ascii="微软雅黑" w:hAnsi="微软雅黑" w:eastAsia="微软雅黑" w:cs="微软雅黑"/>
                <w:b/>
                <w:bCs/>
                <w:spacing w:val="17"/>
                <w:sz w:val="18"/>
                <w:szCs w:val="18"/>
                <w:lang w:val="en-US"/>
              </w:rPr>
            </w:pPr>
            <w:r>
              <w:rPr>
                <w:rFonts w:hint="eastAsia" w:ascii="微软雅黑" w:hAnsi="微软雅黑" w:eastAsia="微软雅黑" w:cs="微软雅黑"/>
                <w:b/>
                <w:bCs/>
                <w:spacing w:val="17"/>
                <w:sz w:val="18"/>
                <w:szCs w:val="18"/>
                <w:lang w:val="en-US" w:eastAsia="zh-CN"/>
              </w:rPr>
              <w:t>PWR</w:t>
            </w:r>
          </w:p>
        </w:tc>
        <w:tc>
          <w:tcPr>
            <w:tcW w:w="1961" w:type="dxa"/>
            <w:vAlign w:val="top"/>
          </w:tcPr>
          <w:p w14:paraId="34A7197A">
            <w:pPr>
              <w:pStyle w:val="20"/>
              <w:spacing w:before="99" w:line="222" w:lineRule="auto"/>
              <w:ind w:left="136" w:leftChars="0"/>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rPr>
              <w:t>电源</w:t>
            </w:r>
            <w:r>
              <w:rPr>
                <w:rFonts w:hint="eastAsia" w:ascii="宋体" w:hAnsi="宋体" w:eastAsia="宋体" w:cs="宋体"/>
                <w:spacing w:val="-7"/>
                <w:sz w:val="18"/>
                <w:szCs w:val="18"/>
                <w:lang w:val="en-US" w:eastAsia="zh-CN"/>
              </w:rPr>
              <w:t>指示灯</w:t>
            </w:r>
          </w:p>
        </w:tc>
        <w:tc>
          <w:tcPr>
            <w:tcW w:w="4549" w:type="dxa"/>
            <w:vAlign w:val="top"/>
          </w:tcPr>
          <w:p w14:paraId="77E04E98">
            <w:pPr>
              <w:pStyle w:val="20"/>
              <w:spacing w:before="99" w:line="222" w:lineRule="auto"/>
              <w:ind w:left="136" w:leftChars="0"/>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lang w:val="en-US" w:eastAsia="zh-CN"/>
              </w:rPr>
              <w:t>显示设备通用状态</w:t>
            </w:r>
          </w:p>
        </w:tc>
      </w:tr>
      <w:tr w14:paraId="7F771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78D4010C">
            <w:pPr>
              <w:pStyle w:val="20"/>
              <w:spacing w:before="60" w:line="164" w:lineRule="auto"/>
              <w:jc w:val="center"/>
              <w:rPr>
                <w:rFonts w:hint="eastAsia" w:ascii="微软雅黑" w:hAnsi="微软雅黑" w:eastAsia="微软雅黑" w:cs="微软雅黑"/>
                <w:b/>
                <w:bCs/>
                <w:spacing w:val="17"/>
                <w:sz w:val="18"/>
                <w:szCs w:val="18"/>
                <w:lang w:val="en-US"/>
              </w:rPr>
            </w:pPr>
            <w:r>
              <w:rPr>
                <w:rFonts w:hint="eastAsia" w:ascii="微软雅黑" w:hAnsi="微软雅黑" w:eastAsia="微软雅黑" w:cs="微软雅黑"/>
                <w:b/>
                <w:bCs/>
                <w:spacing w:val="17"/>
                <w:sz w:val="18"/>
                <w:szCs w:val="18"/>
                <w:lang w:val="en-US" w:eastAsia="zh-CN"/>
              </w:rPr>
              <w:t>RESET</w:t>
            </w:r>
          </w:p>
        </w:tc>
        <w:tc>
          <w:tcPr>
            <w:tcW w:w="1961" w:type="dxa"/>
            <w:vAlign w:val="top"/>
          </w:tcPr>
          <w:p w14:paraId="3AA7E71B">
            <w:pPr>
              <w:pStyle w:val="20"/>
              <w:spacing w:before="99" w:line="222" w:lineRule="auto"/>
              <w:ind w:left="136" w:leftChars="0"/>
              <w:rPr>
                <w:rFonts w:hint="eastAsia" w:ascii="宋体" w:hAnsi="宋体" w:eastAsia="宋体" w:cs="宋体"/>
                <w:spacing w:val="-7"/>
                <w:sz w:val="18"/>
                <w:szCs w:val="18"/>
              </w:rPr>
            </w:pPr>
            <w:r>
              <w:rPr>
                <w:rFonts w:hint="eastAsia" w:ascii="宋体" w:hAnsi="宋体" w:eastAsia="宋体" w:cs="宋体"/>
                <w:spacing w:val="-7"/>
                <w:sz w:val="18"/>
                <w:szCs w:val="18"/>
                <w:lang w:val="en-US" w:eastAsia="zh-CN"/>
              </w:rPr>
              <w:t>重启键</w:t>
            </w:r>
          </w:p>
        </w:tc>
        <w:tc>
          <w:tcPr>
            <w:tcW w:w="4549" w:type="dxa"/>
            <w:vAlign w:val="top"/>
          </w:tcPr>
          <w:p w14:paraId="4301D6E9">
            <w:pPr>
              <w:pStyle w:val="20"/>
              <w:spacing w:before="99" w:line="222" w:lineRule="auto"/>
              <w:ind w:left="136" w:leftChars="0"/>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lang w:val="en-US" w:eastAsia="zh-CN"/>
              </w:rPr>
              <w:t>按键重启设备</w:t>
            </w:r>
          </w:p>
        </w:tc>
      </w:tr>
      <w:tr w14:paraId="523AC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6F95862C">
            <w:pPr>
              <w:pStyle w:val="20"/>
              <w:spacing w:before="60" w:line="164" w:lineRule="auto"/>
              <w:jc w:val="center"/>
              <w:rPr>
                <w:rFonts w:hint="eastAsia" w:ascii="微软雅黑" w:hAnsi="微软雅黑" w:eastAsia="微软雅黑" w:cs="微软雅黑"/>
                <w:b/>
                <w:bCs/>
                <w:spacing w:val="17"/>
                <w:sz w:val="18"/>
                <w:szCs w:val="18"/>
                <w:lang w:val="en-US"/>
              </w:rPr>
            </w:pPr>
            <w:r>
              <w:rPr>
                <w:rFonts w:hint="eastAsia" w:ascii="微软雅黑" w:hAnsi="微软雅黑" w:eastAsia="微软雅黑" w:cs="微软雅黑"/>
                <w:b/>
                <w:bCs/>
                <w:spacing w:val="17"/>
                <w:sz w:val="18"/>
                <w:szCs w:val="18"/>
                <w:lang w:val="en-US" w:eastAsia="zh-CN"/>
              </w:rPr>
              <w:t>SYS</w:t>
            </w:r>
          </w:p>
        </w:tc>
        <w:tc>
          <w:tcPr>
            <w:tcW w:w="1961" w:type="dxa"/>
            <w:vAlign w:val="top"/>
          </w:tcPr>
          <w:p w14:paraId="402F4E3C">
            <w:pPr>
              <w:pStyle w:val="20"/>
              <w:spacing w:before="99" w:line="222" w:lineRule="auto"/>
              <w:ind w:left="136" w:leftChars="0"/>
              <w:rPr>
                <w:rFonts w:hint="eastAsia" w:ascii="宋体" w:hAnsi="宋体" w:eastAsia="宋体" w:cs="宋体"/>
                <w:spacing w:val="-7"/>
                <w:sz w:val="18"/>
                <w:szCs w:val="18"/>
                <w:lang w:eastAsia="zh-CN"/>
              </w:rPr>
            </w:pPr>
            <w:r>
              <w:rPr>
                <w:rFonts w:hint="eastAsia" w:ascii="宋体" w:hAnsi="宋体" w:eastAsia="宋体" w:cs="宋体"/>
                <w:spacing w:val="-7"/>
                <w:sz w:val="18"/>
                <w:szCs w:val="18"/>
                <w:lang w:val="en-US" w:eastAsia="zh-CN"/>
              </w:rPr>
              <w:t>系统指示灯</w:t>
            </w:r>
          </w:p>
        </w:tc>
        <w:tc>
          <w:tcPr>
            <w:tcW w:w="4549" w:type="dxa"/>
            <w:vAlign w:val="top"/>
          </w:tcPr>
          <w:p w14:paraId="031FE765">
            <w:pPr>
              <w:pStyle w:val="20"/>
              <w:spacing w:before="99" w:line="222" w:lineRule="auto"/>
              <w:ind w:left="136"/>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lang w:val="en-US" w:eastAsia="zh-CN"/>
              </w:rPr>
              <w:t>显示系统工作状态</w:t>
            </w:r>
          </w:p>
        </w:tc>
      </w:tr>
      <w:tr w14:paraId="4841A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22B4A1C">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drawing>
                <wp:inline distT="0" distB="0" distL="114300" distR="114300">
                  <wp:extent cx="442595" cy="179705"/>
                  <wp:effectExtent l="0" t="0" r="14605" b="10795"/>
                  <wp:docPr id="13" name="图片 13" descr="USB符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SB符号"/>
                          <pic:cNvPicPr>
                            <a:picLocks noChangeAspect="1"/>
                          </pic:cNvPicPr>
                        </pic:nvPicPr>
                        <pic:blipFill>
                          <a:blip r:embed="rId29"/>
                          <a:stretch>
                            <a:fillRect/>
                          </a:stretch>
                        </pic:blipFill>
                        <pic:spPr>
                          <a:xfrm>
                            <a:off x="0" y="0"/>
                            <a:ext cx="442595" cy="179705"/>
                          </a:xfrm>
                          <a:prstGeom prst="rect">
                            <a:avLst/>
                          </a:prstGeom>
                        </pic:spPr>
                      </pic:pic>
                    </a:graphicData>
                  </a:graphic>
                </wp:inline>
              </w:drawing>
            </w:r>
          </w:p>
        </w:tc>
        <w:tc>
          <w:tcPr>
            <w:tcW w:w="1961" w:type="dxa"/>
            <w:vAlign w:val="top"/>
          </w:tcPr>
          <w:p w14:paraId="4FB19F4D">
            <w:pPr>
              <w:pStyle w:val="20"/>
              <w:spacing w:before="99" w:line="222" w:lineRule="auto"/>
              <w:ind w:left="136"/>
              <w:rPr>
                <w:rFonts w:hint="eastAsia" w:ascii="宋体" w:hAnsi="宋体" w:eastAsia="宋体" w:cs="宋体"/>
                <w:spacing w:val="-7"/>
                <w:sz w:val="18"/>
                <w:szCs w:val="18"/>
              </w:rPr>
            </w:pPr>
            <w:r>
              <w:rPr>
                <w:rFonts w:hint="eastAsia" w:ascii="宋体" w:hAnsi="宋体" w:eastAsia="宋体" w:cs="宋体"/>
                <w:spacing w:val="-7"/>
                <w:sz w:val="18"/>
                <w:szCs w:val="18"/>
              </w:rPr>
              <w:t>USB</w:t>
            </w:r>
            <w:r>
              <w:rPr>
                <w:rFonts w:hint="eastAsia" w:ascii="宋体" w:hAnsi="宋体" w:eastAsia="宋体" w:cs="宋体"/>
                <w:spacing w:val="-7"/>
                <w:sz w:val="18"/>
                <w:szCs w:val="18"/>
                <w:lang w:val="en-US" w:eastAsia="zh-CN"/>
              </w:rPr>
              <w:t xml:space="preserve"> </w:t>
            </w:r>
            <w:r>
              <w:rPr>
                <w:rFonts w:hint="eastAsia" w:ascii="宋体" w:hAnsi="宋体" w:eastAsia="宋体" w:cs="宋体"/>
                <w:spacing w:val="-7"/>
                <w:sz w:val="18"/>
                <w:szCs w:val="18"/>
              </w:rPr>
              <w:t>3.0 接口</w:t>
            </w:r>
          </w:p>
        </w:tc>
        <w:tc>
          <w:tcPr>
            <w:tcW w:w="4549" w:type="dxa"/>
            <w:vAlign w:val="top"/>
          </w:tcPr>
          <w:p w14:paraId="366853D2">
            <w:pPr>
              <w:pStyle w:val="20"/>
              <w:spacing w:before="99" w:line="222" w:lineRule="auto"/>
              <w:ind w:left="136"/>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rPr>
              <w:t>USB</w:t>
            </w:r>
            <w:r>
              <w:rPr>
                <w:rFonts w:hint="eastAsia" w:ascii="宋体" w:hAnsi="宋体" w:eastAsia="宋体" w:cs="宋体"/>
                <w:spacing w:val="-7"/>
                <w:sz w:val="18"/>
                <w:szCs w:val="18"/>
                <w:lang w:val="en-US" w:eastAsia="zh-CN"/>
              </w:rPr>
              <w:t xml:space="preserve"> </w:t>
            </w:r>
            <w:r>
              <w:rPr>
                <w:rFonts w:hint="eastAsia" w:ascii="宋体" w:hAnsi="宋体" w:eastAsia="宋体" w:cs="宋体"/>
                <w:spacing w:val="-7"/>
                <w:sz w:val="18"/>
                <w:szCs w:val="18"/>
              </w:rPr>
              <w:t>3.0 接口 *</w:t>
            </w:r>
            <w:r>
              <w:rPr>
                <w:rFonts w:hint="eastAsia" w:ascii="宋体" w:hAnsi="宋体" w:eastAsia="宋体" w:cs="宋体"/>
                <w:spacing w:val="-7"/>
                <w:sz w:val="18"/>
                <w:szCs w:val="18"/>
                <w:lang w:val="en-US" w:eastAsia="zh-CN"/>
              </w:rPr>
              <w:t>2</w:t>
            </w:r>
          </w:p>
        </w:tc>
      </w:tr>
      <w:tr w14:paraId="1BD3E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F7AD41A">
            <w:pPr>
              <w:pStyle w:val="20"/>
              <w:spacing w:before="60" w:line="164" w:lineRule="auto"/>
              <w:jc w:val="center"/>
              <w:rPr>
                <w:rFonts w:hint="eastAsia" w:ascii="微软雅黑" w:hAnsi="微软雅黑" w:eastAsia="微软雅黑" w:cs="微软雅黑"/>
                <w:b/>
                <w:bCs/>
                <w:spacing w:val="17"/>
                <w:sz w:val="18"/>
                <w:szCs w:val="18"/>
              </w:rPr>
            </w:pPr>
            <w:r>
              <w:rPr>
                <w:rFonts w:hint="eastAsia" w:ascii="微软雅黑" w:hAnsi="微软雅黑" w:eastAsia="微软雅黑" w:cs="微软雅黑"/>
                <w:b/>
                <w:bCs/>
                <w:spacing w:val="17"/>
                <w:sz w:val="18"/>
                <w:szCs w:val="18"/>
              </w:rPr>
              <w:t>HDMI</w:t>
            </w:r>
          </w:p>
        </w:tc>
        <w:tc>
          <w:tcPr>
            <w:tcW w:w="1961" w:type="dxa"/>
            <w:vAlign w:val="top"/>
          </w:tcPr>
          <w:p w14:paraId="18EE2ADA">
            <w:pPr>
              <w:pStyle w:val="20"/>
              <w:spacing w:before="99" w:line="222" w:lineRule="auto"/>
              <w:ind w:left="136"/>
              <w:rPr>
                <w:rFonts w:hint="eastAsia" w:ascii="宋体" w:hAnsi="宋体" w:eastAsia="宋体" w:cs="宋体"/>
                <w:spacing w:val="-7"/>
                <w:sz w:val="18"/>
                <w:szCs w:val="18"/>
              </w:rPr>
            </w:pPr>
            <w:r>
              <w:rPr>
                <w:rFonts w:hint="eastAsia" w:ascii="宋体" w:hAnsi="宋体" w:eastAsia="宋体" w:cs="宋体"/>
                <w:spacing w:val="-7"/>
                <w:sz w:val="18"/>
                <w:szCs w:val="18"/>
              </w:rPr>
              <w:t>HDMI 接口</w:t>
            </w:r>
          </w:p>
        </w:tc>
        <w:tc>
          <w:tcPr>
            <w:tcW w:w="4549" w:type="dxa"/>
            <w:vAlign w:val="top"/>
          </w:tcPr>
          <w:p w14:paraId="352D7D6B">
            <w:pPr>
              <w:pStyle w:val="20"/>
              <w:spacing w:before="99" w:line="222" w:lineRule="auto"/>
              <w:ind w:left="136" w:leftChars="0"/>
              <w:rPr>
                <w:rFonts w:hint="eastAsia" w:ascii="宋体" w:hAnsi="宋体" w:eastAsia="宋体" w:cs="宋体"/>
                <w:spacing w:val="-7"/>
                <w:sz w:val="18"/>
                <w:szCs w:val="18"/>
              </w:rPr>
            </w:pPr>
            <w:r>
              <w:rPr>
                <w:rFonts w:hint="eastAsia" w:ascii="宋体" w:hAnsi="宋体" w:eastAsia="宋体" w:cs="宋体"/>
                <w:spacing w:val="-7"/>
                <w:sz w:val="18"/>
                <w:szCs w:val="18"/>
                <w:lang w:val="en-US" w:eastAsia="zh-CN"/>
              </w:rPr>
              <w:t>视频输出显示，</w:t>
            </w:r>
            <w:r>
              <w:rPr>
                <w:rFonts w:hint="eastAsia" w:ascii="宋体" w:hAnsi="宋体" w:eastAsia="宋体" w:cs="宋体"/>
                <w:spacing w:val="-7"/>
                <w:sz w:val="18"/>
                <w:szCs w:val="18"/>
              </w:rPr>
              <w:t>HDMI 接口 *1</w:t>
            </w:r>
          </w:p>
        </w:tc>
      </w:tr>
      <w:tr w14:paraId="071D5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4F7445F3">
            <w:pPr>
              <w:pStyle w:val="20"/>
              <w:spacing w:before="60" w:line="164" w:lineRule="auto"/>
              <w:jc w:val="center"/>
              <w:rPr>
                <w:rFonts w:hint="eastAsia" w:ascii="微软雅黑" w:hAnsi="微软雅黑" w:eastAsia="微软雅黑" w:cs="微软雅黑"/>
                <w:b/>
                <w:bCs/>
                <w:spacing w:val="17"/>
                <w:sz w:val="18"/>
                <w:szCs w:val="18"/>
              </w:rPr>
            </w:pPr>
            <w:r>
              <w:rPr>
                <w:rFonts w:hint="eastAsia" w:ascii="微软雅黑" w:hAnsi="微软雅黑" w:eastAsia="微软雅黑" w:cs="微软雅黑"/>
                <w:b/>
                <w:bCs/>
                <w:spacing w:val="17"/>
                <w:sz w:val="18"/>
                <w:szCs w:val="18"/>
                <w:lang w:val="en-US" w:eastAsia="zh-CN"/>
              </w:rPr>
              <w:t>Micro SD</w:t>
            </w:r>
          </w:p>
        </w:tc>
        <w:tc>
          <w:tcPr>
            <w:tcW w:w="1961" w:type="dxa"/>
            <w:vAlign w:val="top"/>
          </w:tcPr>
          <w:p w14:paraId="49B01277">
            <w:pPr>
              <w:pStyle w:val="20"/>
              <w:spacing w:before="99" w:line="222" w:lineRule="auto"/>
              <w:ind w:left="136"/>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rPr>
              <w:t>TF 卡</w:t>
            </w:r>
            <w:r>
              <w:rPr>
                <w:rFonts w:hint="eastAsia" w:ascii="宋体" w:hAnsi="宋体" w:eastAsia="宋体" w:cs="宋体"/>
                <w:spacing w:val="-7"/>
                <w:sz w:val="18"/>
                <w:szCs w:val="18"/>
                <w:lang w:val="en-US" w:eastAsia="zh-CN"/>
              </w:rPr>
              <w:t>槽</w:t>
            </w:r>
          </w:p>
        </w:tc>
        <w:tc>
          <w:tcPr>
            <w:tcW w:w="4549" w:type="dxa"/>
            <w:vAlign w:val="top"/>
          </w:tcPr>
          <w:p w14:paraId="002F65F3">
            <w:pPr>
              <w:pStyle w:val="20"/>
              <w:spacing w:before="99" w:line="222" w:lineRule="auto"/>
              <w:ind w:left="136" w:leftChars="0"/>
              <w:rPr>
                <w:rFonts w:hint="eastAsia" w:ascii="宋体" w:hAnsi="宋体" w:eastAsia="宋体" w:cs="宋体"/>
                <w:spacing w:val="-7"/>
                <w:sz w:val="18"/>
                <w:szCs w:val="18"/>
              </w:rPr>
            </w:pPr>
            <w:r>
              <w:rPr>
                <w:rFonts w:hint="eastAsia" w:ascii="宋体" w:hAnsi="宋体" w:eastAsia="宋体" w:cs="宋体"/>
                <w:spacing w:val="-7"/>
                <w:sz w:val="18"/>
                <w:szCs w:val="18"/>
              </w:rPr>
              <w:t>支持 T</w:t>
            </w:r>
            <w:r>
              <w:rPr>
                <w:rFonts w:hint="eastAsia" w:ascii="宋体" w:hAnsi="宋体" w:eastAsia="宋体" w:cs="宋体"/>
                <w:spacing w:val="-7"/>
                <w:sz w:val="18"/>
                <w:szCs w:val="18"/>
                <w:lang w:val="en-US" w:eastAsia="zh-CN"/>
              </w:rPr>
              <w:t>卡</w:t>
            </w:r>
            <w:r>
              <w:rPr>
                <w:rFonts w:hint="eastAsia" w:ascii="宋体" w:hAnsi="宋体" w:eastAsia="宋体" w:cs="宋体"/>
                <w:spacing w:val="-7"/>
                <w:sz w:val="18"/>
                <w:szCs w:val="18"/>
              </w:rPr>
              <w:t xml:space="preserve"> 存储卡本地扩容、日志存储、固件升级等</w:t>
            </w:r>
          </w:p>
        </w:tc>
      </w:tr>
      <w:tr w14:paraId="3FB64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0C7116F2">
            <w:pPr>
              <w:pStyle w:val="20"/>
              <w:spacing w:before="60" w:line="164" w:lineRule="auto"/>
              <w:jc w:val="center"/>
              <w:rPr>
                <w:rFonts w:hint="default"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Console</w:t>
            </w:r>
          </w:p>
        </w:tc>
        <w:tc>
          <w:tcPr>
            <w:tcW w:w="1961" w:type="dxa"/>
            <w:vAlign w:val="top"/>
          </w:tcPr>
          <w:p w14:paraId="21501772">
            <w:pPr>
              <w:pStyle w:val="20"/>
              <w:spacing w:before="99" w:line="222" w:lineRule="auto"/>
              <w:ind w:left="136" w:leftChars="0"/>
              <w:rPr>
                <w:rFonts w:hint="eastAsia" w:ascii="宋体" w:hAnsi="宋体" w:eastAsia="宋体" w:cs="宋体"/>
                <w:spacing w:val="-7"/>
                <w:sz w:val="18"/>
                <w:szCs w:val="18"/>
              </w:rPr>
            </w:pPr>
            <w:r>
              <w:rPr>
                <w:rFonts w:hint="eastAsia" w:ascii="宋体" w:hAnsi="宋体" w:eastAsia="宋体" w:cs="宋体"/>
                <w:spacing w:val="-7"/>
                <w:sz w:val="18"/>
                <w:szCs w:val="18"/>
                <w:lang w:val="en-US" w:eastAsia="zh-CN"/>
              </w:rPr>
              <w:t>调试串口</w:t>
            </w:r>
          </w:p>
        </w:tc>
        <w:tc>
          <w:tcPr>
            <w:tcW w:w="4549" w:type="dxa"/>
            <w:vAlign w:val="top"/>
          </w:tcPr>
          <w:p w14:paraId="4E674724">
            <w:pPr>
              <w:pStyle w:val="20"/>
              <w:spacing w:before="99" w:line="222" w:lineRule="auto"/>
              <w:ind w:left="136" w:leftChars="0"/>
              <w:rPr>
                <w:rFonts w:hint="eastAsia" w:ascii="宋体" w:hAnsi="宋体" w:eastAsia="宋体" w:cs="宋体"/>
                <w:spacing w:val="-7"/>
                <w:sz w:val="18"/>
                <w:szCs w:val="18"/>
              </w:rPr>
            </w:pPr>
            <w:r>
              <w:rPr>
                <w:rFonts w:hint="eastAsia" w:ascii="宋体" w:hAnsi="宋体" w:eastAsia="宋体" w:cs="宋体"/>
                <w:spacing w:val="-7"/>
                <w:sz w:val="18"/>
                <w:szCs w:val="18"/>
                <w:lang w:val="en-US" w:eastAsia="zh-CN"/>
              </w:rPr>
              <w:t xml:space="preserve">USB Type C接口 </w:t>
            </w:r>
            <w:r>
              <w:rPr>
                <w:rFonts w:hint="eastAsia" w:ascii="宋体" w:hAnsi="宋体" w:eastAsia="宋体" w:cs="宋体"/>
                <w:spacing w:val="-7"/>
                <w:sz w:val="18"/>
                <w:szCs w:val="18"/>
              </w:rPr>
              <w:t>*1</w:t>
            </w:r>
          </w:p>
        </w:tc>
      </w:tr>
      <w:tr w14:paraId="28296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5D3F8EE7">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ETH1/2</w:t>
            </w:r>
          </w:p>
        </w:tc>
        <w:tc>
          <w:tcPr>
            <w:tcW w:w="1961" w:type="dxa"/>
            <w:vAlign w:val="top"/>
          </w:tcPr>
          <w:p w14:paraId="0937EF62">
            <w:pPr>
              <w:pStyle w:val="20"/>
              <w:spacing w:before="99" w:line="222" w:lineRule="auto"/>
              <w:ind w:left="136" w:leftChars="0"/>
              <w:rPr>
                <w:rFonts w:hint="eastAsia" w:ascii="宋体" w:hAnsi="宋体" w:eastAsia="宋体" w:cs="宋体"/>
                <w:spacing w:val="-7"/>
                <w:sz w:val="18"/>
                <w:szCs w:val="18"/>
              </w:rPr>
            </w:pPr>
            <w:r>
              <w:rPr>
                <w:rFonts w:hint="eastAsia" w:ascii="宋体" w:hAnsi="宋体" w:eastAsia="宋体" w:cs="宋体"/>
                <w:spacing w:val="-7"/>
                <w:sz w:val="18"/>
                <w:szCs w:val="18"/>
              </w:rPr>
              <w:t>千兆以太网口</w:t>
            </w:r>
          </w:p>
        </w:tc>
        <w:tc>
          <w:tcPr>
            <w:tcW w:w="4549" w:type="dxa"/>
            <w:vAlign w:val="top"/>
          </w:tcPr>
          <w:p w14:paraId="182F3AF4">
            <w:pPr>
              <w:pStyle w:val="20"/>
              <w:spacing w:before="99" w:line="222" w:lineRule="auto"/>
              <w:ind w:left="136" w:leftChars="0"/>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rPr>
              <w:t>1000Mbps(RJ45) *</w:t>
            </w:r>
            <w:r>
              <w:rPr>
                <w:rFonts w:hint="eastAsia" w:ascii="宋体" w:hAnsi="宋体" w:eastAsia="宋体" w:cs="宋体"/>
                <w:spacing w:val="-7"/>
                <w:sz w:val="18"/>
                <w:szCs w:val="18"/>
                <w:lang w:val="en-US" w:eastAsia="zh-CN"/>
              </w:rPr>
              <w:t>2</w:t>
            </w:r>
          </w:p>
        </w:tc>
      </w:tr>
      <w:tr w14:paraId="66E0E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66256611">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1A/1B</w:t>
            </w:r>
          </w:p>
        </w:tc>
        <w:tc>
          <w:tcPr>
            <w:tcW w:w="1961" w:type="dxa"/>
            <w:vAlign w:val="top"/>
          </w:tcPr>
          <w:p w14:paraId="5A7C91E6">
            <w:pPr>
              <w:pStyle w:val="20"/>
              <w:spacing w:before="99" w:line="222" w:lineRule="auto"/>
              <w:ind w:left="136"/>
              <w:rPr>
                <w:rFonts w:hint="eastAsia" w:ascii="宋体" w:hAnsi="宋体" w:eastAsia="宋体" w:cs="宋体"/>
                <w:spacing w:val="-7"/>
                <w:sz w:val="18"/>
                <w:szCs w:val="18"/>
              </w:rPr>
            </w:pPr>
            <w:r>
              <w:rPr>
                <w:rFonts w:hint="eastAsia" w:ascii="宋体" w:hAnsi="宋体" w:eastAsia="宋体" w:cs="宋体"/>
                <w:spacing w:val="-7"/>
                <w:sz w:val="18"/>
                <w:szCs w:val="18"/>
                <w:lang w:val="en-US" w:eastAsia="zh-CN"/>
              </w:rPr>
              <w:t>RS485接口</w:t>
            </w:r>
          </w:p>
        </w:tc>
        <w:tc>
          <w:tcPr>
            <w:tcW w:w="4549" w:type="dxa"/>
            <w:vAlign w:val="top"/>
          </w:tcPr>
          <w:p w14:paraId="378F50C3">
            <w:pPr>
              <w:pStyle w:val="20"/>
              <w:spacing w:before="99" w:line="222" w:lineRule="auto"/>
              <w:ind w:left="136"/>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lang w:val="en-US" w:eastAsia="zh-CN"/>
              </w:rPr>
              <w:t>RS485串行通信接口*1</w:t>
            </w:r>
          </w:p>
        </w:tc>
      </w:tr>
      <w:tr w14:paraId="52C32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4B34960D">
            <w:pPr>
              <w:pStyle w:val="20"/>
              <w:spacing w:before="60" w:line="164" w:lineRule="auto"/>
              <w:jc w:val="center"/>
              <w:rPr>
                <w:rFonts w:hint="eastAsia"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RX/TX</w:t>
            </w:r>
          </w:p>
        </w:tc>
        <w:tc>
          <w:tcPr>
            <w:tcW w:w="1961" w:type="dxa"/>
            <w:vAlign w:val="top"/>
          </w:tcPr>
          <w:p w14:paraId="0BC35667">
            <w:pPr>
              <w:pStyle w:val="20"/>
              <w:spacing w:before="99" w:line="222" w:lineRule="auto"/>
              <w:ind w:left="136"/>
              <w:rPr>
                <w:rFonts w:hint="eastAsia" w:ascii="宋体" w:hAnsi="宋体" w:eastAsia="宋体" w:cs="宋体"/>
                <w:spacing w:val="-7"/>
                <w:sz w:val="18"/>
                <w:szCs w:val="18"/>
              </w:rPr>
            </w:pPr>
            <w:r>
              <w:rPr>
                <w:rFonts w:hint="eastAsia" w:ascii="宋体" w:hAnsi="宋体" w:eastAsia="宋体" w:cs="宋体"/>
                <w:spacing w:val="-7"/>
                <w:sz w:val="18"/>
                <w:szCs w:val="18"/>
                <w:lang w:val="en-US" w:eastAsia="zh-CN"/>
              </w:rPr>
              <w:t>RS232接口</w:t>
            </w:r>
          </w:p>
        </w:tc>
        <w:tc>
          <w:tcPr>
            <w:tcW w:w="4549" w:type="dxa"/>
            <w:vAlign w:val="top"/>
          </w:tcPr>
          <w:p w14:paraId="6537FD65">
            <w:pPr>
              <w:pStyle w:val="20"/>
              <w:spacing w:before="99" w:line="222" w:lineRule="auto"/>
              <w:ind w:left="136"/>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lang w:val="en-US" w:eastAsia="zh-CN"/>
              </w:rPr>
              <w:t>RS232 串行通信接口*1</w:t>
            </w:r>
          </w:p>
        </w:tc>
      </w:tr>
      <w:tr w14:paraId="43442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5DA28B86">
            <w:pPr>
              <w:pStyle w:val="20"/>
              <w:spacing w:before="60" w:line="164" w:lineRule="auto"/>
              <w:jc w:val="center"/>
              <w:rPr>
                <w:rFonts w:hint="default"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IN/OUT</w:t>
            </w:r>
          </w:p>
        </w:tc>
        <w:tc>
          <w:tcPr>
            <w:tcW w:w="1961" w:type="dxa"/>
            <w:vAlign w:val="top"/>
          </w:tcPr>
          <w:p w14:paraId="0E4FB36E">
            <w:pPr>
              <w:pStyle w:val="20"/>
              <w:spacing w:before="99" w:line="222" w:lineRule="auto"/>
              <w:ind w:left="136"/>
              <w:rPr>
                <w:rFonts w:hint="eastAsia" w:ascii="宋体" w:hAnsi="宋体" w:eastAsia="宋体" w:cs="宋体"/>
                <w:spacing w:val="-7"/>
                <w:sz w:val="18"/>
                <w:szCs w:val="18"/>
              </w:rPr>
            </w:pPr>
            <w:r>
              <w:rPr>
                <w:rFonts w:hint="eastAsia" w:ascii="宋体" w:hAnsi="宋体" w:eastAsia="宋体" w:cs="宋体"/>
                <w:spacing w:val="-7"/>
                <w:sz w:val="18"/>
                <w:szCs w:val="18"/>
                <w:lang w:val="en-US" w:eastAsia="zh-CN"/>
              </w:rPr>
              <w:t>GPIO接口</w:t>
            </w:r>
          </w:p>
        </w:tc>
        <w:tc>
          <w:tcPr>
            <w:tcW w:w="4549" w:type="dxa"/>
            <w:vAlign w:val="top"/>
          </w:tcPr>
          <w:p w14:paraId="491CAC5A">
            <w:pPr>
              <w:pStyle w:val="20"/>
              <w:spacing w:before="99" w:line="222" w:lineRule="auto"/>
              <w:ind w:left="136"/>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lang w:val="en-US" w:eastAsia="zh-CN"/>
              </w:rPr>
              <w:t>通用输入输出信号数字接口*1</w:t>
            </w:r>
          </w:p>
        </w:tc>
      </w:tr>
      <w:tr w14:paraId="1E538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exact"/>
        </w:trPr>
        <w:tc>
          <w:tcPr>
            <w:tcW w:w="1461" w:type="dxa"/>
            <w:vAlign w:val="top"/>
          </w:tcPr>
          <w:p w14:paraId="127D998A">
            <w:pPr>
              <w:pStyle w:val="20"/>
              <w:spacing w:before="60" w:line="164" w:lineRule="auto"/>
              <w:jc w:val="center"/>
              <w:rPr>
                <w:rFonts w:hint="default" w:ascii="微软雅黑" w:hAnsi="微软雅黑" w:eastAsia="微软雅黑" w:cs="微软雅黑"/>
                <w:b/>
                <w:bCs/>
                <w:spacing w:val="17"/>
                <w:sz w:val="18"/>
                <w:szCs w:val="18"/>
                <w:lang w:val="en-US" w:eastAsia="zh-CN"/>
              </w:rPr>
            </w:pPr>
            <w:r>
              <w:rPr>
                <w:rFonts w:hint="eastAsia" w:ascii="微软雅黑" w:hAnsi="微软雅黑" w:eastAsia="微软雅黑" w:cs="微软雅黑"/>
                <w:b/>
                <w:bCs/>
                <w:spacing w:val="17"/>
                <w:sz w:val="18"/>
                <w:szCs w:val="18"/>
                <w:lang w:val="en-US" w:eastAsia="zh-CN"/>
              </w:rPr>
              <w:t>NC/NO/COM</w:t>
            </w:r>
          </w:p>
        </w:tc>
        <w:tc>
          <w:tcPr>
            <w:tcW w:w="1961" w:type="dxa"/>
            <w:vAlign w:val="top"/>
          </w:tcPr>
          <w:p w14:paraId="40EFD3CE">
            <w:pPr>
              <w:pStyle w:val="20"/>
              <w:spacing w:before="99" w:line="222" w:lineRule="auto"/>
              <w:ind w:left="136"/>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lang w:val="en-US" w:eastAsia="zh-CN"/>
              </w:rPr>
              <w:t>继电器</w:t>
            </w:r>
          </w:p>
        </w:tc>
        <w:tc>
          <w:tcPr>
            <w:tcW w:w="4549" w:type="dxa"/>
            <w:vAlign w:val="top"/>
          </w:tcPr>
          <w:p w14:paraId="3E886505">
            <w:pPr>
              <w:pStyle w:val="20"/>
              <w:spacing w:before="99" w:line="222" w:lineRule="auto"/>
              <w:ind w:left="136"/>
              <w:rPr>
                <w:rFonts w:hint="eastAsia" w:ascii="宋体" w:hAnsi="宋体" w:eastAsia="宋体" w:cs="宋体"/>
                <w:spacing w:val="-7"/>
                <w:sz w:val="18"/>
                <w:szCs w:val="18"/>
                <w:lang w:val="en-US" w:eastAsia="zh-CN"/>
              </w:rPr>
            </w:pPr>
            <w:r>
              <w:rPr>
                <w:rFonts w:hint="eastAsia" w:ascii="宋体" w:hAnsi="宋体" w:eastAsia="宋体" w:cs="宋体"/>
                <w:spacing w:val="-7"/>
                <w:sz w:val="18"/>
                <w:szCs w:val="18"/>
                <w:lang w:val="en-US" w:eastAsia="zh-CN"/>
              </w:rPr>
              <w:t>继电器常开/常闭端口</w:t>
            </w:r>
          </w:p>
        </w:tc>
      </w:tr>
    </w:tbl>
    <w:p w14:paraId="6B1851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微软雅黑" w:hAnsi="微软雅黑" w:eastAsia="微软雅黑" w:cs="微软雅黑"/>
          <w:color w:val="000000"/>
          <w:sz w:val="18"/>
          <w:szCs w:val="18"/>
          <w:lang w:val="en-US" w:eastAsia="zh-CN"/>
        </w:rPr>
      </w:pPr>
    </w:p>
    <w:p w14:paraId="5ACE0C05">
      <w:pPr>
        <w:rPr>
          <w:rFonts w:hint="eastAsia" w:ascii="微软雅黑" w:hAnsi="微软雅黑" w:eastAsia="微软雅黑" w:cs="微软雅黑"/>
          <w:color w:val="000000"/>
          <w:sz w:val="18"/>
          <w:szCs w:val="18"/>
          <w:lang w:val="en-US" w:eastAsia="zh-CN"/>
        </w:rPr>
      </w:pPr>
    </w:p>
    <w:p w14:paraId="7C4879DA">
      <w:pPr>
        <w:pStyle w:val="5"/>
        <w:spacing w:line="292" w:lineRule="auto"/>
      </w:pPr>
    </w:p>
    <w:p w14:paraId="28AB64D0">
      <w:pPr>
        <w:pStyle w:val="5"/>
        <w:spacing w:line="292" w:lineRule="auto"/>
      </w:pPr>
    </w:p>
    <w:p w14:paraId="18712C6B">
      <w:pPr>
        <w:pStyle w:val="5"/>
        <w:spacing w:line="292" w:lineRule="auto"/>
      </w:pPr>
    </w:p>
    <w:p w14:paraId="0845A99D">
      <w:pPr>
        <w:pStyle w:val="5"/>
        <w:spacing w:line="292" w:lineRule="auto"/>
      </w:pPr>
    </w:p>
    <w:p w14:paraId="260B4834">
      <w:pPr>
        <w:pStyle w:val="5"/>
        <w:spacing w:line="292" w:lineRule="auto"/>
      </w:pPr>
    </w:p>
    <w:p w14:paraId="72E1EAF9">
      <w:pPr>
        <w:pStyle w:val="2"/>
        <w:bidi w:val="0"/>
        <w:rPr>
          <w:rFonts w:hint="default"/>
          <w:lang w:val="en-US" w:eastAsia="zh-CN"/>
        </w:rPr>
      </w:pPr>
      <w:bookmarkStart w:id="44" w:name="_Toc29692"/>
      <w:bookmarkStart w:id="45" w:name="_Toc2090"/>
      <w:bookmarkStart w:id="46" w:name="_Toc4591"/>
      <w:r>
        <w:rPr>
          <w:rFonts w:hint="eastAsia"/>
          <w:lang w:val="en-US" w:eastAsia="zh-CN"/>
        </w:rPr>
        <w:t>3</w:t>
      </w:r>
      <w:r>
        <w:t xml:space="preserve"> </w:t>
      </w:r>
      <w:r>
        <w:rPr>
          <w:rFonts w:hint="eastAsia"/>
          <w:lang w:val="en-US" w:eastAsia="zh-CN"/>
        </w:rPr>
        <w:t>系统启动</w:t>
      </w:r>
      <w:bookmarkEnd w:id="44"/>
      <w:bookmarkEnd w:id="45"/>
      <w:bookmarkEnd w:id="46"/>
    </w:p>
    <w:p w14:paraId="778DB308">
      <w:pPr>
        <w:pStyle w:val="3"/>
        <w:bidi w:val="0"/>
      </w:pPr>
      <w:bookmarkStart w:id="47" w:name="_Toc15208"/>
      <w:bookmarkStart w:id="48" w:name="_Toc13028"/>
      <w:bookmarkStart w:id="49" w:name="_Toc19284"/>
      <w:r>
        <w:rPr>
          <w:rFonts w:hint="eastAsia"/>
          <w:lang w:val="en-US" w:eastAsia="zh-CN"/>
        </w:rPr>
        <w:t>3</w:t>
      </w:r>
      <w:r>
        <w:t>.</w:t>
      </w:r>
      <w:r>
        <w:rPr>
          <w:rFonts w:hint="eastAsia"/>
          <w:lang w:val="en-US" w:eastAsia="zh-CN"/>
        </w:rPr>
        <w:t>1</w:t>
      </w:r>
      <w:r>
        <w:t xml:space="preserve">   </w:t>
      </w:r>
      <w:r>
        <w:rPr>
          <w:rFonts w:hint="default"/>
        </w:rPr>
        <w:t>开机、关机和重启</w:t>
      </w:r>
      <w:bookmarkEnd w:id="47"/>
      <w:bookmarkEnd w:id="48"/>
      <w:bookmarkEnd w:id="49"/>
    </w:p>
    <w:p w14:paraId="09D6BB80">
      <w:pPr>
        <w:pStyle w:val="4"/>
        <w:bidi w:val="0"/>
        <w:rPr>
          <w:rFonts w:hint="eastAsia"/>
          <w:lang w:val="en-US" w:eastAsia="zh-CN"/>
        </w:rPr>
      </w:pPr>
      <w:bookmarkStart w:id="50" w:name="_Toc9349"/>
      <w:bookmarkStart w:id="51" w:name="_Toc20836"/>
      <w:r>
        <w:rPr>
          <w:rFonts w:hint="eastAsia"/>
          <w:lang w:val="en-US" w:eastAsia="zh-CN"/>
        </w:rPr>
        <w:t>3.1.</w:t>
      </w:r>
      <w:r>
        <w:rPr>
          <w:rFonts w:hint="default"/>
          <w:lang w:val="en-US" w:eastAsia="zh-CN"/>
        </w:rPr>
        <w:t>1 开机</w:t>
      </w:r>
      <w:bookmarkEnd w:id="50"/>
      <w:bookmarkEnd w:id="51"/>
    </w:p>
    <w:p w14:paraId="42F74471">
      <w:pPr>
        <w:pStyle w:val="12"/>
        <w:keepNext w:val="0"/>
        <w:keepLines w:val="0"/>
        <w:widowControl/>
        <w:suppressLineNumbers w:val="0"/>
        <w:spacing w:before="240" w:beforeAutospacing="0" w:after="300" w:afterAutospacing="0"/>
        <w:ind w:left="0" w:right="0"/>
        <w:rPr>
          <w:rFonts w:hint="eastAsia" w:ascii="宋体" w:hAnsi="宋体" w:eastAsia="宋体" w:cs="宋体"/>
          <w:i w:val="0"/>
          <w:iCs w:val="0"/>
          <w:caps w:val="0"/>
          <w:color w:val="1C1E21"/>
          <w:spacing w:val="0"/>
          <w:sz w:val="22"/>
          <w:szCs w:val="22"/>
          <w:lang w:val="en-US" w:eastAsia="zh-CN"/>
        </w:rPr>
      </w:pPr>
      <w:r>
        <w:rPr>
          <w:rFonts w:hint="eastAsia" w:ascii="宋体" w:hAnsi="宋体" w:eastAsia="宋体" w:cs="宋体"/>
          <w:i w:val="0"/>
          <w:iCs w:val="0"/>
          <w:caps w:val="0"/>
          <w:color w:val="1C1E21"/>
          <w:spacing w:val="0"/>
          <w:sz w:val="22"/>
          <w:szCs w:val="22"/>
          <w:lang w:val="en-US" w:eastAsia="zh-CN"/>
        </w:rPr>
        <w:t>1. 依次插入准备好的外接线缆，如以太网线、USB 转串口线、Micro SD 卡，最后连接 12V 电源适配器。</w:t>
      </w:r>
    </w:p>
    <w:p w14:paraId="69C63F07">
      <w:pPr>
        <w:pStyle w:val="12"/>
        <w:keepNext w:val="0"/>
        <w:keepLines w:val="0"/>
        <w:widowControl/>
        <w:suppressLineNumbers w:val="0"/>
        <w:spacing w:before="240" w:beforeAutospacing="0" w:after="300" w:afterAutospacing="0" w:line="360" w:lineRule="auto"/>
        <w:ind w:left="0" w:right="0"/>
      </w:pPr>
      <w:r>
        <w:rPr>
          <w:rFonts w:hint="eastAsia" w:ascii="宋体" w:hAnsi="宋体" w:eastAsia="宋体" w:cs="宋体"/>
          <w:i w:val="0"/>
          <w:iCs w:val="0"/>
          <w:caps w:val="0"/>
          <w:color w:val="1C1E21"/>
          <w:spacing w:val="0"/>
          <w:sz w:val="22"/>
          <w:szCs w:val="22"/>
          <w:lang w:val="en-US" w:eastAsia="zh-CN"/>
        </w:rPr>
        <w:t>2.上电成功后，电源指示灯和系统指示灯都会亮起，LCD 屏幕会显示如下：</w:t>
      </w:r>
      <w:r>
        <w:rPr>
          <w:rFonts w:hint="default" w:ascii="Segoe UI" w:hAnsi="Segoe UI" w:eastAsia="Segoe UI" w:cs="Segoe UI"/>
          <w:i w:val="0"/>
          <w:iCs w:val="0"/>
          <w:caps w:val="0"/>
          <w:color w:val="1C1E21"/>
          <w:spacing w:val="0"/>
          <w:sz w:val="24"/>
          <w:szCs w:val="24"/>
        </w:rPr>
        <w:drawing>
          <wp:inline distT="0" distB="0" distL="114300" distR="114300">
            <wp:extent cx="5619115" cy="1736090"/>
            <wp:effectExtent l="0" t="0" r="0" b="0"/>
            <wp:docPr id="113"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3" descr="IMG_257"/>
                    <pic:cNvPicPr>
                      <a:picLocks noChangeAspect="1"/>
                    </pic:cNvPicPr>
                  </pic:nvPicPr>
                  <pic:blipFill>
                    <a:blip r:embed="rId30"/>
                    <a:srcRect t="6858" b="30016"/>
                    <a:stretch>
                      <a:fillRect/>
                    </a:stretch>
                  </pic:blipFill>
                  <pic:spPr>
                    <a:xfrm>
                      <a:off x="0" y="0"/>
                      <a:ext cx="5619115" cy="1736090"/>
                    </a:xfrm>
                    <a:prstGeom prst="rect">
                      <a:avLst/>
                    </a:prstGeom>
                    <a:noFill/>
                    <a:ln w="9525">
                      <a:noFill/>
                    </a:ln>
                  </pic:spPr>
                </pic:pic>
              </a:graphicData>
            </a:graphic>
          </wp:inline>
        </w:drawing>
      </w:r>
    </w:p>
    <w:p w14:paraId="5BCBF8EB">
      <w:pPr>
        <w:pStyle w:val="12"/>
        <w:keepNext w:val="0"/>
        <w:keepLines w:val="0"/>
        <w:widowControl/>
        <w:suppressLineNumbers w:val="0"/>
        <w:spacing w:before="240" w:beforeAutospacing="0" w:after="300" w:afterAutospacing="0"/>
        <w:ind w:left="0" w:right="0"/>
        <w:rPr>
          <w:rFonts w:hint="eastAsia" w:ascii="宋体" w:hAnsi="宋体" w:eastAsia="宋体" w:cs="宋体"/>
          <w:sz w:val="22"/>
          <w:szCs w:val="22"/>
        </w:rPr>
      </w:pPr>
      <w:r>
        <w:rPr>
          <w:rFonts w:hint="eastAsia" w:ascii="宋体" w:hAnsi="宋体" w:eastAsia="宋体" w:cs="宋体"/>
          <w:i w:val="0"/>
          <w:iCs w:val="0"/>
          <w:caps w:val="0"/>
          <w:color w:val="1C1E21"/>
          <w:spacing w:val="0"/>
          <w:sz w:val="22"/>
          <w:szCs w:val="22"/>
          <w:lang w:val="en-US" w:eastAsia="zh-CN"/>
        </w:rPr>
        <w:t>3.</w:t>
      </w:r>
      <w:r>
        <w:rPr>
          <w:rFonts w:hint="eastAsia" w:ascii="宋体" w:hAnsi="宋体" w:eastAsia="宋体" w:cs="宋体"/>
          <w:i w:val="0"/>
          <w:iCs w:val="0"/>
          <w:caps w:val="0"/>
          <w:color w:val="1C1E21"/>
          <w:spacing w:val="0"/>
          <w:sz w:val="22"/>
          <w:szCs w:val="22"/>
        </w:rPr>
        <w:t>启动成功后，LCD 屏幕会提示检查网络连接：</w:t>
      </w:r>
    </w:p>
    <w:p w14:paraId="69FF06E2">
      <w:pPr>
        <w:keepNext w:val="0"/>
        <w:keepLines w:val="0"/>
        <w:widowControl/>
        <w:numPr>
          <w:ilvl w:val="0"/>
          <w:numId w:val="0"/>
        </w:numPr>
        <w:suppressLineNumbers w:val="0"/>
        <w:spacing w:before="60" w:beforeAutospacing="0"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25465" cy="1834515"/>
            <wp:effectExtent l="0" t="0" r="0" b="0"/>
            <wp:docPr id="115" name="图片 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 descr="IMG_258"/>
                    <pic:cNvPicPr>
                      <a:picLocks noChangeAspect="1"/>
                    </pic:cNvPicPr>
                  </pic:nvPicPr>
                  <pic:blipFill>
                    <a:blip r:embed="rId31"/>
                    <a:srcRect t="12026" b="23516"/>
                    <a:stretch>
                      <a:fillRect/>
                    </a:stretch>
                  </pic:blipFill>
                  <pic:spPr>
                    <a:xfrm>
                      <a:off x="0" y="0"/>
                      <a:ext cx="5625465" cy="1834515"/>
                    </a:xfrm>
                    <a:prstGeom prst="rect">
                      <a:avLst/>
                    </a:prstGeom>
                    <a:noFill/>
                    <a:ln w="9525">
                      <a:noFill/>
                    </a:ln>
                  </pic:spPr>
                </pic:pic>
              </a:graphicData>
            </a:graphic>
          </wp:inline>
        </w:drawing>
      </w:r>
    </w:p>
    <w:p w14:paraId="7F159108">
      <w:pPr>
        <w:pStyle w:val="12"/>
        <w:keepNext w:val="0"/>
        <w:keepLines w:val="0"/>
        <w:widowControl/>
        <w:suppressLineNumbers w:val="0"/>
        <w:spacing w:before="240" w:beforeAutospacing="0" w:after="300" w:afterAutospacing="0"/>
        <w:ind w:left="0" w:right="0"/>
        <w:rPr>
          <w:rFonts w:hint="eastAsia" w:ascii="宋体" w:hAnsi="宋体" w:eastAsia="宋体" w:cs="宋体"/>
          <w:sz w:val="22"/>
          <w:szCs w:val="22"/>
        </w:rPr>
      </w:pPr>
      <w:r>
        <w:rPr>
          <w:rFonts w:hint="eastAsia" w:ascii="宋体" w:hAnsi="宋体" w:eastAsia="宋体" w:cs="宋体"/>
          <w:i w:val="0"/>
          <w:iCs w:val="0"/>
          <w:caps w:val="0"/>
          <w:color w:val="1C1E21"/>
          <w:spacing w:val="0"/>
          <w:sz w:val="22"/>
          <w:szCs w:val="22"/>
          <w:lang w:val="en-US" w:eastAsia="zh-CN"/>
        </w:rPr>
        <w:t>4.</w:t>
      </w:r>
      <w:r>
        <w:rPr>
          <w:rFonts w:hint="eastAsia" w:ascii="宋体" w:hAnsi="宋体" w:eastAsia="宋体" w:cs="宋体"/>
          <w:i w:val="0"/>
          <w:iCs w:val="0"/>
          <w:caps w:val="0"/>
          <w:color w:val="1C1E21"/>
          <w:spacing w:val="0"/>
          <w:sz w:val="22"/>
          <w:szCs w:val="22"/>
        </w:rPr>
        <w:t>根据 </w:t>
      </w:r>
      <w:r>
        <w:rPr>
          <w:rFonts w:hint="eastAsia" w:ascii="宋体" w:hAnsi="宋体" w:eastAsia="宋体" w:cs="宋体"/>
          <w:i w:val="0"/>
          <w:iCs w:val="0"/>
          <w:caps w:val="0"/>
          <w:color w:val="2E8555"/>
          <w:spacing w:val="0"/>
          <w:sz w:val="22"/>
          <w:szCs w:val="22"/>
        </w:rPr>
        <w:fldChar w:fldCharType="begin"/>
      </w:r>
      <w:r>
        <w:rPr>
          <w:rFonts w:hint="eastAsia" w:ascii="宋体" w:hAnsi="宋体" w:eastAsia="宋体" w:cs="宋体"/>
          <w:i w:val="0"/>
          <w:iCs w:val="0"/>
          <w:caps w:val="0"/>
          <w:color w:val="2E8555"/>
          <w:spacing w:val="0"/>
          <w:sz w:val="22"/>
          <w:szCs w:val="22"/>
        </w:rPr>
        <w:instrText xml:space="preserve"> HYPERLINK "https://mes20-docs.topsfuture.com/docs/1.6.0/AIBOX %E4%BD%BF%E7%94%A8%E6%8A%80%E6%9C%AF%E6%89%8B%E5%86%8C/%E7%BD%91%E7%BB%9C%E9%85%8D%E7%BD%AE" </w:instrText>
      </w:r>
      <w:r>
        <w:rPr>
          <w:rFonts w:hint="eastAsia" w:ascii="宋体" w:hAnsi="宋体" w:eastAsia="宋体" w:cs="宋体"/>
          <w:i w:val="0"/>
          <w:iCs w:val="0"/>
          <w:caps w:val="0"/>
          <w:color w:val="2E8555"/>
          <w:spacing w:val="0"/>
          <w:sz w:val="22"/>
          <w:szCs w:val="22"/>
        </w:rPr>
        <w:fldChar w:fldCharType="separate"/>
      </w:r>
      <w:r>
        <w:rPr>
          <w:rStyle w:val="17"/>
          <w:rFonts w:hint="eastAsia" w:ascii="宋体" w:hAnsi="宋体" w:eastAsia="宋体" w:cs="宋体"/>
          <w:i w:val="0"/>
          <w:iCs w:val="0"/>
          <w:caps w:val="0"/>
          <w:color w:val="2E8555"/>
          <w:spacing w:val="0"/>
          <w:sz w:val="22"/>
          <w:szCs w:val="22"/>
        </w:rPr>
        <w:t>「网络配置」章节</w:t>
      </w:r>
      <w:r>
        <w:rPr>
          <w:rFonts w:hint="eastAsia" w:ascii="宋体" w:hAnsi="宋体" w:eastAsia="宋体" w:cs="宋体"/>
          <w:i w:val="0"/>
          <w:iCs w:val="0"/>
          <w:caps w:val="0"/>
          <w:color w:val="2E8555"/>
          <w:spacing w:val="0"/>
          <w:sz w:val="22"/>
          <w:szCs w:val="22"/>
        </w:rPr>
        <w:fldChar w:fldCharType="end"/>
      </w:r>
      <w:r>
        <w:rPr>
          <w:rFonts w:hint="eastAsia" w:ascii="宋体" w:hAnsi="宋体" w:eastAsia="宋体" w:cs="宋体"/>
          <w:i w:val="0"/>
          <w:iCs w:val="0"/>
          <w:caps w:val="0"/>
          <w:color w:val="1C1E21"/>
          <w:spacing w:val="0"/>
          <w:sz w:val="22"/>
          <w:szCs w:val="22"/>
        </w:rPr>
        <w:t> 内容进行网络配置，配置成功后 LCD 屏幕会显示网络的 IP 地址：</w:t>
      </w:r>
    </w:p>
    <w:p w14:paraId="26341665">
      <w:pPr>
        <w:keepNext w:val="0"/>
        <w:keepLines w:val="0"/>
        <w:widowControl/>
        <w:numPr>
          <w:ilvl w:val="0"/>
          <w:numId w:val="0"/>
        </w:numPr>
        <w:suppressLineNumbers w:val="0"/>
        <w:spacing w:before="60" w:beforeAutospacing="0"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19115" cy="1801495"/>
            <wp:effectExtent l="0" t="0" r="0" b="0"/>
            <wp:docPr id="114" name="图片 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5" descr="IMG_259"/>
                    <pic:cNvPicPr>
                      <a:picLocks noChangeAspect="1"/>
                    </pic:cNvPicPr>
                  </pic:nvPicPr>
                  <pic:blipFill>
                    <a:blip r:embed="rId32"/>
                    <a:srcRect t="4786" b="30560"/>
                    <a:stretch>
                      <a:fillRect/>
                    </a:stretch>
                  </pic:blipFill>
                  <pic:spPr>
                    <a:xfrm>
                      <a:off x="0" y="0"/>
                      <a:ext cx="5619115" cy="1801495"/>
                    </a:xfrm>
                    <a:prstGeom prst="rect">
                      <a:avLst/>
                    </a:prstGeom>
                    <a:noFill/>
                    <a:ln w="9525">
                      <a:noFill/>
                    </a:ln>
                  </pic:spPr>
                </pic:pic>
              </a:graphicData>
            </a:graphic>
          </wp:inline>
        </w:drawing>
      </w:r>
    </w:p>
    <w:p w14:paraId="1D1F603B">
      <w:pPr>
        <w:pStyle w:val="4"/>
        <w:bidi w:val="0"/>
        <w:rPr>
          <w:rFonts w:hint="default"/>
          <w:lang w:val="en-US" w:eastAsia="zh-CN"/>
        </w:rPr>
      </w:pPr>
      <w:bookmarkStart w:id="52" w:name="_Toc31612"/>
      <w:bookmarkStart w:id="53" w:name="_Toc17415"/>
      <w:r>
        <w:rPr>
          <w:rFonts w:hint="eastAsia"/>
          <w:lang w:val="en-US" w:eastAsia="zh-CN"/>
        </w:rPr>
        <w:t>3.1</w:t>
      </w:r>
      <w:r>
        <w:rPr>
          <w:rFonts w:hint="default"/>
          <w:lang w:val="en-US" w:eastAsia="zh-CN"/>
        </w:rPr>
        <w:t>.2 关机</w:t>
      </w:r>
      <w:bookmarkEnd w:id="52"/>
      <w:bookmarkEnd w:id="53"/>
    </w:p>
    <w:p w14:paraId="2528A525">
      <w:pPr>
        <w:pStyle w:val="12"/>
        <w:keepNext w:val="0"/>
        <w:keepLines w:val="0"/>
        <w:widowControl/>
        <w:suppressLineNumbers w:val="0"/>
        <w:spacing w:before="0" w:beforeAutospacing="0" w:after="300" w:afterAutospacing="0"/>
        <w:ind w:left="0" w:right="0" w:firstLine="0"/>
        <w:rPr>
          <w:rFonts w:hint="eastAsia" w:ascii="宋体" w:hAnsi="宋体" w:eastAsia="宋体" w:cs="宋体"/>
          <w:i w:val="0"/>
          <w:iCs w:val="0"/>
          <w:caps w:val="0"/>
          <w:color w:val="1C1E21"/>
          <w:spacing w:val="0"/>
          <w:sz w:val="22"/>
          <w:szCs w:val="22"/>
        </w:rPr>
      </w:pPr>
      <w:r>
        <w:rPr>
          <w:rFonts w:hint="eastAsia" w:ascii="宋体" w:hAnsi="宋体" w:eastAsia="宋体" w:cs="宋体"/>
          <w:i w:val="0"/>
          <w:iCs w:val="0"/>
          <w:caps w:val="0"/>
          <w:color w:val="1C1E21"/>
          <w:spacing w:val="0"/>
          <w:sz w:val="22"/>
          <w:szCs w:val="22"/>
          <w:lang w:val="en-US" w:eastAsia="zh-CN"/>
        </w:rPr>
        <w:t>设备</w:t>
      </w:r>
      <w:r>
        <w:rPr>
          <w:rFonts w:hint="eastAsia" w:ascii="宋体" w:hAnsi="宋体" w:eastAsia="宋体" w:cs="宋体"/>
          <w:i w:val="0"/>
          <w:iCs w:val="0"/>
          <w:caps w:val="0"/>
          <w:color w:val="1C1E21"/>
          <w:spacing w:val="0"/>
          <w:sz w:val="22"/>
          <w:szCs w:val="22"/>
        </w:rPr>
        <w:t>正常工作时，输入 </w:t>
      </w:r>
      <w:r>
        <w:rPr>
          <w:rStyle w:val="18"/>
          <w:rFonts w:hint="eastAsia" w:ascii="宋体" w:hAnsi="宋体" w:eastAsia="宋体" w:cs="宋体"/>
          <w:i w:val="0"/>
          <w:iCs w:val="0"/>
          <w:caps w:val="0"/>
          <w:color w:val="1C1E21"/>
          <w:spacing w:val="0"/>
          <w:sz w:val="22"/>
          <w:szCs w:val="22"/>
          <w:shd w:val="clear" w:fill="F6F7F8"/>
        </w:rPr>
        <w:t>shutdown</w:t>
      </w:r>
      <w:r>
        <w:rPr>
          <w:rFonts w:hint="eastAsia" w:ascii="宋体" w:hAnsi="宋体" w:eastAsia="宋体" w:cs="宋体"/>
          <w:i w:val="0"/>
          <w:iCs w:val="0"/>
          <w:caps w:val="0"/>
          <w:color w:val="1C1E21"/>
          <w:spacing w:val="0"/>
          <w:sz w:val="22"/>
          <w:szCs w:val="22"/>
        </w:rPr>
        <w:t> 命令后，系统将按预设时序自动关机：</w:t>
      </w:r>
    </w:p>
    <w:p w14:paraId="40502184">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shutdown</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Shutdown scheduled for Sat 2024-04-20 03:35:48 CST, use 'shutdown -c' to cancel.</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root@mes20-8a:~#</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root@mes20-8a:~#</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root@mes20-8a:~#</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Stopping session-1.scope - Session 1 of User root...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OK  ] Removed slice system-modprobe.slice - Slice /system/modprobe.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OK  ] Finished systemd-poweroff.service - System Power Off.</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OK  ] Reached target poweroff.target - System Power Off.</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[ 2811.790456] vipcore, destroy device start...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[ 2811.794956] resource: Trying to free nonexistent resource &lt;0x00000001c0000000-0x000000043fffffff&gt;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[ 2811.804764] vipcore, destroy device end...</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[ 2811.810587] ES8388 2-0011: es8388 not initialized, skipping shutdown</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[ 2811.818183] reboot: Power down</w:t>
      </w:r>
    </w:p>
    <w:p w14:paraId="35CDEAF7">
      <w:pPr>
        <w:pStyle w:val="4"/>
        <w:bidi w:val="0"/>
        <w:rPr>
          <w:rFonts w:hint="default"/>
          <w:lang w:val="en-US" w:eastAsia="zh-CN"/>
        </w:rPr>
      </w:pPr>
      <w:bookmarkStart w:id="54" w:name="_Toc1938"/>
      <w:bookmarkStart w:id="55" w:name="_Toc18945"/>
      <w:r>
        <w:rPr>
          <w:rFonts w:hint="eastAsia"/>
          <w:lang w:val="en-US" w:eastAsia="zh-CN"/>
        </w:rPr>
        <w:t>3.1</w:t>
      </w:r>
      <w:r>
        <w:rPr>
          <w:rFonts w:hint="default"/>
          <w:lang w:val="en-US" w:eastAsia="zh-CN"/>
        </w:rPr>
        <w:t>.3 重启</w:t>
      </w:r>
      <w:bookmarkEnd w:id="54"/>
      <w:bookmarkEnd w:id="55"/>
    </w:p>
    <w:p w14:paraId="0D826093">
      <w:pPr>
        <w:pStyle w:val="12"/>
        <w:keepNext w:val="0"/>
        <w:keepLines w:val="0"/>
        <w:widowControl/>
        <w:suppressLineNumbers w:val="0"/>
        <w:spacing w:before="0" w:beforeAutospacing="0" w:after="300" w:afterAutospacing="0" w:line="360" w:lineRule="auto"/>
        <w:ind w:left="0" w:right="0" w:firstLine="0"/>
        <w:rPr>
          <w:rFonts w:ascii="黑体" w:hAnsi="黑体" w:eastAsia="黑体" w:cs="黑体"/>
          <w:sz w:val="36"/>
          <w:szCs w:val="36"/>
        </w:rPr>
      </w:pPr>
      <w:r>
        <w:rPr>
          <w:rFonts w:hint="eastAsia" w:ascii="宋体" w:hAnsi="宋体" w:eastAsia="宋体" w:cs="宋体"/>
          <w:i w:val="0"/>
          <w:iCs w:val="0"/>
          <w:caps w:val="0"/>
          <w:color w:val="1C1E21"/>
          <w:spacing w:val="0"/>
          <w:sz w:val="22"/>
          <w:szCs w:val="22"/>
          <w:lang w:val="en-US" w:eastAsia="zh-CN"/>
        </w:rPr>
        <w:t>设备</w:t>
      </w:r>
      <w:r>
        <w:rPr>
          <w:rFonts w:hint="eastAsia" w:ascii="宋体" w:hAnsi="宋体" w:eastAsia="宋体" w:cs="宋体"/>
          <w:i w:val="0"/>
          <w:iCs w:val="0"/>
          <w:caps w:val="0"/>
          <w:color w:val="1C1E21"/>
          <w:spacing w:val="0"/>
          <w:sz w:val="22"/>
          <w:szCs w:val="22"/>
        </w:rPr>
        <w:t>正常工作时，用针状物按下如图所示的复位键，系统将按预设时序自动重启。</w:t>
      </w:r>
      <w:bookmarkStart w:id="56" w:name="_Toc1407"/>
      <w:bookmarkStart w:id="57" w:name="_Toc18086"/>
      <w:r>
        <w:rPr>
          <w:rFonts w:hint="default" w:ascii="Segoe UI" w:hAnsi="Segoe UI" w:eastAsia="Segoe UI" w:cs="Segoe UI"/>
          <w:i w:val="0"/>
          <w:iCs w:val="0"/>
          <w:caps w:val="0"/>
          <w:color w:val="1C1E21"/>
          <w:spacing w:val="0"/>
          <w:sz w:val="24"/>
          <w:szCs w:val="24"/>
        </w:rPr>
        <w:drawing>
          <wp:inline distT="0" distB="0" distL="114300" distR="114300">
            <wp:extent cx="5598795" cy="1885315"/>
            <wp:effectExtent l="0" t="0" r="1905" b="635"/>
            <wp:docPr id="116" name="图片 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6" descr="IMG_260"/>
                    <pic:cNvPicPr>
                      <a:picLocks noChangeAspect="1"/>
                    </pic:cNvPicPr>
                  </pic:nvPicPr>
                  <pic:blipFill>
                    <a:blip r:embed="rId33"/>
                    <a:srcRect t="4697" b="17721"/>
                    <a:stretch>
                      <a:fillRect/>
                    </a:stretch>
                  </pic:blipFill>
                  <pic:spPr>
                    <a:xfrm>
                      <a:off x="0" y="0"/>
                      <a:ext cx="5598795" cy="1885315"/>
                    </a:xfrm>
                    <a:prstGeom prst="rect">
                      <a:avLst/>
                    </a:prstGeom>
                    <a:noFill/>
                    <a:ln w="9525">
                      <a:noFill/>
                    </a:ln>
                  </pic:spPr>
                </pic:pic>
              </a:graphicData>
            </a:graphic>
          </wp:inline>
        </w:drawing>
      </w:r>
      <w:bookmarkEnd w:id="56"/>
      <w:bookmarkEnd w:id="57"/>
    </w:p>
    <w:p w14:paraId="1E1E87D0">
      <w:pPr>
        <w:pStyle w:val="3"/>
        <w:bidi w:val="0"/>
        <w:rPr>
          <w:rFonts w:hint="eastAsia"/>
          <w:lang w:val="en-US" w:eastAsia="zh-CN"/>
        </w:rPr>
      </w:pPr>
      <w:bookmarkStart w:id="58" w:name="_Toc6167"/>
      <w:bookmarkStart w:id="59" w:name="_Toc6113"/>
      <w:bookmarkStart w:id="60" w:name="_Toc14839"/>
      <w:r>
        <w:rPr>
          <w:rFonts w:hint="eastAsia"/>
          <w:lang w:val="en-US" w:eastAsia="zh-CN"/>
        </w:rPr>
        <w:t xml:space="preserve">3.2  </w:t>
      </w:r>
      <w:r>
        <w:rPr>
          <w:rFonts w:hint="default"/>
          <w:lang w:val="en-US" w:eastAsia="zh-CN"/>
        </w:rPr>
        <w:t>启动方式</w:t>
      </w:r>
      <w:bookmarkEnd w:id="58"/>
      <w:bookmarkEnd w:id="59"/>
      <w:bookmarkEnd w:id="60"/>
    </w:p>
    <w:p w14:paraId="52BBEC54">
      <w:pPr>
        <w:pStyle w:val="12"/>
        <w:keepNext w:val="0"/>
        <w:keepLines w:val="0"/>
        <w:widowControl/>
        <w:suppressLineNumbers w:val="0"/>
        <w:spacing w:before="0" w:beforeAutospacing="0" w:after="300" w:afterAutospacing="0"/>
        <w:ind w:left="0" w:right="0" w:firstLine="0"/>
        <w:rPr>
          <w:rFonts w:hint="eastAsia" w:ascii="宋体" w:hAnsi="宋体" w:eastAsia="宋体" w:cs="宋体"/>
          <w:i w:val="0"/>
          <w:iCs w:val="0"/>
          <w:caps w:val="0"/>
          <w:color w:val="1C1E21"/>
          <w:spacing w:val="0"/>
          <w:sz w:val="22"/>
          <w:szCs w:val="22"/>
        </w:rPr>
      </w:pPr>
      <w:r>
        <w:rPr>
          <w:rFonts w:hint="eastAsia" w:ascii="宋体" w:hAnsi="宋体" w:eastAsia="宋体" w:cs="宋体"/>
          <w:i w:val="0"/>
          <w:iCs w:val="0"/>
          <w:caps w:val="0"/>
          <w:color w:val="1C1E21"/>
          <w:spacing w:val="0"/>
          <w:sz w:val="22"/>
          <w:szCs w:val="22"/>
        </w:rPr>
        <w:t>AIBOX 支持多种启动方式，包括：</w:t>
      </w:r>
    </w:p>
    <w:p w14:paraId="1EBD1268">
      <w:pPr>
        <w:keepNext w:val="0"/>
        <w:keepLines w:val="0"/>
        <w:widowControl/>
        <w:numPr>
          <w:ilvl w:val="0"/>
          <w:numId w:val="1"/>
        </w:numPr>
        <w:suppressLineNumbers w:val="0"/>
        <w:spacing w:before="0" w:beforeAutospacing="1" w:after="0" w:afterAutospacing="1"/>
        <w:ind w:left="0" w:hanging="360"/>
        <w:rPr>
          <w:rFonts w:hint="eastAsia" w:ascii="宋体" w:hAnsi="宋体" w:eastAsia="宋体" w:cs="宋体"/>
          <w:sz w:val="22"/>
          <w:szCs w:val="22"/>
        </w:rPr>
      </w:pPr>
      <w:r>
        <w:rPr>
          <w:rStyle w:val="16"/>
          <w:rFonts w:hint="eastAsia" w:ascii="宋体" w:hAnsi="宋体" w:eastAsia="宋体" w:cs="宋体"/>
          <w:b/>
          <w:bCs/>
          <w:i w:val="0"/>
          <w:iCs w:val="0"/>
          <w:caps w:val="0"/>
          <w:color w:val="1C1E21"/>
          <w:spacing w:val="0"/>
          <w:sz w:val="22"/>
          <w:szCs w:val="22"/>
        </w:rPr>
        <w:t>从 Micro SD 启动</w:t>
      </w:r>
      <w:r>
        <w:rPr>
          <w:rFonts w:hint="eastAsia" w:ascii="宋体" w:hAnsi="宋体" w:eastAsia="宋体" w:cs="宋体"/>
          <w:i w:val="0"/>
          <w:iCs w:val="0"/>
          <w:caps w:val="0"/>
          <w:color w:val="1C1E21"/>
          <w:spacing w:val="0"/>
          <w:sz w:val="22"/>
          <w:szCs w:val="22"/>
        </w:rPr>
        <w:t>：预装有操作系统的 Micro SD</w:t>
      </w:r>
    </w:p>
    <w:p w14:paraId="2BB6604D">
      <w:pPr>
        <w:keepNext w:val="0"/>
        <w:keepLines w:val="0"/>
        <w:widowControl/>
        <w:numPr>
          <w:ilvl w:val="0"/>
          <w:numId w:val="1"/>
        </w:numPr>
        <w:suppressLineNumbers w:val="0"/>
        <w:spacing w:before="60" w:beforeAutospacing="0" w:after="0" w:afterAutospacing="1"/>
        <w:ind w:left="0" w:hanging="360"/>
        <w:rPr>
          <w:rFonts w:hint="eastAsia" w:ascii="宋体" w:hAnsi="宋体" w:eastAsia="宋体" w:cs="宋体"/>
          <w:sz w:val="22"/>
          <w:szCs w:val="22"/>
        </w:rPr>
      </w:pPr>
      <w:r>
        <w:rPr>
          <w:rStyle w:val="16"/>
          <w:rFonts w:hint="eastAsia" w:ascii="宋体" w:hAnsi="宋体" w:eastAsia="宋体" w:cs="宋体"/>
          <w:b/>
          <w:bCs/>
          <w:i w:val="0"/>
          <w:iCs w:val="0"/>
          <w:caps w:val="0"/>
          <w:color w:val="1C1E21"/>
          <w:spacing w:val="0"/>
          <w:sz w:val="22"/>
          <w:szCs w:val="22"/>
        </w:rPr>
        <w:t>从 eMMC 启动</w:t>
      </w:r>
      <w:r>
        <w:rPr>
          <w:rFonts w:hint="eastAsia" w:ascii="宋体" w:hAnsi="宋体" w:eastAsia="宋体" w:cs="宋体"/>
          <w:i w:val="0"/>
          <w:iCs w:val="0"/>
          <w:caps w:val="0"/>
          <w:color w:val="1C1E21"/>
          <w:spacing w:val="0"/>
          <w:sz w:val="22"/>
          <w:szCs w:val="22"/>
        </w:rPr>
        <w:t>：</w:t>
      </w:r>
      <w:r>
        <w:rPr>
          <w:rFonts w:hint="eastAsia" w:ascii="宋体" w:hAnsi="宋体" w:eastAsia="宋体" w:cs="宋体"/>
          <w:i w:val="0"/>
          <w:iCs w:val="0"/>
          <w:caps w:val="0"/>
          <w:color w:val="1C1E21"/>
          <w:spacing w:val="0"/>
          <w:sz w:val="22"/>
          <w:szCs w:val="22"/>
          <w:lang w:val="en-US" w:eastAsia="zh-CN"/>
        </w:rPr>
        <w:t xml:space="preserve">   </w:t>
      </w:r>
      <w:r>
        <w:rPr>
          <w:rFonts w:hint="eastAsia" w:ascii="宋体" w:hAnsi="宋体" w:eastAsia="宋体" w:cs="宋体"/>
          <w:i w:val="0"/>
          <w:iCs w:val="0"/>
          <w:caps w:val="0"/>
          <w:color w:val="1C1E21"/>
          <w:spacing w:val="0"/>
          <w:sz w:val="22"/>
          <w:szCs w:val="22"/>
        </w:rPr>
        <w:t>eMMC 设备经过镜像烧录后启动</w:t>
      </w:r>
    </w:p>
    <w:p w14:paraId="2AB604B1">
      <w:pPr>
        <w:keepNext w:val="0"/>
        <w:keepLines w:val="0"/>
        <w:widowControl/>
        <w:numPr>
          <w:ilvl w:val="0"/>
          <w:numId w:val="1"/>
        </w:numPr>
        <w:suppressLineNumbers w:val="0"/>
        <w:spacing w:before="60" w:beforeAutospacing="0" w:after="0" w:afterAutospacing="1"/>
        <w:ind w:left="0" w:hanging="360"/>
        <w:rPr>
          <w:rFonts w:hint="eastAsia" w:ascii="宋体" w:hAnsi="宋体" w:eastAsia="宋体" w:cs="宋体"/>
          <w:sz w:val="22"/>
          <w:szCs w:val="22"/>
        </w:rPr>
      </w:pPr>
      <w:r>
        <w:rPr>
          <w:rStyle w:val="16"/>
          <w:rFonts w:hint="eastAsia" w:ascii="宋体" w:hAnsi="宋体" w:eastAsia="宋体" w:cs="宋体"/>
          <w:b/>
          <w:bCs/>
          <w:i w:val="0"/>
          <w:iCs w:val="0"/>
          <w:caps w:val="0"/>
          <w:color w:val="1C1E21"/>
          <w:spacing w:val="0"/>
          <w:sz w:val="22"/>
          <w:szCs w:val="22"/>
        </w:rPr>
        <w:t>从网络 PXE 启动</w:t>
      </w:r>
      <w:r>
        <w:rPr>
          <w:rFonts w:hint="eastAsia" w:ascii="宋体" w:hAnsi="宋体" w:eastAsia="宋体" w:cs="宋体"/>
          <w:i w:val="0"/>
          <w:iCs w:val="0"/>
          <w:caps w:val="0"/>
          <w:color w:val="1C1E21"/>
          <w:spacing w:val="0"/>
          <w:sz w:val="22"/>
          <w:szCs w:val="22"/>
        </w:rPr>
        <w:t>：预装有操作系统的 Micro SD 或 eMMC</w:t>
      </w:r>
    </w:p>
    <w:p w14:paraId="622C0A53">
      <w:pPr>
        <w:keepNext w:val="0"/>
        <w:keepLines w:val="0"/>
        <w:widowControl/>
        <w:numPr>
          <w:ilvl w:val="0"/>
          <w:numId w:val="1"/>
        </w:numPr>
        <w:suppressLineNumbers w:val="0"/>
        <w:spacing w:before="60" w:beforeAutospacing="0" w:after="0" w:afterAutospacing="1"/>
        <w:ind w:left="0" w:hanging="360"/>
        <w:rPr>
          <w:rFonts w:hint="eastAsia" w:ascii="宋体" w:hAnsi="宋体" w:eastAsia="宋体" w:cs="宋体"/>
          <w:sz w:val="22"/>
          <w:szCs w:val="22"/>
        </w:rPr>
      </w:pPr>
      <w:r>
        <w:rPr>
          <w:rStyle w:val="16"/>
          <w:rFonts w:hint="eastAsia" w:ascii="宋体" w:hAnsi="宋体" w:eastAsia="宋体" w:cs="宋体"/>
          <w:b/>
          <w:bCs/>
          <w:i w:val="0"/>
          <w:iCs w:val="0"/>
          <w:caps w:val="0"/>
          <w:color w:val="1C1E21"/>
          <w:spacing w:val="0"/>
          <w:sz w:val="22"/>
          <w:szCs w:val="22"/>
        </w:rPr>
        <w:t>从网络 NFS 启动</w:t>
      </w:r>
      <w:r>
        <w:rPr>
          <w:rFonts w:hint="eastAsia" w:ascii="宋体" w:hAnsi="宋体" w:eastAsia="宋体" w:cs="宋体"/>
          <w:i w:val="0"/>
          <w:iCs w:val="0"/>
          <w:caps w:val="0"/>
          <w:color w:val="1C1E21"/>
          <w:spacing w:val="0"/>
          <w:sz w:val="22"/>
          <w:szCs w:val="22"/>
        </w:rPr>
        <w:t>：预装有操作系统的 Micro SD 或 eMMC</w:t>
      </w:r>
    </w:p>
    <w:p w14:paraId="13C8D74F">
      <w:pPr>
        <w:pStyle w:val="4"/>
        <w:bidi w:val="0"/>
        <w:rPr>
          <w:rFonts w:hint="default"/>
        </w:rPr>
      </w:pPr>
      <w:bookmarkStart w:id="61" w:name="_Toc3501"/>
      <w:bookmarkStart w:id="62" w:name="_Toc14889"/>
      <w:r>
        <w:rPr>
          <w:rFonts w:hint="eastAsia"/>
          <w:lang w:val="en-US" w:eastAsia="zh-CN"/>
        </w:rPr>
        <w:t>3.2</w:t>
      </w:r>
      <w:r>
        <w:rPr>
          <w:rFonts w:hint="default"/>
        </w:rPr>
        <w:t>.1 Micro SD 启动</w:t>
      </w:r>
      <w:bookmarkEnd w:id="61"/>
      <w:bookmarkEnd w:id="62"/>
    </w:p>
    <w:p w14:paraId="66BA31F9">
      <w:pPr>
        <w:pStyle w:val="12"/>
        <w:keepNext w:val="0"/>
        <w:keepLines w:val="0"/>
        <w:widowControl/>
        <w:suppressLineNumbers w:val="0"/>
        <w:spacing w:before="0" w:beforeAutospacing="0" w:after="300" w:afterAutospacing="0"/>
        <w:ind w:left="0" w:right="0" w:firstLine="0"/>
        <w:rPr>
          <w:rFonts w:hint="eastAsia" w:ascii="宋体" w:hAnsi="宋体" w:eastAsia="宋体" w:cs="宋体"/>
          <w:i w:val="0"/>
          <w:iCs w:val="0"/>
          <w:caps w:val="0"/>
          <w:color w:val="1C1E21"/>
          <w:spacing w:val="0"/>
          <w:sz w:val="22"/>
          <w:szCs w:val="22"/>
        </w:rPr>
      </w:pPr>
      <w:r>
        <w:rPr>
          <w:rFonts w:hint="eastAsia" w:ascii="宋体" w:hAnsi="宋体" w:eastAsia="宋体" w:cs="宋体"/>
          <w:i w:val="0"/>
          <w:iCs w:val="0"/>
          <w:caps w:val="0"/>
          <w:color w:val="1C1E21"/>
          <w:spacing w:val="0"/>
          <w:sz w:val="22"/>
          <w:szCs w:val="22"/>
          <w:lang w:val="en-US" w:eastAsia="zh-CN"/>
        </w:rPr>
        <w:t>设备</w:t>
      </w:r>
      <w:r>
        <w:rPr>
          <w:rFonts w:hint="eastAsia" w:ascii="宋体" w:hAnsi="宋体" w:eastAsia="宋体" w:cs="宋体"/>
          <w:i w:val="0"/>
          <w:iCs w:val="0"/>
          <w:caps w:val="0"/>
          <w:color w:val="1C1E21"/>
          <w:spacing w:val="0"/>
          <w:sz w:val="22"/>
          <w:szCs w:val="22"/>
        </w:rPr>
        <w:t>出厂时通常会附带一张预装操作系统的 Micro SD 启动卡</w:t>
      </w:r>
      <w:r>
        <w:rPr>
          <w:rFonts w:hint="eastAsia" w:ascii="宋体" w:hAnsi="宋体" w:eastAsia="宋体" w:cs="宋体"/>
          <w:i w:val="0"/>
          <w:iCs w:val="0"/>
          <w:caps w:val="0"/>
          <w:color w:val="1C1E21"/>
          <w:spacing w:val="0"/>
          <w:sz w:val="22"/>
          <w:szCs w:val="22"/>
          <w:lang w:eastAsia="zh-CN"/>
        </w:rPr>
        <w:t>，</w:t>
      </w:r>
      <w:r>
        <w:rPr>
          <w:rFonts w:hint="eastAsia" w:ascii="宋体" w:hAnsi="宋体" w:eastAsia="宋体" w:cs="宋体"/>
          <w:i w:val="0"/>
          <w:iCs w:val="0"/>
          <w:caps w:val="0"/>
          <w:color w:val="1C1E21"/>
          <w:spacing w:val="0"/>
          <w:sz w:val="22"/>
          <w:szCs w:val="22"/>
          <w:lang w:val="en-US" w:eastAsia="zh-CN"/>
        </w:rPr>
        <w:t>插入SD卡上电后，</w:t>
      </w:r>
      <w:r>
        <w:rPr>
          <w:rFonts w:hint="eastAsia" w:ascii="宋体" w:hAnsi="宋体" w:eastAsia="宋体" w:cs="宋体"/>
          <w:i w:val="0"/>
          <w:iCs w:val="0"/>
          <w:caps w:val="0"/>
          <w:color w:val="1C1E21"/>
          <w:spacing w:val="0"/>
          <w:sz w:val="22"/>
          <w:szCs w:val="22"/>
        </w:rPr>
        <w:t>该启动卡不仅能够启动</w:t>
      </w:r>
      <w:r>
        <w:rPr>
          <w:rFonts w:hint="eastAsia" w:ascii="宋体" w:hAnsi="宋体" w:eastAsia="宋体" w:cs="宋体"/>
          <w:i w:val="0"/>
          <w:iCs w:val="0"/>
          <w:caps w:val="0"/>
          <w:color w:val="1C1E21"/>
          <w:spacing w:val="0"/>
          <w:sz w:val="22"/>
          <w:szCs w:val="22"/>
          <w:lang w:val="en-US" w:eastAsia="zh-CN"/>
        </w:rPr>
        <w:t>设备</w:t>
      </w:r>
      <w:r>
        <w:rPr>
          <w:rFonts w:hint="eastAsia" w:ascii="宋体" w:hAnsi="宋体" w:eastAsia="宋体" w:cs="宋体"/>
          <w:i w:val="0"/>
          <w:iCs w:val="0"/>
          <w:caps w:val="0"/>
          <w:color w:val="1C1E21"/>
          <w:spacing w:val="0"/>
          <w:sz w:val="22"/>
          <w:szCs w:val="22"/>
        </w:rPr>
        <w:t>，还提供了一些比较基础的可执行程序。用户可以通过探索这些程序了解</w:t>
      </w:r>
      <w:r>
        <w:rPr>
          <w:rFonts w:hint="eastAsia" w:ascii="宋体" w:hAnsi="宋体" w:eastAsia="宋体" w:cs="宋体"/>
          <w:i w:val="0"/>
          <w:iCs w:val="0"/>
          <w:caps w:val="0"/>
          <w:color w:val="1C1E21"/>
          <w:spacing w:val="0"/>
          <w:sz w:val="22"/>
          <w:szCs w:val="22"/>
          <w:lang w:val="en-US" w:eastAsia="zh-CN"/>
        </w:rPr>
        <w:t>设备</w:t>
      </w:r>
      <w:r>
        <w:rPr>
          <w:rFonts w:hint="eastAsia" w:ascii="宋体" w:hAnsi="宋体" w:eastAsia="宋体" w:cs="宋体"/>
          <w:i w:val="0"/>
          <w:iCs w:val="0"/>
          <w:caps w:val="0"/>
          <w:color w:val="1C1E21"/>
          <w:spacing w:val="0"/>
          <w:sz w:val="22"/>
          <w:szCs w:val="22"/>
        </w:rPr>
        <w:t>的基本功能。</w:t>
      </w:r>
    </w:p>
    <w:p w14:paraId="78E859A2">
      <w:pPr>
        <w:pStyle w:val="4"/>
        <w:bidi w:val="0"/>
        <w:rPr>
          <w:rFonts w:hint="eastAsia"/>
        </w:rPr>
      </w:pPr>
      <w:bookmarkStart w:id="63" w:name="_Toc10610"/>
      <w:bookmarkStart w:id="64" w:name="_Toc27995"/>
      <w:r>
        <w:rPr>
          <w:rFonts w:hint="eastAsia"/>
          <w:lang w:val="en-US" w:eastAsia="zh-CN"/>
        </w:rPr>
        <w:t>3.2</w:t>
      </w:r>
      <w:r>
        <w:rPr>
          <w:rFonts w:hint="eastAsia"/>
        </w:rPr>
        <w:t>.2 eMMC启动</w:t>
      </w:r>
      <w:bookmarkEnd w:id="63"/>
      <w:bookmarkEnd w:id="64"/>
    </w:p>
    <w:p w14:paraId="3E1BAF0F">
      <w:pPr>
        <w:pStyle w:val="12"/>
        <w:keepNext w:val="0"/>
        <w:keepLines w:val="0"/>
        <w:widowControl/>
        <w:suppressLineNumbers w:val="0"/>
        <w:spacing w:before="0" w:beforeAutospacing="0" w:after="300" w:afterAutospacing="0"/>
        <w:ind w:left="0" w:right="0" w:firstLine="0"/>
        <w:rPr>
          <w:rFonts w:hint="eastAsia" w:ascii="宋体" w:hAnsi="宋体" w:eastAsia="宋体" w:cs="宋体"/>
          <w:i w:val="0"/>
          <w:iCs w:val="0"/>
          <w:caps w:val="0"/>
          <w:color w:val="1C1E21"/>
          <w:spacing w:val="0"/>
          <w:sz w:val="22"/>
          <w:szCs w:val="22"/>
        </w:rPr>
      </w:pPr>
      <w:r>
        <w:rPr>
          <w:rFonts w:hint="eastAsia" w:ascii="宋体" w:hAnsi="宋体" w:eastAsia="宋体" w:cs="宋体"/>
          <w:i w:val="0"/>
          <w:iCs w:val="0"/>
          <w:caps w:val="0"/>
          <w:color w:val="1C1E21"/>
          <w:spacing w:val="0"/>
          <w:sz w:val="22"/>
          <w:szCs w:val="22"/>
        </w:rPr>
        <w:t>需要制作一张 Micro SD 烧录卡，并把镜像正确烧录到 eMMC，具体烧录步骤可参考 </w:t>
      </w:r>
      <w:r>
        <w:rPr>
          <w:rFonts w:hint="eastAsia" w:ascii="宋体" w:hAnsi="宋体" w:eastAsia="宋体" w:cs="宋体"/>
          <w:i w:val="0"/>
          <w:iCs w:val="0"/>
          <w:caps w:val="0"/>
          <w:color w:val="2E8555"/>
          <w:spacing w:val="0"/>
          <w:sz w:val="22"/>
          <w:szCs w:val="22"/>
        </w:rPr>
        <w:fldChar w:fldCharType="begin"/>
      </w:r>
      <w:r>
        <w:rPr>
          <w:rFonts w:hint="eastAsia" w:ascii="宋体" w:hAnsi="宋体" w:eastAsia="宋体" w:cs="宋体"/>
          <w:i w:val="0"/>
          <w:iCs w:val="0"/>
          <w:caps w:val="0"/>
          <w:color w:val="2E8555"/>
          <w:spacing w:val="0"/>
          <w:sz w:val="22"/>
          <w:szCs w:val="22"/>
        </w:rPr>
        <w:instrText xml:space="preserve"> HYPERLINK "https://mes20-docs.topsfuture.com/docs/1.6.0/AIBOX %E4%BD%BF%E7%94%A8%E6%8A%80%E6%9C%AF%E6%89%8B%E5%86%8C/%E7%B3%BB%E7%BB%9F%E5%8D%87%E7%BA%A7" </w:instrText>
      </w:r>
      <w:r>
        <w:rPr>
          <w:rFonts w:hint="eastAsia" w:ascii="宋体" w:hAnsi="宋体" w:eastAsia="宋体" w:cs="宋体"/>
          <w:i w:val="0"/>
          <w:iCs w:val="0"/>
          <w:caps w:val="0"/>
          <w:color w:val="2E8555"/>
          <w:spacing w:val="0"/>
          <w:sz w:val="22"/>
          <w:szCs w:val="22"/>
        </w:rPr>
        <w:fldChar w:fldCharType="separate"/>
      </w:r>
      <w:r>
        <w:rPr>
          <w:rStyle w:val="17"/>
          <w:rFonts w:hint="eastAsia" w:ascii="宋体" w:hAnsi="宋体" w:eastAsia="宋体" w:cs="宋体"/>
          <w:i w:val="0"/>
          <w:iCs w:val="0"/>
          <w:caps w:val="0"/>
          <w:color w:val="2E8555"/>
          <w:spacing w:val="0"/>
          <w:sz w:val="22"/>
          <w:szCs w:val="22"/>
        </w:rPr>
        <w:t>「Micro SD 卡烧录 eMMC 升级」章节</w:t>
      </w:r>
      <w:r>
        <w:rPr>
          <w:rFonts w:hint="eastAsia" w:ascii="宋体" w:hAnsi="宋体" w:eastAsia="宋体" w:cs="宋体"/>
          <w:i w:val="0"/>
          <w:iCs w:val="0"/>
          <w:caps w:val="0"/>
          <w:color w:val="2E8555"/>
          <w:spacing w:val="0"/>
          <w:sz w:val="22"/>
          <w:szCs w:val="22"/>
        </w:rPr>
        <w:fldChar w:fldCharType="end"/>
      </w:r>
      <w:r>
        <w:rPr>
          <w:rFonts w:hint="eastAsia" w:ascii="宋体" w:hAnsi="宋体" w:eastAsia="宋体" w:cs="宋体"/>
          <w:i w:val="0"/>
          <w:iCs w:val="0"/>
          <w:caps w:val="0"/>
          <w:color w:val="1C1E21"/>
          <w:spacing w:val="0"/>
          <w:sz w:val="22"/>
          <w:szCs w:val="22"/>
        </w:rPr>
        <w:t> 的相关内容。拔出 Micro SD ，按复位键重启即为 eMMC 启动。</w:t>
      </w:r>
    </w:p>
    <w:p w14:paraId="6CA330FF">
      <w:pPr>
        <w:pStyle w:val="4"/>
        <w:bidi w:val="0"/>
        <w:rPr>
          <w:rFonts w:hint="eastAsia"/>
        </w:rPr>
      </w:pPr>
      <w:bookmarkStart w:id="65" w:name="_Toc29158"/>
      <w:bookmarkStart w:id="66" w:name="_Toc21098"/>
      <w:r>
        <w:rPr>
          <w:rFonts w:hint="eastAsia"/>
          <w:lang w:val="en-US" w:eastAsia="zh-CN"/>
        </w:rPr>
        <w:t>3.2</w:t>
      </w:r>
      <w:r>
        <w:rPr>
          <w:rFonts w:hint="eastAsia"/>
        </w:rPr>
        <w:t>.3 网络 PXE 启动</w:t>
      </w:r>
      <w:bookmarkEnd w:id="65"/>
      <w:bookmarkEnd w:id="66"/>
    </w:p>
    <w:p w14:paraId="6173ECE9">
      <w:pPr>
        <w:pStyle w:val="12"/>
        <w:keepNext w:val="0"/>
        <w:keepLines w:val="0"/>
        <w:widowControl/>
        <w:suppressLineNumbers w:val="0"/>
        <w:spacing w:before="0" w:beforeAutospacing="0" w:after="300" w:afterAutospacing="0"/>
        <w:ind w:left="0" w:right="0" w:firstLine="0"/>
        <w:rPr>
          <w:rFonts w:hint="eastAsia" w:ascii="宋体" w:hAnsi="宋体" w:eastAsia="宋体" w:cs="宋体"/>
          <w:i w:val="0"/>
          <w:iCs w:val="0"/>
          <w:caps w:val="0"/>
          <w:color w:val="1C1E21"/>
          <w:spacing w:val="0"/>
          <w:sz w:val="22"/>
          <w:szCs w:val="22"/>
        </w:rPr>
      </w:pPr>
      <w:r>
        <w:rPr>
          <w:rFonts w:hint="eastAsia" w:ascii="宋体" w:hAnsi="宋体" w:eastAsia="宋体" w:cs="宋体"/>
          <w:i w:val="0"/>
          <w:iCs w:val="0"/>
          <w:caps w:val="0"/>
          <w:color w:val="1C1E21"/>
          <w:spacing w:val="0"/>
          <w:sz w:val="22"/>
          <w:szCs w:val="22"/>
        </w:rPr>
        <w:t>需要制作一张 Micro SD 烧录卡或者已被正确烧录过的 eMMC，PXE 启动会在仅使用 </w:t>
      </w:r>
      <w:r>
        <w:rPr>
          <w:rStyle w:val="18"/>
          <w:rFonts w:hint="eastAsia" w:ascii="宋体" w:hAnsi="宋体" w:eastAsia="宋体" w:cs="宋体"/>
          <w:i w:val="0"/>
          <w:iCs w:val="0"/>
          <w:caps w:val="0"/>
          <w:color w:val="1C1E21"/>
          <w:spacing w:val="0"/>
          <w:sz w:val="22"/>
          <w:szCs w:val="22"/>
          <w:shd w:val="clear" w:fill="F6F7F8"/>
        </w:rPr>
        <w:t>Boot.fr</w:t>
      </w:r>
      <w:r>
        <w:rPr>
          <w:rFonts w:hint="eastAsia" w:ascii="宋体" w:hAnsi="宋体" w:eastAsia="宋体" w:cs="宋体"/>
          <w:i w:val="0"/>
          <w:iCs w:val="0"/>
          <w:caps w:val="0"/>
          <w:color w:val="1C1E21"/>
          <w:spacing w:val="0"/>
          <w:sz w:val="22"/>
          <w:szCs w:val="22"/>
        </w:rPr>
        <w:t> 和 </w:t>
      </w:r>
      <w:r>
        <w:rPr>
          <w:rStyle w:val="18"/>
          <w:rFonts w:hint="eastAsia" w:ascii="宋体" w:hAnsi="宋体" w:eastAsia="宋体" w:cs="宋体"/>
          <w:i w:val="0"/>
          <w:iCs w:val="0"/>
          <w:caps w:val="0"/>
          <w:color w:val="1C1E21"/>
          <w:spacing w:val="0"/>
          <w:sz w:val="22"/>
          <w:szCs w:val="22"/>
          <w:shd w:val="clear" w:fill="F6F7F8"/>
        </w:rPr>
        <w:t>config.txt</w:t>
      </w:r>
      <w:r>
        <w:rPr>
          <w:rFonts w:hint="eastAsia" w:ascii="宋体" w:hAnsi="宋体" w:eastAsia="宋体" w:cs="宋体"/>
          <w:i w:val="0"/>
          <w:iCs w:val="0"/>
          <w:caps w:val="0"/>
          <w:color w:val="1C1E21"/>
          <w:spacing w:val="0"/>
          <w:sz w:val="22"/>
          <w:szCs w:val="22"/>
        </w:rPr>
        <w:t> 的情况下通过网络去启动系统。 要从网络 PXE 启动，首先需要在电脑端配置 TFTP 和 NFS 服务器，然后</w:t>
      </w:r>
      <w:r>
        <w:rPr>
          <w:rFonts w:hint="eastAsia" w:ascii="宋体" w:hAnsi="宋体" w:eastAsia="宋体" w:cs="宋体"/>
          <w:i w:val="0"/>
          <w:iCs w:val="0"/>
          <w:caps w:val="0"/>
          <w:color w:val="1C1E21"/>
          <w:spacing w:val="0"/>
          <w:sz w:val="22"/>
          <w:szCs w:val="22"/>
          <w:lang w:eastAsia="zh-CN"/>
        </w:rPr>
        <w:t>设备</w:t>
      </w:r>
      <w:r>
        <w:rPr>
          <w:rFonts w:hint="eastAsia" w:ascii="宋体" w:hAnsi="宋体" w:eastAsia="宋体" w:cs="宋体"/>
          <w:i w:val="0"/>
          <w:iCs w:val="0"/>
          <w:caps w:val="0"/>
          <w:color w:val="1C1E21"/>
          <w:spacing w:val="0"/>
          <w:sz w:val="22"/>
          <w:szCs w:val="22"/>
        </w:rPr>
        <w:t>端完成配置并启动。</w:t>
      </w:r>
    </w:p>
    <w:p w14:paraId="5128CFCA">
      <w:pPr>
        <w:pStyle w:val="5"/>
        <w:bidi w:val="0"/>
        <w:rPr>
          <w:rFonts w:hint="eastAsia" w:ascii="宋体" w:hAnsi="宋体" w:eastAsia="宋体" w:cs="宋体"/>
          <w:b/>
          <w:bCs/>
          <w:sz w:val="24"/>
          <w:szCs w:val="24"/>
        </w:rPr>
      </w:pPr>
      <w:bookmarkStart w:id="67" w:name="_Toc1702"/>
      <w:bookmarkStart w:id="68" w:name="_Toc25554"/>
      <w:r>
        <w:rPr>
          <w:rFonts w:hint="eastAsia" w:ascii="微软雅黑" w:hAnsi="微软雅黑" w:eastAsia="微软雅黑" w:cs="微软雅黑"/>
          <w:b/>
          <w:bCs/>
          <w:sz w:val="24"/>
          <w:szCs w:val="24"/>
        </w:rPr>
        <w:t>◉</w:t>
      </w:r>
      <w:r>
        <w:rPr>
          <w:rFonts w:hint="eastAsia" w:ascii="宋体" w:hAnsi="宋体" w:eastAsia="宋体" w:cs="宋体"/>
          <w:b/>
          <w:bCs/>
          <w:sz w:val="24"/>
          <w:szCs w:val="24"/>
        </w:rPr>
        <w:t xml:space="preserve"> 配置 TFTP 服务器</w:t>
      </w:r>
      <w:bookmarkEnd w:id="67"/>
      <w:bookmarkEnd w:id="68"/>
    </w:p>
    <w:p w14:paraId="4BFF34EA">
      <w:pPr>
        <w:pStyle w:val="5"/>
        <w:bidi w:val="0"/>
        <w:rPr>
          <w:rFonts w:hint="eastAsia" w:ascii="宋体" w:hAnsi="宋体" w:eastAsia="宋体" w:cs="宋体"/>
          <w:b/>
          <w:bCs/>
          <w:sz w:val="24"/>
          <w:szCs w:val="24"/>
        </w:rPr>
      </w:pPr>
    </w:p>
    <w:p w14:paraId="731F6047">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300"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sudo apt-get install tftp-hpa tftpd-hpa</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sudo apt-get install xinetd</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sudo mkdir -p /pxe_server/tftp</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sudo chmod 777 /pxe_server/tftp</w:t>
      </w:r>
    </w:p>
    <w:p w14:paraId="5471F9B4">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default" w:ascii="Segoe UI" w:hAnsi="Segoe UI" w:eastAsia="Segoe UI" w:cs="Segoe UI"/>
          <w:i w:val="0"/>
          <w:iCs w:val="0"/>
          <w:caps w:val="0"/>
          <w:color w:val="1C1E21"/>
          <w:spacing w:val="0"/>
          <w:sz w:val="24"/>
          <w:szCs w:val="24"/>
        </w:rPr>
      </w:pPr>
      <w:r>
        <w:rPr>
          <w:rStyle w:val="16"/>
          <w:rFonts w:hint="eastAsia" w:ascii="宋体" w:hAnsi="宋体" w:eastAsia="宋体" w:cs="宋体"/>
          <w:b/>
          <w:bCs/>
          <w:i w:val="0"/>
          <w:iCs w:val="0"/>
          <w:caps w:val="0"/>
          <w:color w:val="1C1E21"/>
          <w:spacing w:val="0"/>
          <w:sz w:val="22"/>
          <w:szCs w:val="22"/>
        </w:rPr>
        <w:t>修改 </w:t>
      </w:r>
      <w:r>
        <w:rPr>
          <w:rStyle w:val="18"/>
          <w:rFonts w:hint="eastAsia" w:ascii="宋体" w:hAnsi="宋体" w:eastAsia="宋体" w:cs="宋体"/>
          <w:b/>
          <w:bCs/>
          <w:i w:val="0"/>
          <w:iCs w:val="0"/>
          <w:caps w:val="0"/>
          <w:color w:val="1C1E21"/>
          <w:spacing w:val="0"/>
          <w:sz w:val="22"/>
          <w:szCs w:val="22"/>
          <w:shd w:val="clear" w:fill="F6F7F8"/>
        </w:rPr>
        <w:t>/etc/default/tftpd-hpa</w:t>
      </w:r>
    </w:p>
    <w:p w14:paraId="383D53CF">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300"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TFTP_USERNAME="tftp"</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TFTP_DIRECTORY="/pxe_server/tftp"</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TFTP_ADDRESS=":69"</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TFTP_OPTIONS="-l -c -s"</w:t>
      </w:r>
    </w:p>
    <w:p w14:paraId="1B1ABB21">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eastAsia" w:ascii="宋体" w:hAnsi="宋体" w:eastAsia="宋体" w:cs="宋体"/>
          <w:i w:val="0"/>
          <w:iCs w:val="0"/>
          <w:caps w:val="0"/>
          <w:color w:val="1C1E21"/>
          <w:spacing w:val="0"/>
          <w:sz w:val="22"/>
          <w:szCs w:val="22"/>
        </w:rPr>
      </w:pPr>
      <w:r>
        <w:rPr>
          <w:rStyle w:val="16"/>
          <w:rFonts w:hint="eastAsia" w:ascii="宋体" w:hAnsi="宋体" w:eastAsia="宋体" w:cs="宋体"/>
          <w:b/>
          <w:bCs/>
          <w:i w:val="0"/>
          <w:iCs w:val="0"/>
          <w:caps w:val="0"/>
          <w:color w:val="1C1E21"/>
          <w:spacing w:val="0"/>
          <w:sz w:val="22"/>
          <w:szCs w:val="22"/>
        </w:rPr>
        <w:t>创建 PXE 目录</w:t>
      </w:r>
    </w:p>
    <w:p w14:paraId="055DC9C2">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300"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sudo mkdir -p /pxe_server/tftp/pxelinux.cfg</w:t>
      </w:r>
    </w:p>
    <w:p w14:paraId="05796E76">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eastAsia" w:ascii="宋体" w:hAnsi="宋体" w:eastAsia="宋体" w:cs="宋体"/>
          <w:i w:val="0"/>
          <w:iCs w:val="0"/>
          <w:caps w:val="0"/>
          <w:color w:val="1C1E21"/>
          <w:spacing w:val="0"/>
          <w:sz w:val="22"/>
          <w:szCs w:val="22"/>
        </w:rPr>
      </w:pPr>
      <w:r>
        <w:rPr>
          <w:rStyle w:val="16"/>
          <w:rFonts w:hint="eastAsia" w:ascii="宋体" w:hAnsi="宋体" w:eastAsia="宋体" w:cs="宋体"/>
          <w:b/>
          <w:bCs/>
          <w:i w:val="0"/>
          <w:iCs w:val="0"/>
          <w:caps w:val="0"/>
          <w:color w:val="1C1E21"/>
          <w:spacing w:val="0"/>
          <w:sz w:val="22"/>
          <w:szCs w:val="22"/>
        </w:rPr>
        <w:t>创建 PXE 配置文件</w:t>
      </w:r>
    </w:p>
    <w:p w14:paraId="2F7E7115">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eastAsia" w:ascii="宋体" w:hAnsi="宋体" w:eastAsia="宋体" w:cs="宋体"/>
          <w:i w:val="0"/>
          <w:iCs w:val="0"/>
          <w:caps w:val="0"/>
          <w:color w:val="1C1E21"/>
          <w:spacing w:val="0"/>
          <w:sz w:val="22"/>
          <w:szCs w:val="22"/>
        </w:rPr>
      </w:pPr>
      <w:r>
        <w:rPr>
          <w:rFonts w:hint="eastAsia" w:ascii="宋体" w:hAnsi="宋体" w:eastAsia="宋体" w:cs="宋体"/>
          <w:i w:val="0"/>
          <w:iCs w:val="0"/>
          <w:caps w:val="0"/>
          <w:color w:val="1C1E21"/>
          <w:spacing w:val="0"/>
          <w:sz w:val="22"/>
          <w:szCs w:val="22"/>
        </w:rPr>
        <w:t>在 </w:t>
      </w:r>
      <w:r>
        <w:rPr>
          <w:rStyle w:val="18"/>
          <w:rFonts w:hint="eastAsia" w:ascii="宋体" w:hAnsi="宋体" w:eastAsia="宋体" w:cs="宋体"/>
          <w:i w:val="0"/>
          <w:iCs w:val="0"/>
          <w:caps w:val="0"/>
          <w:color w:val="1C1E21"/>
          <w:spacing w:val="0"/>
          <w:sz w:val="22"/>
          <w:szCs w:val="22"/>
          <w:shd w:val="clear" w:fill="F6F7F8"/>
        </w:rPr>
        <w:t>pxelinux.cfg</w:t>
      </w:r>
      <w:r>
        <w:rPr>
          <w:rFonts w:hint="eastAsia" w:ascii="宋体" w:hAnsi="宋体" w:eastAsia="宋体" w:cs="宋体"/>
          <w:i w:val="0"/>
          <w:iCs w:val="0"/>
          <w:caps w:val="0"/>
          <w:color w:val="1C1E21"/>
          <w:spacing w:val="0"/>
          <w:sz w:val="22"/>
          <w:szCs w:val="22"/>
        </w:rPr>
        <w:t> 目录下创建对应的 PXE 配置文件，文件名格式为 </w:t>
      </w:r>
      <w:r>
        <w:rPr>
          <w:rStyle w:val="18"/>
          <w:rFonts w:hint="eastAsia" w:ascii="宋体" w:hAnsi="宋体" w:eastAsia="宋体" w:cs="宋体"/>
          <w:i w:val="0"/>
          <w:iCs w:val="0"/>
          <w:caps w:val="0"/>
          <w:color w:val="1C1E21"/>
          <w:spacing w:val="0"/>
          <w:sz w:val="22"/>
          <w:szCs w:val="22"/>
          <w:shd w:val="clear" w:fill="F6F7F8"/>
        </w:rPr>
        <w:t>01-xx-xx-xx-xx-xx-xx</w:t>
      </w:r>
      <w:r>
        <w:rPr>
          <w:rFonts w:hint="eastAsia" w:ascii="宋体" w:hAnsi="宋体" w:eastAsia="宋体" w:cs="宋体"/>
          <w:i w:val="0"/>
          <w:iCs w:val="0"/>
          <w:caps w:val="0"/>
          <w:color w:val="1C1E21"/>
          <w:spacing w:val="0"/>
          <w:sz w:val="22"/>
          <w:szCs w:val="22"/>
        </w:rPr>
        <w:t>，其中 </w:t>
      </w:r>
      <w:r>
        <w:rPr>
          <w:rStyle w:val="18"/>
          <w:rFonts w:hint="eastAsia" w:ascii="宋体" w:hAnsi="宋体" w:eastAsia="宋体" w:cs="宋体"/>
          <w:i w:val="0"/>
          <w:iCs w:val="0"/>
          <w:caps w:val="0"/>
          <w:color w:val="1C1E21"/>
          <w:spacing w:val="0"/>
          <w:sz w:val="22"/>
          <w:szCs w:val="22"/>
          <w:shd w:val="clear" w:fill="F6F7F8"/>
        </w:rPr>
        <w:t>01-</w:t>
      </w:r>
      <w:r>
        <w:rPr>
          <w:rFonts w:hint="eastAsia" w:ascii="宋体" w:hAnsi="宋体" w:eastAsia="宋体" w:cs="宋体"/>
          <w:i w:val="0"/>
          <w:iCs w:val="0"/>
          <w:caps w:val="0"/>
          <w:color w:val="1C1E21"/>
          <w:spacing w:val="0"/>
          <w:sz w:val="22"/>
          <w:szCs w:val="22"/>
        </w:rPr>
        <w:t> 为固定字段，后面紧跟</w:t>
      </w:r>
      <w:r>
        <w:rPr>
          <w:rFonts w:hint="eastAsia" w:ascii="宋体" w:hAnsi="宋体" w:eastAsia="宋体" w:cs="宋体"/>
          <w:i w:val="0"/>
          <w:iCs w:val="0"/>
          <w:caps w:val="0"/>
          <w:color w:val="1C1E21"/>
          <w:spacing w:val="0"/>
          <w:sz w:val="22"/>
          <w:szCs w:val="22"/>
          <w:lang w:eastAsia="zh-CN"/>
        </w:rPr>
        <w:t>设备</w:t>
      </w:r>
      <w:r>
        <w:rPr>
          <w:rFonts w:hint="eastAsia" w:ascii="宋体" w:hAnsi="宋体" w:eastAsia="宋体" w:cs="宋体"/>
          <w:i w:val="0"/>
          <w:iCs w:val="0"/>
          <w:caps w:val="0"/>
          <w:color w:val="1C1E21"/>
          <w:spacing w:val="0"/>
          <w:sz w:val="22"/>
          <w:szCs w:val="22"/>
        </w:rPr>
        <w:t>的 MAC 地址。</w:t>
      </w:r>
    </w:p>
    <w:p w14:paraId="2470A912">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2"/>
          <w:szCs w:val="22"/>
        </w:rPr>
        <w:t>例如，针对 MAC 地址为 </w:t>
      </w:r>
      <w:r>
        <w:rPr>
          <w:rStyle w:val="18"/>
          <w:rFonts w:hint="default" w:ascii="Consolas" w:hAnsi="Consolas" w:eastAsia="Consolas" w:cs="Consolas"/>
          <w:i w:val="0"/>
          <w:iCs w:val="0"/>
          <w:caps w:val="0"/>
          <w:color w:val="1C1E21"/>
          <w:spacing w:val="0"/>
          <w:sz w:val="22"/>
          <w:szCs w:val="22"/>
          <w:shd w:val="clear" w:fill="F6F7F8"/>
        </w:rPr>
        <w:t>e6:e8:dc:ff:db:da</w:t>
      </w:r>
      <w:r>
        <w:rPr>
          <w:rFonts w:hint="default" w:ascii="Segoe UI" w:hAnsi="Segoe UI" w:eastAsia="Segoe UI" w:cs="Segoe UI"/>
          <w:i w:val="0"/>
          <w:iCs w:val="0"/>
          <w:caps w:val="0"/>
          <w:color w:val="1C1E21"/>
          <w:spacing w:val="0"/>
          <w:sz w:val="22"/>
          <w:szCs w:val="22"/>
        </w:rPr>
        <w:t> 的</w:t>
      </w:r>
      <w:r>
        <w:rPr>
          <w:rFonts w:hint="eastAsia" w:ascii="Segoe UI" w:hAnsi="Segoe UI" w:eastAsia="宋体" w:cs="Segoe UI"/>
          <w:i w:val="0"/>
          <w:iCs w:val="0"/>
          <w:caps w:val="0"/>
          <w:color w:val="1C1E21"/>
          <w:spacing w:val="0"/>
          <w:sz w:val="22"/>
          <w:szCs w:val="22"/>
          <w:lang w:eastAsia="zh-CN"/>
        </w:rPr>
        <w:t>设备</w:t>
      </w:r>
      <w:r>
        <w:rPr>
          <w:rFonts w:hint="default" w:ascii="Segoe UI" w:hAnsi="Segoe UI" w:eastAsia="Segoe UI" w:cs="Segoe UI"/>
          <w:i w:val="0"/>
          <w:iCs w:val="0"/>
          <w:caps w:val="0"/>
          <w:color w:val="1C1E21"/>
          <w:spacing w:val="0"/>
          <w:sz w:val="22"/>
          <w:szCs w:val="22"/>
        </w:rPr>
        <w:t>，应创建文件</w:t>
      </w:r>
      <w:r>
        <w:rPr>
          <w:rFonts w:hint="default" w:ascii="Segoe UI" w:hAnsi="Segoe UI" w:eastAsia="Segoe UI" w:cs="Segoe UI"/>
          <w:i w:val="0"/>
          <w:iCs w:val="0"/>
          <w:caps w:val="0"/>
          <w:color w:val="1C1E21"/>
          <w:spacing w:val="0"/>
          <w:sz w:val="24"/>
          <w:szCs w:val="24"/>
        </w:rPr>
        <w:t> </w:t>
      </w:r>
      <w:r>
        <w:rPr>
          <w:rStyle w:val="18"/>
          <w:rFonts w:hint="default" w:ascii="Consolas" w:hAnsi="Consolas" w:eastAsia="Consolas" w:cs="Consolas"/>
          <w:i w:val="0"/>
          <w:iCs w:val="0"/>
          <w:caps w:val="0"/>
          <w:color w:val="1C1E21"/>
          <w:spacing w:val="0"/>
          <w:sz w:val="22"/>
          <w:szCs w:val="22"/>
          <w:shd w:val="clear" w:fill="F6F7F8"/>
        </w:rPr>
        <w:t>/pxe_server/tftp/pxelinux.cfg/01-e6-e8-dc-ff-db-da</w:t>
      </w:r>
      <w:r>
        <w:rPr>
          <w:rFonts w:hint="default" w:ascii="Segoe UI" w:hAnsi="Segoe UI" w:eastAsia="Segoe UI" w:cs="Segoe UI"/>
          <w:i w:val="0"/>
          <w:iCs w:val="0"/>
          <w:caps w:val="0"/>
          <w:color w:val="1C1E21"/>
          <w:spacing w:val="0"/>
          <w:sz w:val="24"/>
          <w:szCs w:val="24"/>
        </w:rPr>
        <w:t>：</w:t>
      </w:r>
    </w:p>
    <w:p w14:paraId="773EC9BC">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228"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default Ubuntu Linux-6.6</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menu title ULTIMATE PXE SERVER - By Griffon - Ver 1.0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prompt 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timeout 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label Ubuntu Linux-6.6</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kernel kernel.itb#tps-ea65xx-dk-v3</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initrd rootfs.cpio.uboot</w:t>
      </w:r>
    </w:p>
    <w:p w14:paraId="11B49B8E">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eastAsia" w:ascii="宋体" w:hAnsi="宋体" w:eastAsia="宋体" w:cs="宋体"/>
          <w:i w:val="0"/>
          <w:iCs w:val="0"/>
          <w:caps w:val="0"/>
          <w:color w:val="1C1E21"/>
          <w:spacing w:val="0"/>
          <w:sz w:val="22"/>
          <w:szCs w:val="22"/>
        </w:rPr>
      </w:pPr>
      <w:r>
        <w:rPr>
          <w:rStyle w:val="16"/>
          <w:rFonts w:hint="eastAsia" w:ascii="宋体" w:hAnsi="宋体" w:eastAsia="宋体" w:cs="宋体"/>
          <w:b/>
          <w:bCs/>
          <w:i w:val="0"/>
          <w:iCs w:val="0"/>
          <w:caps w:val="0"/>
          <w:color w:val="1C1E21"/>
          <w:spacing w:val="0"/>
          <w:sz w:val="22"/>
          <w:szCs w:val="22"/>
        </w:rPr>
        <w:t>复制镜像文件</w:t>
      </w:r>
    </w:p>
    <w:p w14:paraId="55D0E3D0">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将 Micro SD 卡 </w:t>
      </w:r>
      <w:r>
        <w:rPr>
          <w:rStyle w:val="18"/>
          <w:rFonts w:hint="default" w:ascii="Consolas" w:hAnsi="Consolas" w:eastAsia="Consolas" w:cs="Consolas"/>
          <w:i w:val="0"/>
          <w:iCs w:val="0"/>
          <w:caps w:val="0"/>
          <w:color w:val="1C1E21"/>
          <w:spacing w:val="0"/>
          <w:sz w:val="22"/>
          <w:szCs w:val="22"/>
          <w:shd w:val="clear" w:fill="F6F7F8"/>
        </w:rPr>
        <w:t>bootfs</w:t>
      </w:r>
      <w:r>
        <w:rPr>
          <w:rFonts w:hint="default" w:ascii="Segoe UI" w:hAnsi="Segoe UI" w:eastAsia="Segoe UI" w:cs="Segoe UI"/>
          <w:i w:val="0"/>
          <w:iCs w:val="0"/>
          <w:caps w:val="0"/>
          <w:color w:val="1C1E21"/>
          <w:spacing w:val="0"/>
          <w:sz w:val="24"/>
          <w:szCs w:val="24"/>
        </w:rPr>
        <w:t> 分区文件 </w:t>
      </w:r>
      <w:r>
        <w:rPr>
          <w:rStyle w:val="18"/>
          <w:rFonts w:hint="default" w:ascii="Consolas" w:hAnsi="Consolas" w:eastAsia="Consolas" w:cs="Consolas"/>
          <w:i w:val="0"/>
          <w:iCs w:val="0"/>
          <w:caps w:val="0"/>
          <w:color w:val="1C1E21"/>
          <w:spacing w:val="0"/>
          <w:sz w:val="22"/>
          <w:szCs w:val="22"/>
          <w:shd w:val="clear" w:fill="F6F7F8"/>
        </w:rPr>
        <w:t>Boot.fr</w:t>
      </w:r>
      <w:r>
        <w:rPr>
          <w:rFonts w:hint="default" w:ascii="Segoe UI" w:hAnsi="Segoe UI" w:eastAsia="Segoe UI" w:cs="Segoe UI"/>
          <w:i w:val="0"/>
          <w:iCs w:val="0"/>
          <w:caps w:val="0"/>
          <w:color w:val="1C1E21"/>
          <w:spacing w:val="0"/>
          <w:sz w:val="24"/>
          <w:szCs w:val="24"/>
        </w:rPr>
        <w:t>、</w:t>
      </w:r>
      <w:r>
        <w:rPr>
          <w:rStyle w:val="18"/>
          <w:rFonts w:hint="default" w:ascii="Consolas" w:hAnsi="Consolas" w:eastAsia="Consolas" w:cs="Consolas"/>
          <w:i w:val="0"/>
          <w:iCs w:val="0"/>
          <w:caps w:val="0"/>
          <w:color w:val="1C1E21"/>
          <w:spacing w:val="0"/>
          <w:sz w:val="22"/>
          <w:szCs w:val="22"/>
          <w:shd w:val="clear" w:fill="F6F7F8"/>
        </w:rPr>
        <w:t>fw_jump.bin</w:t>
      </w:r>
      <w:r>
        <w:rPr>
          <w:rFonts w:hint="default" w:ascii="Segoe UI" w:hAnsi="Segoe UI" w:eastAsia="Segoe UI" w:cs="Segoe UI"/>
          <w:i w:val="0"/>
          <w:iCs w:val="0"/>
          <w:caps w:val="0"/>
          <w:color w:val="1C1E21"/>
          <w:spacing w:val="0"/>
          <w:sz w:val="24"/>
          <w:szCs w:val="24"/>
        </w:rPr>
        <w:t>、</w:t>
      </w:r>
      <w:r>
        <w:rPr>
          <w:rStyle w:val="18"/>
          <w:rFonts w:hint="default" w:ascii="Consolas" w:hAnsi="Consolas" w:eastAsia="Consolas" w:cs="Consolas"/>
          <w:i w:val="0"/>
          <w:iCs w:val="0"/>
          <w:caps w:val="0"/>
          <w:color w:val="1C1E21"/>
          <w:spacing w:val="0"/>
          <w:sz w:val="22"/>
          <w:szCs w:val="22"/>
          <w:shd w:val="clear" w:fill="F6F7F8"/>
        </w:rPr>
        <w:t>kernel.itb</w:t>
      </w:r>
      <w:r>
        <w:rPr>
          <w:rFonts w:hint="default" w:ascii="Segoe UI" w:hAnsi="Segoe UI" w:eastAsia="Segoe UI" w:cs="Segoe UI"/>
          <w:i w:val="0"/>
          <w:iCs w:val="0"/>
          <w:caps w:val="0"/>
          <w:color w:val="1C1E21"/>
          <w:spacing w:val="0"/>
          <w:sz w:val="24"/>
          <w:szCs w:val="24"/>
        </w:rPr>
        <w:t>、</w:t>
      </w:r>
      <w:r>
        <w:rPr>
          <w:rStyle w:val="18"/>
          <w:rFonts w:hint="default" w:ascii="Consolas" w:hAnsi="Consolas" w:eastAsia="Consolas" w:cs="Consolas"/>
          <w:i w:val="0"/>
          <w:iCs w:val="0"/>
          <w:caps w:val="0"/>
          <w:color w:val="1C1E21"/>
          <w:spacing w:val="0"/>
          <w:sz w:val="22"/>
          <w:szCs w:val="22"/>
          <w:shd w:val="clear" w:fill="F6F7F8"/>
        </w:rPr>
        <w:t>rootfs.cpio.uboot</w:t>
      </w:r>
      <w:r>
        <w:rPr>
          <w:rFonts w:hint="default" w:ascii="Segoe UI" w:hAnsi="Segoe UI" w:eastAsia="Segoe UI" w:cs="Segoe UI"/>
          <w:i w:val="0"/>
          <w:iCs w:val="0"/>
          <w:caps w:val="0"/>
          <w:color w:val="1C1E21"/>
          <w:spacing w:val="0"/>
          <w:sz w:val="24"/>
          <w:szCs w:val="24"/>
        </w:rPr>
        <w:t>、</w:t>
      </w:r>
      <w:r>
        <w:rPr>
          <w:rStyle w:val="18"/>
          <w:rFonts w:hint="default" w:ascii="Consolas" w:hAnsi="Consolas" w:eastAsia="Consolas" w:cs="Consolas"/>
          <w:i w:val="0"/>
          <w:iCs w:val="0"/>
          <w:caps w:val="0"/>
          <w:color w:val="1C1E21"/>
          <w:spacing w:val="0"/>
          <w:sz w:val="22"/>
          <w:szCs w:val="22"/>
          <w:shd w:val="clear" w:fill="F6F7F8"/>
        </w:rPr>
        <w:t>u-boot.itb</w:t>
      </w:r>
      <w:r>
        <w:rPr>
          <w:rFonts w:hint="default" w:ascii="Segoe UI" w:hAnsi="Segoe UI" w:eastAsia="Segoe UI" w:cs="Segoe UI"/>
          <w:i w:val="0"/>
          <w:iCs w:val="0"/>
          <w:caps w:val="0"/>
          <w:color w:val="1C1E21"/>
          <w:spacing w:val="0"/>
          <w:sz w:val="24"/>
          <w:szCs w:val="24"/>
        </w:rPr>
        <w:t>、</w:t>
      </w:r>
      <w:r>
        <w:rPr>
          <w:rStyle w:val="18"/>
          <w:rFonts w:hint="default" w:ascii="Consolas" w:hAnsi="Consolas" w:eastAsia="Consolas" w:cs="Consolas"/>
          <w:i w:val="0"/>
          <w:iCs w:val="0"/>
          <w:caps w:val="0"/>
          <w:color w:val="1C1E21"/>
          <w:spacing w:val="0"/>
          <w:sz w:val="22"/>
          <w:szCs w:val="22"/>
          <w:shd w:val="clear" w:fill="F6F7F8"/>
        </w:rPr>
        <w:t>sapboot.fr</w:t>
      </w:r>
      <w:r>
        <w:rPr>
          <w:rFonts w:hint="default" w:ascii="Segoe UI" w:hAnsi="Segoe UI" w:eastAsia="Segoe UI" w:cs="Segoe UI"/>
          <w:i w:val="0"/>
          <w:iCs w:val="0"/>
          <w:caps w:val="0"/>
          <w:color w:val="1C1E21"/>
          <w:spacing w:val="0"/>
          <w:sz w:val="24"/>
          <w:szCs w:val="24"/>
        </w:rPr>
        <w:t> 和 </w:t>
      </w:r>
      <w:r>
        <w:rPr>
          <w:rStyle w:val="18"/>
          <w:rFonts w:hint="default" w:ascii="Consolas" w:hAnsi="Consolas" w:eastAsia="Consolas" w:cs="Consolas"/>
          <w:i w:val="0"/>
          <w:iCs w:val="0"/>
          <w:caps w:val="0"/>
          <w:color w:val="1C1E21"/>
          <w:spacing w:val="0"/>
          <w:sz w:val="22"/>
          <w:szCs w:val="22"/>
          <w:shd w:val="clear" w:fill="F6F7F8"/>
        </w:rPr>
        <w:t>overlays</w:t>
      </w:r>
      <w:r>
        <w:rPr>
          <w:rFonts w:hint="default" w:ascii="Segoe UI" w:hAnsi="Segoe UI" w:eastAsia="Segoe UI" w:cs="Segoe UI"/>
          <w:i w:val="0"/>
          <w:iCs w:val="0"/>
          <w:caps w:val="0"/>
          <w:color w:val="1C1E21"/>
          <w:spacing w:val="0"/>
          <w:sz w:val="24"/>
          <w:szCs w:val="24"/>
        </w:rPr>
        <w:t> 目录复制到 </w:t>
      </w:r>
      <w:r>
        <w:rPr>
          <w:rStyle w:val="18"/>
          <w:rFonts w:hint="default" w:ascii="Consolas" w:hAnsi="Consolas" w:eastAsia="Consolas" w:cs="Consolas"/>
          <w:i w:val="0"/>
          <w:iCs w:val="0"/>
          <w:caps w:val="0"/>
          <w:color w:val="1C1E21"/>
          <w:spacing w:val="0"/>
          <w:sz w:val="22"/>
          <w:szCs w:val="22"/>
          <w:shd w:val="clear" w:fill="F6F7F8"/>
        </w:rPr>
        <w:t>/pxe_server/tftp/</w:t>
      </w:r>
      <w:r>
        <w:rPr>
          <w:rFonts w:hint="default" w:ascii="Segoe UI" w:hAnsi="Segoe UI" w:eastAsia="Segoe UI" w:cs="Segoe UI"/>
          <w:i w:val="0"/>
          <w:iCs w:val="0"/>
          <w:caps w:val="0"/>
          <w:color w:val="1C1E21"/>
          <w:spacing w:val="0"/>
          <w:sz w:val="24"/>
          <w:szCs w:val="24"/>
        </w:rPr>
        <w:t> 目录下。在开发时可对应替换为自己的镜像文件。</w:t>
      </w:r>
    </w:p>
    <w:p w14:paraId="789FEAEE">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eastAsia" w:ascii="宋体" w:hAnsi="宋体" w:eastAsia="宋体" w:cs="宋体"/>
          <w:i w:val="0"/>
          <w:iCs w:val="0"/>
          <w:caps w:val="0"/>
          <w:color w:val="1C1E21"/>
          <w:spacing w:val="0"/>
          <w:sz w:val="22"/>
          <w:szCs w:val="22"/>
        </w:rPr>
      </w:pPr>
      <w:r>
        <w:rPr>
          <w:rStyle w:val="16"/>
          <w:rFonts w:hint="eastAsia" w:ascii="宋体" w:hAnsi="宋体" w:eastAsia="宋体" w:cs="宋体"/>
          <w:b/>
          <w:bCs/>
          <w:i w:val="0"/>
          <w:iCs w:val="0"/>
          <w:caps w:val="0"/>
          <w:color w:val="1C1E21"/>
          <w:spacing w:val="0"/>
          <w:sz w:val="22"/>
          <w:szCs w:val="22"/>
        </w:rPr>
        <w:t>启动 TFTP 服务器</w:t>
      </w:r>
    </w:p>
    <w:p w14:paraId="020E8FD0">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300"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sudo service tftpd-hpa restart</w:t>
      </w:r>
    </w:p>
    <w:p w14:paraId="62149310">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210" w:leftChars="100" w:right="720"/>
        <w:textAlignment w:val="baseline"/>
      </w:pPr>
      <w:r>
        <w:rPr>
          <w:rStyle w:val="16"/>
          <w:rFonts w:hint="default" w:ascii="Segoe UI" w:hAnsi="Segoe UI" w:eastAsia="Segoe UI" w:cs="Segoe UI"/>
          <w:b/>
          <w:bCs/>
          <w:i w:val="0"/>
          <w:iCs w:val="0"/>
          <w:caps w:val="0"/>
          <w:color w:val="444950"/>
          <w:spacing w:val="0"/>
          <w:sz w:val="24"/>
          <w:szCs w:val="24"/>
        </w:rPr>
        <w:t>注意</w:t>
      </w:r>
      <w:r>
        <w:rPr>
          <w:rFonts w:hint="default" w:ascii="Segoe UI" w:hAnsi="Segoe UI" w:eastAsia="Segoe UI" w:cs="Segoe UI"/>
          <w:i w:val="0"/>
          <w:iCs w:val="0"/>
          <w:caps w:val="0"/>
          <w:color w:val="444950"/>
          <w:spacing w:val="0"/>
          <w:sz w:val="24"/>
          <w:szCs w:val="24"/>
        </w:rPr>
        <w:t>：针对不同</w:t>
      </w:r>
      <w:r>
        <w:rPr>
          <w:rFonts w:hint="eastAsia" w:ascii="Segoe UI" w:hAnsi="Segoe UI" w:eastAsia="宋体" w:cs="Segoe UI"/>
          <w:i w:val="0"/>
          <w:iCs w:val="0"/>
          <w:caps w:val="0"/>
          <w:color w:val="444950"/>
          <w:spacing w:val="0"/>
          <w:sz w:val="24"/>
          <w:szCs w:val="24"/>
          <w:lang w:eastAsia="zh-CN"/>
        </w:rPr>
        <w:t>设备</w:t>
      </w:r>
      <w:r>
        <w:rPr>
          <w:rFonts w:hint="default" w:ascii="Segoe UI" w:hAnsi="Segoe UI" w:eastAsia="Segoe UI" w:cs="Segoe UI"/>
          <w:i w:val="0"/>
          <w:iCs w:val="0"/>
          <w:caps w:val="0"/>
          <w:color w:val="444950"/>
          <w:spacing w:val="0"/>
          <w:sz w:val="24"/>
          <w:szCs w:val="24"/>
        </w:rPr>
        <w:t>要烧录不同内核镜像和设备树，只需在 </w:t>
      </w:r>
      <w:r>
        <w:rPr>
          <w:rStyle w:val="18"/>
          <w:rFonts w:hint="default" w:ascii="Consolas" w:hAnsi="Consolas" w:eastAsia="Consolas" w:cs="Consolas"/>
          <w:i w:val="0"/>
          <w:iCs w:val="0"/>
          <w:caps w:val="0"/>
          <w:color w:val="444950"/>
          <w:spacing w:val="0"/>
          <w:sz w:val="22"/>
          <w:szCs w:val="22"/>
          <w:shd w:val="clear" w:fill="F6F7F8"/>
        </w:rPr>
        <w:t>pxelinux.cfg</w:t>
      </w:r>
      <w:r>
        <w:rPr>
          <w:rFonts w:hint="default" w:ascii="Segoe UI" w:hAnsi="Segoe UI" w:eastAsia="Segoe UI" w:cs="Segoe UI"/>
          <w:i w:val="0"/>
          <w:iCs w:val="0"/>
          <w:caps w:val="0"/>
          <w:color w:val="444950"/>
          <w:spacing w:val="0"/>
          <w:sz w:val="24"/>
          <w:szCs w:val="24"/>
        </w:rPr>
        <w:t> 目录下创建对应的 PXE 配置文件即可。</w:t>
      </w:r>
    </w:p>
    <w:p w14:paraId="468794F6">
      <w:pPr>
        <w:pStyle w:val="5"/>
        <w:bidi w:val="0"/>
        <w:rPr>
          <w:rFonts w:hint="default"/>
        </w:rPr>
      </w:pPr>
      <w:bookmarkStart w:id="69" w:name="_Toc16810"/>
      <w:bookmarkStart w:id="70" w:name="_Toc12458"/>
    </w:p>
    <w:p w14:paraId="0047CB75">
      <w:pPr>
        <w:pStyle w:val="5"/>
        <w:bidi w:val="0"/>
        <w:rPr>
          <w:rFonts w:hint="eastAsia" w:ascii="宋体" w:hAnsi="宋体" w:eastAsia="宋体" w:cs="宋体"/>
          <w:b/>
          <w:bCs/>
          <w:sz w:val="24"/>
          <w:szCs w:val="24"/>
        </w:rPr>
      </w:pPr>
      <w:r>
        <w:rPr>
          <w:rFonts w:hint="eastAsia" w:ascii="微软雅黑" w:hAnsi="微软雅黑" w:eastAsia="微软雅黑" w:cs="微软雅黑"/>
          <w:b/>
          <w:bCs/>
          <w:sz w:val="24"/>
          <w:szCs w:val="24"/>
        </w:rPr>
        <w:t>◉</w:t>
      </w:r>
      <w:r>
        <w:rPr>
          <w:rFonts w:hint="eastAsia" w:ascii="宋体" w:hAnsi="宋体" w:eastAsia="宋体" w:cs="宋体"/>
          <w:b/>
          <w:bCs/>
          <w:sz w:val="24"/>
          <w:szCs w:val="24"/>
        </w:rPr>
        <w:t xml:space="preserve"> 配置 NFS 服务器</w:t>
      </w:r>
      <w:bookmarkEnd w:id="69"/>
      <w:bookmarkEnd w:id="70"/>
    </w:p>
    <w:p w14:paraId="05D9F6BB">
      <w:pPr>
        <w:pStyle w:val="5"/>
        <w:bidi w:val="0"/>
        <w:rPr>
          <w:rFonts w:hint="default"/>
        </w:rPr>
      </w:pPr>
    </w:p>
    <w:p w14:paraId="0FB4A464">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eastAsia" w:ascii="宋体" w:hAnsi="宋体" w:eastAsia="宋体" w:cs="宋体"/>
          <w:i w:val="0"/>
          <w:iCs w:val="0"/>
          <w:caps w:val="0"/>
          <w:color w:val="1C1E21"/>
          <w:spacing w:val="0"/>
          <w:sz w:val="22"/>
          <w:szCs w:val="22"/>
        </w:rPr>
      </w:pPr>
      <w:r>
        <w:rPr>
          <w:rStyle w:val="16"/>
          <w:rFonts w:hint="eastAsia" w:ascii="宋体" w:hAnsi="宋体" w:eastAsia="宋体" w:cs="宋体"/>
          <w:b/>
          <w:bCs/>
          <w:i w:val="0"/>
          <w:iCs w:val="0"/>
          <w:caps w:val="0"/>
          <w:color w:val="1C1E21"/>
          <w:spacing w:val="0"/>
          <w:sz w:val="22"/>
          <w:szCs w:val="22"/>
        </w:rPr>
        <w:t>安装 NFS 服务</w:t>
      </w:r>
    </w:p>
    <w:p w14:paraId="6C8CE562">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300"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sudo apt-get install nfs-kernel-server rpcbind</w:t>
      </w:r>
    </w:p>
    <w:p w14:paraId="0D69F3F8">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default" w:ascii="Segoe UI" w:hAnsi="Segoe UI" w:eastAsia="Segoe UI" w:cs="Segoe UI"/>
          <w:i w:val="0"/>
          <w:iCs w:val="0"/>
          <w:caps w:val="0"/>
          <w:color w:val="1C1E21"/>
          <w:spacing w:val="0"/>
          <w:sz w:val="24"/>
          <w:szCs w:val="24"/>
        </w:rPr>
      </w:pPr>
      <w:r>
        <w:rPr>
          <w:rStyle w:val="16"/>
          <w:rFonts w:hint="default" w:ascii="宋体" w:hAnsi="宋体" w:eastAsia="宋体" w:cs="宋体"/>
          <w:b/>
          <w:bCs/>
          <w:i w:val="0"/>
          <w:iCs w:val="0"/>
          <w:caps w:val="0"/>
          <w:color w:val="1C1E21"/>
          <w:spacing w:val="0"/>
          <w:sz w:val="22"/>
          <w:szCs w:val="22"/>
        </w:rPr>
        <w:t>修改 /etc/exports</w:t>
      </w:r>
      <w:r>
        <w:rPr>
          <w:rFonts w:hint="default" w:ascii="Segoe UI" w:hAnsi="Segoe UI" w:eastAsia="Segoe UI" w:cs="Segoe UI"/>
          <w:i w:val="0"/>
          <w:iCs w:val="0"/>
          <w:caps w:val="0"/>
          <w:color w:val="1C1E21"/>
          <w:spacing w:val="0"/>
          <w:sz w:val="24"/>
          <w:szCs w:val="24"/>
        </w:rPr>
        <w:t>，在文件末尾添加（注意：路径和 * 之间有个空格）:</w:t>
      </w:r>
    </w:p>
    <w:p w14:paraId="5BC306EB">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300"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/srv/nfs/rootfs *(rw,sync,no_root_squash)</w:t>
      </w:r>
    </w:p>
    <w:p w14:paraId="0A75F487">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其中 </w:t>
      </w:r>
      <w:r>
        <w:rPr>
          <w:rStyle w:val="18"/>
          <w:rFonts w:hint="default" w:ascii="Consolas" w:hAnsi="Consolas" w:eastAsia="Consolas" w:cs="Consolas"/>
          <w:i w:val="0"/>
          <w:iCs w:val="0"/>
          <w:caps w:val="0"/>
          <w:color w:val="1C1E21"/>
          <w:spacing w:val="0"/>
          <w:sz w:val="22"/>
          <w:szCs w:val="22"/>
          <w:shd w:val="clear" w:fill="F6F7F8"/>
        </w:rPr>
        <w:t>/srv/nfs/rootfs</w:t>
      </w:r>
      <w:r>
        <w:rPr>
          <w:rFonts w:hint="default" w:ascii="Segoe UI" w:hAnsi="Segoe UI" w:eastAsia="Segoe UI" w:cs="Segoe UI"/>
          <w:i w:val="0"/>
          <w:iCs w:val="0"/>
          <w:caps w:val="0"/>
          <w:color w:val="1C1E21"/>
          <w:spacing w:val="0"/>
          <w:sz w:val="24"/>
          <w:szCs w:val="24"/>
        </w:rPr>
        <w:t> 为 NFS 文件系统挂载路径。</w:t>
      </w:r>
    </w:p>
    <w:p w14:paraId="3E9F6F62">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default" w:ascii="Segoe UI" w:hAnsi="Segoe UI" w:eastAsia="Segoe UI" w:cs="Segoe UI"/>
          <w:i w:val="0"/>
          <w:iCs w:val="0"/>
          <w:caps w:val="0"/>
          <w:color w:val="1C1E21"/>
          <w:spacing w:val="0"/>
          <w:sz w:val="24"/>
          <w:szCs w:val="24"/>
        </w:rPr>
      </w:pPr>
      <w:r>
        <w:rPr>
          <w:rStyle w:val="16"/>
          <w:rFonts w:hint="default" w:ascii="宋体" w:hAnsi="宋体" w:eastAsia="宋体" w:cs="宋体"/>
          <w:b/>
          <w:bCs/>
          <w:i w:val="0"/>
          <w:iCs w:val="0"/>
          <w:caps w:val="0"/>
          <w:color w:val="1C1E21"/>
          <w:spacing w:val="0"/>
          <w:sz w:val="22"/>
          <w:szCs w:val="22"/>
        </w:rPr>
        <w:t>修改 /etc/default/nfs-kernel-server，</w:t>
      </w:r>
      <w:r>
        <w:rPr>
          <w:rFonts w:hint="default" w:ascii="Segoe UI" w:hAnsi="Segoe UI" w:eastAsia="Segoe UI" w:cs="Segoe UI"/>
          <w:i w:val="0"/>
          <w:iCs w:val="0"/>
          <w:caps w:val="0"/>
          <w:color w:val="1C1E21"/>
          <w:spacing w:val="0"/>
          <w:sz w:val="24"/>
          <w:szCs w:val="24"/>
        </w:rPr>
        <w:t>在文件末尾添加：</w:t>
      </w:r>
    </w:p>
    <w:p w14:paraId="1A8F7BD6">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300"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RPCNFSDOPTS="--nfs-version 2,3,4 --debug --syslog"</w:t>
      </w:r>
    </w:p>
    <w:p w14:paraId="374884E0">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Style w:val="16"/>
          <w:rFonts w:hint="default" w:ascii="宋体" w:hAnsi="宋体" w:eastAsia="宋体" w:cs="宋体"/>
          <w:b/>
          <w:bCs/>
          <w:i w:val="0"/>
          <w:iCs w:val="0"/>
          <w:caps w:val="0"/>
          <w:color w:val="1C1E21"/>
          <w:spacing w:val="0"/>
          <w:sz w:val="22"/>
          <w:szCs w:val="22"/>
        </w:rPr>
      </w:pPr>
      <w:r>
        <w:rPr>
          <w:rStyle w:val="16"/>
          <w:rFonts w:hint="default" w:ascii="宋体" w:hAnsi="宋体" w:eastAsia="宋体" w:cs="宋体"/>
          <w:b/>
          <w:bCs/>
          <w:i w:val="0"/>
          <w:iCs w:val="0"/>
          <w:caps w:val="0"/>
          <w:color w:val="1C1E21"/>
          <w:spacing w:val="0"/>
          <w:sz w:val="22"/>
          <w:szCs w:val="22"/>
        </w:rPr>
        <w:t>复制镜像文件</w:t>
      </w:r>
    </w:p>
    <w:p w14:paraId="0B9DFB8D">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将 Micro SD 卡 </w:t>
      </w:r>
      <w:r>
        <w:rPr>
          <w:rStyle w:val="18"/>
          <w:rFonts w:hint="default" w:ascii="Consolas" w:hAnsi="Consolas" w:eastAsia="Consolas" w:cs="Consolas"/>
          <w:i w:val="0"/>
          <w:iCs w:val="0"/>
          <w:caps w:val="0"/>
          <w:color w:val="1C1E21"/>
          <w:spacing w:val="0"/>
          <w:sz w:val="22"/>
          <w:szCs w:val="22"/>
          <w:shd w:val="clear" w:fill="F6F7F8"/>
        </w:rPr>
        <w:t>rootfs</w:t>
      </w:r>
      <w:r>
        <w:rPr>
          <w:rFonts w:hint="default" w:ascii="Segoe UI" w:hAnsi="Segoe UI" w:eastAsia="Segoe UI" w:cs="Segoe UI"/>
          <w:i w:val="0"/>
          <w:iCs w:val="0"/>
          <w:caps w:val="0"/>
          <w:color w:val="1C1E21"/>
          <w:spacing w:val="0"/>
          <w:sz w:val="24"/>
          <w:szCs w:val="24"/>
        </w:rPr>
        <w:t> 分区下所有文件及目录复制到 </w:t>
      </w:r>
      <w:r>
        <w:rPr>
          <w:rStyle w:val="18"/>
          <w:rFonts w:hint="default" w:ascii="Consolas" w:hAnsi="Consolas" w:eastAsia="Consolas" w:cs="Consolas"/>
          <w:i w:val="0"/>
          <w:iCs w:val="0"/>
          <w:caps w:val="0"/>
          <w:color w:val="1C1E21"/>
          <w:spacing w:val="0"/>
          <w:sz w:val="22"/>
          <w:szCs w:val="22"/>
          <w:shd w:val="clear" w:fill="F6F7F8"/>
        </w:rPr>
        <w:t>/srv/nfs/rootfs</w:t>
      </w:r>
      <w:r>
        <w:rPr>
          <w:rFonts w:hint="default" w:ascii="Segoe UI" w:hAnsi="Segoe UI" w:eastAsia="Segoe UI" w:cs="Segoe UI"/>
          <w:i w:val="0"/>
          <w:iCs w:val="0"/>
          <w:caps w:val="0"/>
          <w:color w:val="1C1E21"/>
          <w:spacing w:val="0"/>
          <w:sz w:val="24"/>
          <w:szCs w:val="24"/>
        </w:rPr>
        <w:t> 目录下。在开发时可对应替换为自己定制的文件系统。</w:t>
      </w:r>
    </w:p>
    <w:p w14:paraId="476BE00C">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Style w:val="16"/>
          <w:rFonts w:hint="default" w:ascii="宋体" w:hAnsi="宋体" w:eastAsia="宋体" w:cs="宋体"/>
          <w:b/>
          <w:bCs/>
          <w:i w:val="0"/>
          <w:iCs w:val="0"/>
          <w:caps w:val="0"/>
          <w:color w:val="1C1E21"/>
          <w:spacing w:val="0"/>
          <w:sz w:val="22"/>
          <w:szCs w:val="22"/>
        </w:rPr>
      </w:pPr>
      <w:r>
        <w:rPr>
          <w:rStyle w:val="16"/>
          <w:rFonts w:hint="default" w:ascii="宋体" w:hAnsi="宋体" w:eastAsia="宋体" w:cs="宋体"/>
          <w:b/>
          <w:bCs/>
          <w:i w:val="0"/>
          <w:iCs w:val="0"/>
          <w:caps w:val="0"/>
          <w:color w:val="1C1E21"/>
          <w:spacing w:val="0"/>
          <w:sz w:val="22"/>
          <w:szCs w:val="22"/>
        </w:rPr>
        <w:t>启动 NFS 服务</w:t>
      </w:r>
    </w:p>
    <w:p w14:paraId="779E9113">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300"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sudo systemctl restart nfs-kernel-server</w:t>
      </w:r>
    </w:p>
    <w:p w14:paraId="69F53993">
      <w:pPr>
        <w:pStyle w:val="5"/>
        <w:bidi w:val="0"/>
        <w:rPr>
          <w:rFonts w:hint="default" w:ascii="宋体" w:hAnsi="宋体" w:eastAsia="宋体" w:cs="宋体"/>
          <w:b/>
          <w:bCs/>
          <w:sz w:val="24"/>
          <w:szCs w:val="24"/>
        </w:rPr>
      </w:pPr>
      <w:bookmarkStart w:id="71" w:name="_Toc3325"/>
      <w:bookmarkStart w:id="72" w:name="_Toc19361"/>
    </w:p>
    <w:p w14:paraId="5E4B1D8A">
      <w:pPr>
        <w:pStyle w:val="5"/>
        <w:bidi w:val="0"/>
        <w:rPr>
          <w:rFonts w:hint="eastAsia" w:ascii="宋体" w:hAnsi="宋体" w:eastAsia="宋体" w:cs="宋体"/>
          <w:b/>
          <w:bCs/>
          <w:sz w:val="24"/>
          <w:szCs w:val="24"/>
          <w:lang w:val="en-US" w:eastAsia="zh-CN"/>
        </w:rPr>
      </w:pPr>
      <w:r>
        <w:rPr>
          <w:rFonts w:hint="eastAsia" w:ascii="微软雅黑" w:hAnsi="微软雅黑" w:eastAsia="微软雅黑" w:cs="微软雅黑"/>
          <w:b/>
          <w:bCs/>
          <w:sz w:val="24"/>
          <w:szCs w:val="24"/>
        </w:rPr>
        <w:t>◉</w:t>
      </w:r>
      <w:r>
        <w:rPr>
          <w:rFonts w:hint="default" w:ascii="宋体" w:hAnsi="宋体" w:eastAsia="宋体" w:cs="宋体"/>
          <w:b/>
          <w:bCs/>
          <w:sz w:val="24"/>
          <w:szCs w:val="24"/>
        </w:rPr>
        <w:t xml:space="preserve"> 配置</w:t>
      </w:r>
      <w:r>
        <w:rPr>
          <w:rFonts w:hint="eastAsia" w:ascii="宋体" w:hAnsi="宋体" w:eastAsia="宋体" w:cs="宋体"/>
          <w:b/>
          <w:bCs/>
          <w:sz w:val="24"/>
          <w:szCs w:val="24"/>
          <w:lang w:val="en-US" w:eastAsia="zh-CN"/>
        </w:rPr>
        <w:t>设备</w:t>
      </w:r>
      <w:bookmarkEnd w:id="71"/>
      <w:bookmarkEnd w:id="72"/>
    </w:p>
    <w:p w14:paraId="6DE1638C">
      <w:pPr>
        <w:pStyle w:val="5"/>
        <w:bidi w:val="0"/>
        <w:rPr>
          <w:rFonts w:hint="eastAsia" w:ascii="宋体" w:hAnsi="宋体" w:eastAsia="宋体" w:cs="宋体"/>
          <w:b/>
          <w:bCs/>
          <w:sz w:val="24"/>
          <w:szCs w:val="24"/>
          <w:lang w:val="en-US" w:eastAsia="zh-CN"/>
        </w:rPr>
      </w:pPr>
    </w:p>
    <w:p w14:paraId="34DF11AE">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完成服务器端配置后，需要在</w:t>
      </w:r>
      <w:r>
        <w:rPr>
          <w:rFonts w:hint="eastAsia" w:ascii="Segoe UI" w:hAnsi="Segoe UI" w:eastAsia="宋体" w:cs="Segoe UI"/>
          <w:i w:val="0"/>
          <w:iCs w:val="0"/>
          <w:caps w:val="0"/>
          <w:color w:val="1C1E21"/>
          <w:spacing w:val="0"/>
          <w:sz w:val="24"/>
          <w:szCs w:val="24"/>
          <w:lang w:val="en-US" w:eastAsia="zh-CN"/>
        </w:rPr>
        <w:t>设备端</w:t>
      </w:r>
      <w:r>
        <w:rPr>
          <w:rFonts w:hint="default" w:ascii="Segoe UI" w:hAnsi="Segoe UI" w:eastAsia="Segoe UI" w:cs="Segoe UI"/>
          <w:i w:val="0"/>
          <w:iCs w:val="0"/>
          <w:caps w:val="0"/>
          <w:color w:val="1C1E21"/>
          <w:spacing w:val="0"/>
          <w:sz w:val="24"/>
          <w:szCs w:val="24"/>
        </w:rPr>
        <w:t>进行相应的网络启动参数配置。通过修改 </w:t>
      </w:r>
      <w:r>
        <w:rPr>
          <w:rStyle w:val="18"/>
          <w:rFonts w:hint="default" w:ascii="Consolas" w:hAnsi="Consolas" w:eastAsia="Consolas" w:cs="Consolas"/>
          <w:i w:val="0"/>
          <w:iCs w:val="0"/>
          <w:caps w:val="0"/>
          <w:color w:val="1C1E21"/>
          <w:spacing w:val="0"/>
          <w:sz w:val="22"/>
          <w:szCs w:val="22"/>
          <w:shd w:val="clear" w:fill="F6F7F8"/>
        </w:rPr>
        <w:t>bootfs</w:t>
      </w:r>
      <w:r>
        <w:rPr>
          <w:rFonts w:hint="default" w:ascii="Segoe UI" w:hAnsi="Segoe UI" w:eastAsia="Segoe UI" w:cs="Segoe UI"/>
          <w:i w:val="0"/>
          <w:iCs w:val="0"/>
          <w:caps w:val="0"/>
          <w:color w:val="1C1E21"/>
          <w:spacing w:val="0"/>
          <w:sz w:val="24"/>
          <w:szCs w:val="24"/>
        </w:rPr>
        <w:t> 分区下的 </w:t>
      </w:r>
      <w:r>
        <w:rPr>
          <w:rStyle w:val="18"/>
          <w:rFonts w:hint="default" w:ascii="Consolas" w:hAnsi="Consolas" w:eastAsia="Consolas" w:cs="Consolas"/>
          <w:i w:val="0"/>
          <w:iCs w:val="0"/>
          <w:caps w:val="0"/>
          <w:color w:val="1C1E21"/>
          <w:spacing w:val="0"/>
          <w:sz w:val="22"/>
          <w:szCs w:val="22"/>
          <w:shd w:val="clear" w:fill="F6F7F8"/>
        </w:rPr>
        <w:t>config.txt</w:t>
      </w:r>
      <w:r>
        <w:rPr>
          <w:rFonts w:hint="default" w:ascii="Segoe UI" w:hAnsi="Segoe UI" w:eastAsia="Segoe UI" w:cs="Segoe UI"/>
          <w:i w:val="0"/>
          <w:iCs w:val="0"/>
          <w:caps w:val="0"/>
          <w:color w:val="1C1E21"/>
          <w:spacing w:val="0"/>
          <w:sz w:val="24"/>
          <w:szCs w:val="24"/>
        </w:rPr>
        <w:t> 文件来设置网络启动相关参数，具体配置示例如下：</w:t>
      </w:r>
    </w:p>
    <w:p w14:paraId="410D94C4">
      <w:pPr>
        <w:pStyle w:val="11"/>
        <w:keepNext w:val="0"/>
        <w:keepLines w:val="0"/>
        <w:pageBreakBefore w:val="0"/>
        <w:widowControl/>
        <w:suppressLineNumbers w:val="0"/>
        <w:shd w:val="clear" w:fill="F6F8FA"/>
        <w:kinsoku w:val="0"/>
        <w:wordWrap/>
        <w:overflowPunct/>
        <w:topLinePunct w:val="0"/>
        <w:autoSpaceDE w:val="0"/>
        <w:autoSpaceDN w:val="0"/>
        <w:bidi w:val="0"/>
        <w:adjustRightInd w:val="0"/>
        <w:snapToGrid w:val="0"/>
        <w:spacing w:before="0" w:beforeAutospacing="0" w:after="300" w:afterAutospacing="0" w:line="22" w:lineRule="atLeast"/>
        <w:ind w:left="210" w:leftChars="100" w:right="0"/>
        <w:textAlignment w:val="baseline"/>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 使能PXE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force_pxe=true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从eth0启动</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ethact=eth0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服务器IP地址</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serverip=192.168.56.99</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NFS文件系统挂载路径</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rootpath=/srv/nfs/rootfs</w:t>
      </w:r>
    </w:p>
    <w:p w14:paraId="45076753">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firstLine="0"/>
        <w:textAlignment w:val="baseline"/>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完成配置文件的修改后，重新上电即可通过网络启动系统。启动成功后，启动日志中会看到打印</w:t>
      </w:r>
      <w:r>
        <w:rPr>
          <w:rStyle w:val="18"/>
          <w:rFonts w:hint="default" w:ascii="Consolas" w:hAnsi="Consolas" w:eastAsia="Consolas" w:cs="Consolas"/>
          <w:i w:val="0"/>
          <w:iCs w:val="0"/>
          <w:caps w:val="0"/>
          <w:color w:val="1C1E21"/>
          <w:spacing w:val="0"/>
          <w:sz w:val="22"/>
          <w:szCs w:val="22"/>
          <w:shd w:val="clear" w:fill="F6F7F8"/>
        </w:rPr>
        <w:t>Now switch to pxe boot</w:t>
      </w:r>
      <w:r>
        <w:rPr>
          <w:rFonts w:hint="default" w:ascii="Segoe UI" w:hAnsi="Segoe UI" w:eastAsia="Segoe UI" w:cs="Segoe UI"/>
          <w:i w:val="0"/>
          <w:iCs w:val="0"/>
          <w:caps w:val="0"/>
          <w:color w:val="1C1E21"/>
          <w:spacing w:val="0"/>
          <w:sz w:val="24"/>
          <w:szCs w:val="24"/>
        </w:rPr>
        <w:t>字样。</w:t>
      </w:r>
    </w:p>
    <w:p w14:paraId="312A939A">
      <w:pPr>
        <w:pStyle w:val="4"/>
        <w:bidi w:val="0"/>
        <w:rPr>
          <w:rFonts w:hint="default"/>
        </w:rPr>
      </w:pPr>
      <w:bookmarkStart w:id="73" w:name="_Toc10276"/>
      <w:bookmarkStart w:id="74" w:name="_Toc15713"/>
      <w:r>
        <w:rPr>
          <w:rFonts w:hint="eastAsia"/>
          <w:lang w:val="en-US" w:eastAsia="zh-CN"/>
        </w:rPr>
        <w:t>3.2</w:t>
      </w:r>
      <w:r>
        <w:rPr>
          <w:rFonts w:hint="default"/>
        </w:rPr>
        <w:t>.4 网络 NFS 启动</w:t>
      </w:r>
      <w:bookmarkEnd w:id="73"/>
      <w:bookmarkEnd w:id="74"/>
    </w:p>
    <w:p w14:paraId="35E1E86B">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网络 NFS 启动需要准备一张 Micro SD 烧录卡或已正确烧录的 eMMC 设备。NFS 启动会在挂载文件系统时通过网络去加载。</w:t>
      </w:r>
      <w:r>
        <w:rPr>
          <w:rFonts w:hint="eastAsia" w:ascii="Segoe UI" w:hAnsi="Segoe UI" w:eastAsia="宋体" w:cs="Segoe UI"/>
          <w:i w:val="0"/>
          <w:iCs w:val="0"/>
          <w:caps w:val="0"/>
          <w:color w:val="1C1E21"/>
          <w:spacing w:val="0"/>
          <w:sz w:val="24"/>
          <w:szCs w:val="24"/>
          <w:lang w:eastAsia="zh-CN"/>
        </w:rPr>
        <w:t>设备</w:t>
      </w:r>
      <w:r>
        <w:rPr>
          <w:rFonts w:hint="default" w:ascii="Segoe UI" w:hAnsi="Segoe UI" w:eastAsia="Segoe UI" w:cs="Segoe UI"/>
          <w:i w:val="0"/>
          <w:iCs w:val="0"/>
          <w:caps w:val="0"/>
          <w:color w:val="1C1E21"/>
          <w:spacing w:val="0"/>
          <w:sz w:val="24"/>
          <w:szCs w:val="24"/>
        </w:rPr>
        <w:t>端需要修改 </w:t>
      </w:r>
      <w:r>
        <w:rPr>
          <w:rStyle w:val="18"/>
          <w:rFonts w:hint="default" w:ascii="Consolas" w:hAnsi="Consolas" w:eastAsia="Consolas" w:cs="Consolas"/>
          <w:i w:val="0"/>
          <w:iCs w:val="0"/>
          <w:caps w:val="0"/>
          <w:color w:val="1C1E21"/>
          <w:spacing w:val="0"/>
          <w:sz w:val="22"/>
          <w:szCs w:val="22"/>
          <w:shd w:val="clear" w:fill="F6F7F8"/>
        </w:rPr>
        <w:t>bootfs</w:t>
      </w:r>
      <w:r>
        <w:rPr>
          <w:rFonts w:hint="default" w:ascii="Segoe UI" w:hAnsi="Segoe UI" w:eastAsia="Segoe UI" w:cs="Segoe UI"/>
          <w:i w:val="0"/>
          <w:iCs w:val="0"/>
          <w:caps w:val="0"/>
          <w:color w:val="1C1E21"/>
          <w:spacing w:val="0"/>
          <w:sz w:val="24"/>
          <w:szCs w:val="24"/>
        </w:rPr>
        <w:t> 分区下的 </w:t>
      </w:r>
      <w:r>
        <w:rPr>
          <w:rStyle w:val="18"/>
          <w:rFonts w:hint="default" w:ascii="Consolas" w:hAnsi="Consolas" w:eastAsia="Consolas" w:cs="Consolas"/>
          <w:i w:val="0"/>
          <w:iCs w:val="0"/>
          <w:caps w:val="0"/>
          <w:color w:val="1C1E21"/>
          <w:spacing w:val="0"/>
          <w:sz w:val="22"/>
          <w:szCs w:val="22"/>
          <w:shd w:val="clear" w:fill="F6F7F8"/>
        </w:rPr>
        <w:t>config.txt</w:t>
      </w:r>
      <w:r>
        <w:rPr>
          <w:rFonts w:hint="default" w:ascii="Segoe UI" w:hAnsi="Segoe UI" w:eastAsia="Segoe UI" w:cs="Segoe UI"/>
          <w:i w:val="0"/>
          <w:iCs w:val="0"/>
          <w:caps w:val="0"/>
          <w:color w:val="1C1E21"/>
          <w:spacing w:val="0"/>
          <w:sz w:val="24"/>
          <w:szCs w:val="24"/>
        </w:rPr>
        <w:t> 文件，具体配置示例如下：</w:t>
      </w:r>
    </w:p>
    <w:p w14:paraId="3E6B639B">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 必须关闭PXE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force_pxe=false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从eth0启动</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ethact=eth0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服务器IP地址</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serverip=192.168.56.99</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NFS文件系统挂载路径</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rootpath=/srv/nfs/rootfs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使能nfs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nfs=true</w:t>
      </w:r>
    </w:p>
    <w:p w14:paraId="5BCC6016">
      <w:pPr>
        <w:pStyle w:val="12"/>
        <w:keepNext w:val="0"/>
        <w:keepLines w:val="0"/>
        <w:widowControl/>
        <w:suppressLineNumbers w:val="0"/>
        <w:spacing w:before="0" w:beforeAutospacing="0" w:after="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完成配置文件的修改后，重新上电即可通过网络挂载文件系统。NFS 服务器搭建可参考上述 </w:t>
      </w:r>
      <w:r>
        <w:rPr>
          <w:rFonts w:hint="default" w:ascii="Segoe UI" w:hAnsi="Segoe UI" w:eastAsia="Segoe UI" w:cs="Segoe UI"/>
          <w:i w:val="0"/>
          <w:iCs w:val="0"/>
          <w:caps w:val="0"/>
          <w:color w:val="2E8555"/>
          <w:spacing w:val="0"/>
          <w:sz w:val="24"/>
          <w:szCs w:val="24"/>
        </w:rPr>
        <w:fldChar w:fldCharType="begin"/>
      </w:r>
      <w:r>
        <w:rPr>
          <w:rFonts w:hint="default" w:ascii="Segoe UI" w:hAnsi="Segoe UI" w:eastAsia="Segoe UI" w:cs="Segoe UI"/>
          <w:i w:val="0"/>
          <w:iCs w:val="0"/>
          <w:caps w:val="0"/>
          <w:color w:val="2E8555"/>
          <w:spacing w:val="0"/>
          <w:sz w:val="24"/>
          <w:szCs w:val="24"/>
        </w:rPr>
        <w:instrText xml:space="preserve"> HYPERLINK "https://mes20-docs.topsfuture.com/docs/1.6.0/AIBOX %E4%BD%BF%E7%94%A8%E6%8A%80%E6%9C%AF%E6%89%8B%E5%86%8C/%E5%90%AF%E5%8A%A8%E6%96%B9%E5%BC%8F" \l "332-%E9%85%8D%E7%BD%AE-nfs-%E6%9C%8D%E5%8A%A1%E5%99%A8" </w:instrText>
      </w:r>
      <w:r>
        <w:rPr>
          <w:rFonts w:hint="default" w:ascii="Segoe UI" w:hAnsi="Segoe UI" w:eastAsia="Segoe UI" w:cs="Segoe UI"/>
          <w:i w:val="0"/>
          <w:iCs w:val="0"/>
          <w:caps w:val="0"/>
          <w:color w:val="2E8555"/>
          <w:spacing w:val="0"/>
          <w:sz w:val="24"/>
          <w:szCs w:val="24"/>
        </w:rPr>
        <w:fldChar w:fldCharType="separate"/>
      </w:r>
      <w:r>
        <w:rPr>
          <w:rStyle w:val="17"/>
          <w:rFonts w:hint="default" w:ascii="Segoe UI" w:hAnsi="Segoe UI" w:eastAsia="Segoe UI" w:cs="Segoe UI"/>
          <w:i w:val="0"/>
          <w:iCs w:val="0"/>
          <w:caps w:val="0"/>
          <w:color w:val="2E8555"/>
          <w:spacing w:val="0"/>
          <w:sz w:val="24"/>
          <w:szCs w:val="24"/>
        </w:rPr>
        <w:t xml:space="preserve"> 配置 NFS 服务器</w:t>
      </w:r>
      <w:r>
        <w:rPr>
          <w:rFonts w:hint="default" w:ascii="Segoe UI" w:hAnsi="Segoe UI" w:eastAsia="Segoe UI" w:cs="Segoe UI"/>
          <w:i w:val="0"/>
          <w:iCs w:val="0"/>
          <w:caps w:val="0"/>
          <w:color w:val="2E8555"/>
          <w:spacing w:val="0"/>
          <w:sz w:val="24"/>
          <w:szCs w:val="24"/>
        </w:rPr>
        <w:fldChar w:fldCharType="end"/>
      </w:r>
      <w:r>
        <w:rPr>
          <w:rFonts w:hint="default" w:ascii="Segoe UI" w:hAnsi="Segoe UI" w:eastAsia="Segoe UI" w:cs="Segoe UI"/>
          <w:i w:val="0"/>
          <w:iCs w:val="0"/>
          <w:caps w:val="0"/>
          <w:color w:val="1C1E21"/>
          <w:spacing w:val="0"/>
          <w:sz w:val="24"/>
          <w:szCs w:val="24"/>
        </w:rPr>
        <w:t> </w:t>
      </w:r>
      <w:r>
        <w:rPr>
          <w:rFonts w:hint="eastAsia" w:ascii="Segoe UI" w:hAnsi="Segoe UI" w:eastAsia="宋体" w:cs="Segoe UI"/>
          <w:i w:val="0"/>
          <w:iCs w:val="0"/>
          <w:caps w:val="0"/>
          <w:color w:val="1C1E21"/>
          <w:spacing w:val="0"/>
          <w:sz w:val="24"/>
          <w:szCs w:val="24"/>
          <w:lang w:val="en-US" w:eastAsia="zh-CN"/>
        </w:rPr>
        <w:t>章节</w:t>
      </w:r>
      <w:r>
        <w:rPr>
          <w:rFonts w:hint="default" w:ascii="Segoe UI" w:hAnsi="Segoe UI" w:eastAsia="Segoe UI" w:cs="Segoe UI"/>
          <w:i w:val="0"/>
          <w:iCs w:val="0"/>
          <w:caps w:val="0"/>
          <w:color w:val="1C1E21"/>
          <w:spacing w:val="0"/>
          <w:sz w:val="24"/>
          <w:szCs w:val="24"/>
        </w:rPr>
        <w:t>的相关内容。</w:t>
      </w:r>
    </w:p>
    <w:p w14:paraId="2F088A14">
      <w:pPr>
        <w:pStyle w:val="5"/>
        <w:spacing w:line="359" w:lineRule="auto"/>
      </w:pPr>
    </w:p>
    <w:p w14:paraId="58F540E5">
      <w:pPr>
        <w:pStyle w:val="5"/>
        <w:spacing w:line="267" w:lineRule="auto"/>
      </w:pPr>
      <w:bookmarkStart w:id="75" w:name="bookmark56"/>
      <w:bookmarkEnd w:id="75"/>
    </w:p>
    <w:p w14:paraId="647F729E">
      <w:pPr>
        <w:pStyle w:val="5"/>
        <w:spacing w:line="296" w:lineRule="auto"/>
      </w:pPr>
    </w:p>
    <w:p w14:paraId="41230B38">
      <w:pPr>
        <w:spacing w:line="237" w:lineRule="auto"/>
        <w:rPr>
          <w:rFonts w:ascii="黑体" w:hAnsi="黑体" w:eastAsia="黑体" w:cs="黑体"/>
        </w:rPr>
        <w:sectPr>
          <w:pgSz w:w="11907" w:h="16839"/>
          <w:pgMar w:top="1368" w:right="1769" w:bottom="1111" w:left="1296" w:header="1042" w:footer="830" w:gutter="0"/>
          <w:pgBorders>
            <w:top w:val="none" w:sz="0" w:space="0"/>
            <w:left w:val="none" w:sz="0" w:space="0"/>
            <w:bottom w:val="none" w:sz="0" w:space="0"/>
            <w:right w:val="none" w:sz="0" w:space="0"/>
          </w:pgBorders>
          <w:pgNumType w:fmt="decimal"/>
          <w:cols w:space="720" w:num="1"/>
        </w:sectPr>
      </w:pPr>
    </w:p>
    <w:p w14:paraId="1E78D011">
      <w:pPr>
        <w:pStyle w:val="2"/>
        <w:bidi w:val="0"/>
        <w:spacing w:line="360" w:lineRule="auto"/>
      </w:pPr>
      <w:bookmarkStart w:id="76" w:name="_Toc29259"/>
      <w:bookmarkStart w:id="77" w:name="_Toc24858"/>
      <w:bookmarkStart w:id="78" w:name="_Toc10039"/>
      <w:r>
        <w:rPr>
          <w:rFonts w:hint="eastAsia"/>
          <w:lang w:val="en-US" w:eastAsia="zh-CN"/>
        </w:rPr>
        <w:t>4</w:t>
      </w:r>
      <w:r>
        <w:t xml:space="preserve"> 系统配置</w:t>
      </w:r>
      <w:bookmarkEnd w:id="76"/>
      <w:bookmarkEnd w:id="77"/>
      <w:bookmarkEnd w:id="78"/>
    </w:p>
    <w:p w14:paraId="7D136624">
      <w:pPr>
        <w:pStyle w:val="3"/>
        <w:bidi w:val="0"/>
      </w:pPr>
      <w:bookmarkStart w:id="79" w:name="bookmark61"/>
      <w:bookmarkEnd w:id="79"/>
      <w:bookmarkStart w:id="80" w:name="_Toc18872"/>
      <w:bookmarkStart w:id="81" w:name="_Toc15524"/>
      <w:bookmarkStart w:id="82" w:name="_Toc1709"/>
      <w:r>
        <w:rPr>
          <w:rFonts w:hint="eastAsia"/>
          <w:lang w:val="en-US" w:eastAsia="zh-CN"/>
        </w:rPr>
        <w:t>4</w:t>
      </w:r>
      <w:r>
        <w:t>.1   系统概述</w:t>
      </w:r>
      <w:bookmarkEnd w:id="80"/>
      <w:bookmarkEnd w:id="81"/>
      <w:bookmarkEnd w:id="82"/>
    </w:p>
    <w:p w14:paraId="465FB100">
      <w:pPr>
        <w:pStyle w:val="5"/>
        <w:spacing w:before="68" w:line="270" w:lineRule="auto"/>
        <w:ind w:left="943" w:right="23" w:hanging="418"/>
        <w:rPr>
          <w:rFonts w:ascii="宋体" w:hAnsi="宋体" w:eastAsia="宋体" w:cs="宋体"/>
          <w:sz w:val="24"/>
          <w:szCs w:val="24"/>
        </w:rPr>
      </w:pPr>
      <w:r>
        <w:rPr>
          <w:sz w:val="24"/>
          <w:szCs w:val="24"/>
        </w:rPr>
        <w:t xml:space="preserve">•      </w:t>
      </w:r>
      <w:r>
        <w:rPr>
          <w:rFonts w:hint="eastAsia" w:ascii="Times New Roman" w:hAnsi="Times New Roman" w:eastAsia="宋体" w:cs="Times New Roman"/>
          <w:sz w:val="24"/>
          <w:szCs w:val="24"/>
          <w:lang w:val="en-US" w:eastAsia="zh-CN"/>
        </w:rPr>
        <w:t>MES20</w:t>
      </w:r>
      <w:r>
        <w:rPr>
          <w:rFonts w:ascii="Times New Roman" w:hAnsi="Times New Roman" w:eastAsia="Times New Roman" w:cs="Times New Roman"/>
          <w:sz w:val="24"/>
          <w:szCs w:val="24"/>
        </w:rPr>
        <w:t xml:space="preserve"> </w:t>
      </w:r>
      <w:r>
        <w:rPr>
          <w:rFonts w:ascii="宋体" w:hAnsi="宋体" w:eastAsia="宋体" w:cs="宋体"/>
          <w:sz w:val="24"/>
          <w:szCs w:val="24"/>
        </w:rPr>
        <w:t>预装</w:t>
      </w:r>
      <w:r>
        <w:rPr>
          <w:rFonts w:ascii="Times New Roman" w:hAnsi="Times New Roman" w:eastAsia="Times New Roman" w:cs="Times New Roman"/>
          <w:sz w:val="24"/>
          <w:szCs w:val="24"/>
        </w:rPr>
        <w:t>Ubuntu</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2</w:t>
      </w:r>
      <w:r>
        <w:rPr>
          <w:rFonts w:hint="eastAsia" w:ascii="Times New Roman" w:hAnsi="Times New Roman" w:eastAsia="宋体" w:cs="Times New Roman"/>
          <w:sz w:val="24"/>
          <w:szCs w:val="24"/>
          <w:lang w:val="en-US" w:eastAsia="zh-CN"/>
        </w:rPr>
        <w:t>4</w:t>
      </w:r>
      <w:r>
        <w:rPr>
          <w:rFonts w:ascii="Times New Roman" w:hAnsi="Times New Roman" w:eastAsia="Times New Roman" w:cs="Times New Roman"/>
          <w:spacing w:val="-1"/>
          <w:sz w:val="24"/>
          <w:szCs w:val="24"/>
        </w:rPr>
        <w:t>.04</w:t>
      </w:r>
      <w:r>
        <w:rPr>
          <w:rFonts w:ascii="Times New Roman" w:hAnsi="Times New Roman" w:eastAsia="Times New Roman" w:cs="Times New Roman"/>
          <w:spacing w:val="-27"/>
          <w:sz w:val="24"/>
          <w:szCs w:val="24"/>
        </w:rPr>
        <w:t xml:space="preserve"> </w:t>
      </w:r>
      <w:r>
        <w:rPr>
          <w:rFonts w:ascii="宋体" w:hAnsi="宋体" w:eastAsia="宋体" w:cs="宋体"/>
          <w:spacing w:val="-1"/>
          <w:sz w:val="24"/>
          <w:szCs w:val="24"/>
        </w:rPr>
        <w:t>， 用户可以通过</w:t>
      </w:r>
      <w:r>
        <w:rPr>
          <w:rFonts w:ascii="宋体" w:hAnsi="宋体" w:eastAsia="宋体" w:cs="宋体"/>
          <w:spacing w:val="-39"/>
          <w:sz w:val="24"/>
          <w:szCs w:val="24"/>
        </w:rPr>
        <w:t xml:space="preserve"> </w:t>
      </w:r>
      <w:r>
        <w:rPr>
          <w:rFonts w:ascii="宋体" w:hAnsi="宋体" w:eastAsia="宋体" w:cs="宋体"/>
          <w:spacing w:val="-1"/>
          <w:sz w:val="24"/>
          <w:szCs w:val="24"/>
        </w:rPr>
        <w:t>串口登录或者</w:t>
      </w:r>
      <w:r>
        <w:rPr>
          <w:rFonts w:ascii="Times New Roman" w:hAnsi="Times New Roman" w:eastAsia="Times New Roman" w:cs="Times New Roman"/>
          <w:spacing w:val="-1"/>
          <w:sz w:val="24"/>
          <w:szCs w:val="24"/>
        </w:rPr>
        <w:t xml:space="preserve">SSH </w:t>
      </w:r>
      <w:r>
        <w:rPr>
          <w:rFonts w:ascii="宋体" w:hAnsi="宋体" w:eastAsia="宋体" w:cs="宋体"/>
          <w:spacing w:val="-1"/>
          <w:sz w:val="24"/>
          <w:szCs w:val="24"/>
        </w:rPr>
        <w:t>登录</w:t>
      </w:r>
      <w:r>
        <w:rPr>
          <w:rFonts w:ascii="宋体" w:hAnsi="宋体" w:eastAsia="宋体" w:cs="宋体"/>
          <w:spacing w:val="-2"/>
          <w:sz w:val="24"/>
          <w:szCs w:val="24"/>
        </w:rPr>
        <w:t>。</w:t>
      </w:r>
    </w:p>
    <w:p w14:paraId="7D7B2129">
      <w:pPr>
        <w:pStyle w:val="5"/>
        <w:spacing w:before="9" w:line="227" w:lineRule="auto"/>
        <w:ind w:left="525"/>
        <w:rPr>
          <w:rFonts w:ascii="等线" w:hAnsi="等线" w:eastAsia="等线" w:cs="等线"/>
          <w:sz w:val="24"/>
          <w:szCs w:val="24"/>
        </w:rPr>
      </w:pPr>
      <w:r>
        <w:rPr>
          <w:spacing w:val="-3"/>
          <w:sz w:val="24"/>
          <w:szCs w:val="24"/>
        </w:rPr>
        <w:t xml:space="preserve">•      </w:t>
      </w:r>
      <w:r>
        <w:rPr>
          <w:rFonts w:hint="eastAsia" w:ascii="Times New Roman" w:hAnsi="Times New Roman" w:eastAsia="宋体" w:cs="Times New Roman"/>
          <w:sz w:val="24"/>
          <w:szCs w:val="24"/>
          <w:lang w:val="en-US" w:eastAsia="zh-CN"/>
        </w:rPr>
        <w:t>MES20-16</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提供</w:t>
      </w:r>
      <w:r>
        <w:rPr>
          <w:rFonts w:hint="eastAsia" w:ascii="宋体" w:hAnsi="宋体" w:eastAsia="宋体" w:cs="宋体"/>
          <w:spacing w:val="-3"/>
          <w:sz w:val="24"/>
          <w:szCs w:val="24"/>
          <w:lang w:val="en-US" w:eastAsia="zh-CN"/>
        </w:rPr>
        <w:t>4</w:t>
      </w:r>
      <w:r>
        <w:rPr>
          <w:rFonts w:ascii="宋体" w:hAnsi="宋体" w:eastAsia="宋体" w:cs="宋体"/>
          <w:spacing w:val="-3"/>
          <w:sz w:val="24"/>
          <w:szCs w:val="24"/>
        </w:rPr>
        <w:t>个网口</w:t>
      </w:r>
      <w:r>
        <w:rPr>
          <w:rFonts w:ascii="等线" w:hAnsi="等线" w:eastAsia="等线" w:cs="等线"/>
          <w:spacing w:val="-1"/>
          <w:sz w:val="24"/>
          <w:szCs w:val="24"/>
        </w:rPr>
        <w:t>。</w:t>
      </w:r>
    </w:p>
    <w:p w14:paraId="3A358541">
      <w:pPr>
        <w:pStyle w:val="5"/>
        <w:spacing w:before="9" w:line="227" w:lineRule="auto"/>
        <w:ind w:left="525"/>
        <w:rPr>
          <w:rFonts w:ascii="等线" w:hAnsi="等线" w:eastAsia="等线" w:cs="等线"/>
          <w:sz w:val="24"/>
          <w:szCs w:val="24"/>
        </w:rPr>
      </w:pPr>
      <w:r>
        <w:rPr>
          <w:spacing w:val="-3"/>
          <w:sz w:val="24"/>
          <w:szCs w:val="24"/>
        </w:rPr>
        <w:t xml:space="preserve">•      </w:t>
      </w:r>
      <w:r>
        <w:rPr>
          <w:rFonts w:hint="eastAsia" w:ascii="Times New Roman" w:hAnsi="Times New Roman" w:eastAsia="宋体" w:cs="Times New Roman"/>
          <w:sz w:val="24"/>
          <w:szCs w:val="24"/>
          <w:lang w:val="en-US" w:eastAsia="zh-CN"/>
        </w:rPr>
        <w:t>MES20-8</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提供</w:t>
      </w:r>
      <w:r>
        <w:rPr>
          <w:rFonts w:hint="eastAsia" w:ascii="宋体" w:hAnsi="宋体" w:eastAsia="宋体" w:cs="宋体"/>
          <w:spacing w:val="-3"/>
          <w:sz w:val="24"/>
          <w:szCs w:val="24"/>
          <w:lang w:val="en-US" w:eastAsia="zh-CN"/>
        </w:rPr>
        <w:t>2</w:t>
      </w:r>
      <w:r>
        <w:rPr>
          <w:rFonts w:ascii="宋体" w:hAnsi="宋体" w:eastAsia="宋体" w:cs="宋体"/>
          <w:spacing w:val="-3"/>
          <w:sz w:val="24"/>
          <w:szCs w:val="24"/>
        </w:rPr>
        <w:t>个网口</w:t>
      </w:r>
      <w:r>
        <w:rPr>
          <w:rFonts w:ascii="等线" w:hAnsi="等线" w:eastAsia="等线" w:cs="等线"/>
          <w:spacing w:val="-1"/>
          <w:sz w:val="24"/>
          <w:szCs w:val="24"/>
        </w:rPr>
        <w:t>。</w:t>
      </w:r>
    </w:p>
    <w:p w14:paraId="4D37F0B7">
      <w:pPr>
        <w:pStyle w:val="5"/>
        <w:spacing w:before="9" w:line="227" w:lineRule="auto"/>
        <w:ind w:left="525"/>
        <w:rPr>
          <w:rFonts w:ascii="等线" w:hAnsi="等线" w:eastAsia="等线" w:cs="等线"/>
          <w:sz w:val="24"/>
          <w:szCs w:val="24"/>
        </w:rPr>
      </w:pPr>
      <w:r>
        <w:rPr>
          <w:spacing w:val="-3"/>
          <w:sz w:val="24"/>
          <w:szCs w:val="24"/>
        </w:rPr>
        <w:t xml:space="preserve">•      </w:t>
      </w:r>
      <w:r>
        <w:rPr>
          <w:rFonts w:hint="eastAsia" w:ascii="Times New Roman" w:hAnsi="Times New Roman" w:eastAsia="宋体" w:cs="Times New Roman"/>
          <w:sz w:val="24"/>
          <w:szCs w:val="24"/>
          <w:lang w:val="en-US" w:eastAsia="zh-CN"/>
        </w:rPr>
        <w:t>MES15-8</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提供</w:t>
      </w:r>
      <w:r>
        <w:rPr>
          <w:rFonts w:hint="eastAsia" w:ascii="宋体" w:hAnsi="宋体" w:eastAsia="宋体" w:cs="宋体"/>
          <w:spacing w:val="-3"/>
          <w:sz w:val="24"/>
          <w:szCs w:val="24"/>
          <w:lang w:val="en-US" w:eastAsia="zh-CN"/>
        </w:rPr>
        <w:t>2</w:t>
      </w:r>
      <w:r>
        <w:rPr>
          <w:rFonts w:ascii="宋体" w:hAnsi="宋体" w:eastAsia="宋体" w:cs="宋体"/>
          <w:spacing w:val="-3"/>
          <w:sz w:val="24"/>
          <w:szCs w:val="24"/>
        </w:rPr>
        <w:t>个网口</w:t>
      </w:r>
      <w:r>
        <w:rPr>
          <w:rFonts w:ascii="等线" w:hAnsi="等线" w:eastAsia="等线" w:cs="等线"/>
          <w:spacing w:val="-1"/>
          <w:sz w:val="24"/>
          <w:szCs w:val="24"/>
        </w:rPr>
        <w:t>。</w:t>
      </w:r>
    </w:p>
    <w:p w14:paraId="5C0D310A">
      <w:pPr>
        <w:pStyle w:val="5"/>
        <w:spacing w:line="270" w:lineRule="auto"/>
        <w:ind w:firstLine="612" w:firstLineChars="300"/>
        <w:rPr>
          <w:rFonts w:ascii="宋体" w:hAnsi="宋体" w:eastAsia="宋体" w:cs="宋体"/>
          <w:spacing w:val="-3"/>
        </w:rPr>
      </w:pPr>
    </w:p>
    <w:p w14:paraId="112B2C77">
      <w:pPr>
        <w:pStyle w:val="3"/>
        <w:bidi w:val="0"/>
      </w:pPr>
      <w:bookmarkStart w:id="83" w:name="_Toc12484"/>
      <w:bookmarkStart w:id="84" w:name="_Toc23811"/>
      <w:bookmarkStart w:id="85" w:name="_Toc18340"/>
      <w:r>
        <w:rPr>
          <w:rFonts w:hint="eastAsia"/>
          <w:lang w:val="en-US" w:eastAsia="zh-CN"/>
        </w:rPr>
        <w:t>4</w:t>
      </w:r>
      <w:r>
        <w:t>.2   登录系统</w:t>
      </w:r>
      <w:bookmarkEnd w:id="83"/>
      <w:bookmarkEnd w:id="84"/>
      <w:bookmarkEnd w:id="85"/>
    </w:p>
    <w:p w14:paraId="39D7176F">
      <w:pPr>
        <w:pStyle w:val="4"/>
        <w:bidi w:val="0"/>
        <w:rPr>
          <w:rFonts w:hint="eastAsia" w:ascii="黑体" w:hAnsi="黑体" w:eastAsia="黑体" w:cs="黑体"/>
          <w:b/>
          <w:bCs/>
          <w:spacing w:val="-3"/>
          <w:sz w:val="30"/>
          <w:szCs w:val="30"/>
          <w:lang w:val="en-US" w:eastAsia="zh-CN"/>
        </w:rPr>
      </w:pPr>
      <w:bookmarkStart w:id="86" w:name="_Toc19768"/>
      <w:bookmarkStart w:id="87" w:name="_Toc32125"/>
      <w:r>
        <w:rPr>
          <w:rFonts w:hint="eastAsia" w:ascii="Times New Roman" w:hAnsi="Times New Roman" w:eastAsia="宋体" w:cs="Times New Roman"/>
          <w:b/>
          <w:bCs/>
          <w:spacing w:val="-3"/>
          <w:sz w:val="30"/>
          <w:szCs w:val="30"/>
          <w:lang w:val="en-US" w:eastAsia="zh-CN"/>
        </w:rPr>
        <w:t>4</w:t>
      </w:r>
      <w:r>
        <w:rPr>
          <w:rFonts w:ascii="Times New Roman" w:hAnsi="Times New Roman" w:eastAsia="Times New Roman" w:cs="Times New Roman"/>
          <w:b/>
          <w:bCs/>
          <w:spacing w:val="-3"/>
          <w:sz w:val="30"/>
          <w:szCs w:val="30"/>
        </w:rPr>
        <w:t>.2.1</w:t>
      </w:r>
      <w:r>
        <w:rPr>
          <w:rFonts w:ascii="Times New Roman" w:hAnsi="Times New Roman" w:eastAsia="Times New Roman" w:cs="Times New Roman"/>
          <w:b/>
          <w:bCs/>
          <w:spacing w:val="66"/>
          <w:w w:val="101"/>
          <w:sz w:val="30"/>
          <w:szCs w:val="30"/>
        </w:rPr>
        <w:t xml:space="preserve"> </w:t>
      </w:r>
      <w:r>
        <w:rPr>
          <w:rFonts w:hint="eastAsia" w:ascii="Times New Roman" w:hAnsi="Times New Roman" w:eastAsia="Times New Roman" w:cs="Times New Roman"/>
          <w:b/>
          <w:bCs/>
          <w:spacing w:val="-3"/>
          <w:sz w:val="30"/>
          <w:szCs w:val="30"/>
          <w:lang w:val="en-US" w:eastAsia="zh-CN"/>
        </w:rPr>
        <w:t>串口登录</w:t>
      </w:r>
      <w:bookmarkEnd w:id="86"/>
      <w:bookmarkEnd w:id="87"/>
    </w:p>
    <w:p w14:paraId="2F394480">
      <w:pPr>
        <w:pStyle w:val="12"/>
        <w:keepNext w:val="0"/>
        <w:keepLines w:val="0"/>
        <w:widowControl/>
        <w:suppressLineNumbers w:val="0"/>
        <w:spacing w:before="0" w:beforeAutospacing="0" w:after="300" w:afterAutospacing="0"/>
        <w:ind w:left="0" w:right="0" w:firstLine="480" w:firstLineChars="20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在 Windows 系统上，推荐使用 SecureCRT 或 MobaXterm 等常用串口工具，Ubuntu 系统中可以选择 tabby 等常见的串口工具。选择正确的串口（例如：COM3），设置波特率为 115200，并确保其他必要参数（如校验位）设置正确。不同的串口工具默认配置可能不同，以下是一些常见工具的配置示例：</w:t>
      </w:r>
    </w:p>
    <w:p w14:paraId="11A6523A">
      <w:pPr>
        <w:keepNext w:val="0"/>
        <w:keepLines w:val="0"/>
        <w:widowControl/>
        <w:numPr>
          <w:ilvl w:val="0"/>
          <w:numId w:val="2"/>
        </w:numPr>
        <w:suppressLineNumbers w:val="0"/>
        <w:spacing w:before="0" w:beforeAutospacing="1" w:after="0" w:afterAutospacing="1"/>
        <w:ind w:left="0" w:hanging="360"/>
      </w:pPr>
      <w:r>
        <w:rPr>
          <w:rStyle w:val="16"/>
          <w:rFonts w:hint="default" w:ascii="Segoe UI" w:hAnsi="Segoe UI" w:eastAsia="Segoe UI" w:cs="Segoe UI"/>
          <w:b/>
          <w:bCs/>
          <w:i w:val="0"/>
          <w:iCs w:val="0"/>
          <w:caps w:val="0"/>
          <w:color w:val="1C1E21"/>
          <w:spacing w:val="0"/>
          <w:sz w:val="24"/>
          <w:szCs w:val="24"/>
        </w:rPr>
        <w:t>SecureCRT</w:t>
      </w:r>
      <w:r>
        <w:rPr>
          <w:rFonts w:hint="default" w:ascii="Segoe UI" w:hAnsi="Segoe UI" w:eastAsia="Segoe UI" w:cs="Segoe UI"/>
          <w:i w:val="0"/>
          <w:iCs w:val="0"/>
          <w:caps w:val="0"/>
          <w:color w:val="1C1E21"/>
          <w:spacing w:val="0"/>
          <w:sz w:val="24"/>
          <w:szCs w:val="24"/>
        </w:rPr>
        <w:t>：在"连接设置"中选择"串行"，设置"波特率"为 115200，数据位为 8，停止位为 1，无校验位，无流量控制。</w:t>
      </w:r>
    </w:p>
    <w:p w14:paraId="74769C8A">
      <w:pPr>
        <w:keepNext w:val="0"/>
        <w:keepLines w:val="0"/>
        <w:widowControl/>
        <w:numPr>
          <w:ilvl w:val="0"/>
          <w:numId w:val="2"/>
        </w:numPr>
        <w:suppressLineNumbers w:val="0"/>
        <w:spacing w:before="60" w:beforeAutospacing="0" w:after="0" w:afterAutospacing="1"/>
        <w:ind w:left="0" w:hanging="360"/>
      </w:pPr>
      <w:r>
        <w:rPr>
          <w:rStyle w:val="16"/>
          <w:rFonts w:hint="default" w:ascii="Segoe UI" w:hAnsi="Segoe UI" w:eastAsia="Segoe UI" w:cs="Segoe UI"/>
          <w:b/>
          <w:bCs/>
          <w:i w:val="0"/>
          <w:iCs w:val="0"/>
          <w:caps w:val="0"/>
          <w:color w:val="1C1E21"/>
          <w:spacing w:val="0"/>
          <w:sz w:val="24"/>
          <w:szCs w:val="24"/>
        </w:rPr>
        <w:t>MobaXterm</w:t>
      </w:r>
      <w:r>
        <w:rPr>
          <w:rFonts w:hint="default" w:ascii="Segoe UI" w:hAnsi="Segoe UI" w:eastAsia="Segoe UI" w:cs="Segoe UI"/>
          <w:i w:val="0"/>
          <w:iCs w:val="0"/>
          <w:caps w:val="0"/>
          <w:color w:val="1C1E21"/>
          <w:spacing w:val="0"/>
          <w:sz w:val="24"/>
          <w:szCs w:val="24"/>
        </w:rPr>
        <w:t>：在"终端" → "设置" → "串口"中，设置"波特率"为 115200，数据位为 8，停止位为 1，校验位为"无"。</w:t>
      </w:r>
    </w:p>
    <w:p w14:paraId="4F2A0C3D">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系统启动后，初始用户名为</w:t>
      </w:r>
      <w:r>
        <w:rPr>
          <w:rStyle w:val="18"/>
          <w:rFonts w:hint="default" w:ascii="Consolas" w:hAnsi="Consolas" w:eastAsia="Consolas" w:cs="Consolas"/>
          <w:i w:val="0"/>
          <w:iCs w:val="0"/>
          <w:caps w:val="0"/>
          <w:color w:val="1C1E21"/>
          <w:spacing w:val="0"/>
          <w:sz w:val="22"/>
          <w:szCs w:val="22"/>
          <w:shd w:val="clear" w:fill="F6F7F8"/>
        </w:rPr>
        <w:t>tps</w:t>
      </w:r>
      <w:r>
        <w:rPr>
          <w:rFonts w:hint="default" w:ascii="Segoe UI" w:hAnsi="Segoe UI" w:eastAsia="Segoe UI" w:cs="Segoe UI"/>
          <w:i w:val="0"/>
          <w:iCs w:val="0"/>
          <w:caps w:val="0"/>
          <w:color w:val="1C1E21"/>
          <w:spacing w:val="0"/>
          <w:sz w:val="24"/>
          <w:szCs w:val="24"/>
        </w:rPr>
        <w:t>，密码为 </w:t>
      </w:r>
      <w:r>
        <w:rPr>
          <w:rStyle w:val="18"/>
          <w:rFonts w:hint="default" w:ascii="Consolas" w:hAnsi="Consolas" w:eastAsia="Consolas" w:cs="Consolas"/>
          <w:i w:val="0"/>
          <w:iCs w:val="0"/>
          <w:caps w:val="0"/>
          <w:color w:val="1C1E21"/>
          <w:spacing w:val="0"/>
          <w:sz w:val="22"/>
          <w:szCs w:val="22"/>
          <w:shd w:val="clear" w:fill="F6F7F8"/>
        </w:rPr>
        <w:t>123456</w:t>
      </w:r>
      <w:r>
        <w:rPr>
          <w:rFonts w:hint="default" w:ascii="Segoe UI" w:hAnsi="Segoe UI" w:eastAsia="Segoe UI" w:cs="Segoe UI"/>
          <w:i w:val="0"/>
          <w:iCs w:val="0"/>
          <w:caps w:val="0"/>
          <w:color w:val="1C1E21"/>
          <w:spacing w:val="0"/>
          <w:sz w:val="24"/>
          <w:szCs w:val="24"/>
        </w:rPr>
        <w:t>，root 账户密码为 </w:t>
      </w:r>
      <w:r>
        <w:rPr>
          <w:rStyle w:val="18"/>
          <w:rFonts w:hint="default" w:ascii="Consolas" w:hAnsi="Consolas" w:eastAsia="Consolas" w:cs="Consolas"/>
          <w:i w:val="0"/>
          <w:iCs w:val="0"/>
          <w:caps w:val="0"/>
          <w:color w:val="1C1E21"/>
          <w:spacing w:val="0"/>
          <w:sz w:val="22"/>
          <w:szCs w:val="22"/>
          <w:shd w:val="clear" w:fill="F6F7F8"/>
        </w:rPr>
        <w:t>root</w:t>
      </w:r>
      <w:r>
        <w:rPr>
          <w:rFonts w:hint="default" w:ascii="Segoe UI" w:hAnsi="Segoe UI" w:eastAsia="Segoe UI" w:cs="Segoe UI"/>
          <w:i w:val="0"/>
          <w:iCs w:val="0"/>
          <w:caps w:val="0"/>
          <w:color w:val="1C1E21"/>
          <w:spacing w:val="0"/>
          <w:sz w:val="24"/>
          <w:szCs w:val="24"/>
        </w:rPr>
        <w:t>。登录成功后的终端如下所示。</w:t>
      </w:r>
    </w:p>
    <w:p w14:paraId="5BCA17E7">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Ubuntu 24.04 LTS mes20-8a ttyPS0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mes20-8a login: root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Password:</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Welcome to Ubuntu 24.04 LTS (GNU/Linux 6.6.0 riscv64)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Documentation:  https://help.ubuntu.com</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Management:     https://landscape.canonical.com</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Support:        https://ubuntu.com/pro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root@mes20-8a:~#</w:t>
      </w:r>
    </w:p>
    <w:p w14:paraId="04C472CE">
      <w:pPr>
        <w:pStyle w:val="4"/>
        <w:bidi w:val="0"/>
        <w:rPr>
          <w:rFonts w:hint="default" w:ascii="Times New Roman" w:hAnsi="Times New Roman" w:eastAsia="Times New Roman" w:cs="Times New Roman"/>
          <w:b/>
          <w:bCs/>
          <w:spacing w:val="-3"/>
          <w:sz w:val="30"/>
          <w:szCs w:val="30"/>
        </w:rPr>
      </w:pPr>
      <w:bookmarkStart w:id="88" w:name="_Toc23201"/>
      <w:bookmarkStart w:id="89" w:name="_Toc9219"/>
      <w:r>
        <w:rPr>
          <w:rFonts w:hint="eastAsia" w:ascii="Times New Roman" w:hAnsi="Times New Roman" w:eastAsia="宋体" w:cs="Times New Roman"/>
          <w:b/>
          <w:bCs/>
          <w:spacing w:val="-3"/>
          <w:sz w:val="30"/>
          <w:szCs w:val="30"/>
          <w:lang w:val="en-US" w:eastAsia="zh-CN"/>
        </w:rPr>
        <w:t>4</w:t>
      </w:r>
      <w:r>
        <w:rPr>
          <w:rFonts w:hint="default" w:ascii="Times New Roman" w:hAnsi="Times New Roman" w:eastAsia="Times New Roman" w:cs="Times New Roman"/>
          <w:b/>
          <w:bCs/>
          <w:spacing w:val="-3"/>
          <w:sz w:val="30"/>
          <w:szCs w:val="30"/>
        </w:rPr>
        <w:t>.2</w:t>
      </w:r>
      <w:r>
        <w:rPr>
          <w:rFonts w:hint="eastAsia" w:ascii="Times New Roman" w:hAnsi="Times New Roman" w:eastAsia="宋体" w:cs="Times New Roman"/>
          <w:b/>
          <w:bCs/>
          <w:spacing w:val="-3"/>
          <w:sz w:val="30"/>
          <w:szCs w:val="30"/>
          <w:lang w:val="en-US" w:eastAsia="zh-CN"/>
        </w:rPr>
        <w:t xml:space="preserve">.2 </w:t>
      </w:r>
      <w:r>
        <w:rPr>
          <w:rFonts w:hint="default" w:ascii="Times New Roman" w:hAnsi="Times New Roman" w:eastAsia="Times New Roman" w:cs="Times New Roman"/>
          <w:b/>
          <w:bCs/>
          <w:spacing w:val="-3"/>
          <w:sz w:val="30"/>
          <w:szCs w:val="30"/>
        </w:rPr>
        <w:t xml:space="preserve"> SSH 登录</w:t>
      </w:r>
      <w:bookmarkEnd w:id="88"/>
      <w:bookmarkEnd w:id="89"/>
    </w:p>
    <w:p w14:paraId="25C0C94B">
      <w:pPr>
        <w:pStyle w:val="12"/>
        <w:keepNext w:val="0"/>
        <w:keepLines w:val="0"/>
        <w:widowControl/>
        <w:suppressLineNumbers w:val="0"/>
        <w:spacing w:before="0" w:beforeAutospacing="0" w:after="300" w:afterAutospacing="0"/>
        <w:ind w:left="0" w:right="0" w:firstLine="480" w:firstLineChars="20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使用 SSH 客户端（如 PuTTY、MobaXterm）可以通过命令行登录设备。以下是使用 MobaXterm 客户端登录的步骤：</w:t>
      </w:r>
    </w:p>
    <w:p w14:paraId="02C4F202">
      <w:pPr>
        <w:keepNext w:val="0"/>
        <w:keepLines w:val="0"/>
        <w:widowControl/>
        <w:numPr>
          <w:ilvl w:val="0"/>
          <w:numId w:val="3"/>
        </w:numPr>
        <w:suppressLineNumbers w:val="0"/>
        <w:spacing w:before="0" w:beforeAutospacing="1" w:after="0" w:afterAutospacing="1"/>
        <w:ind w:left="0" w:hanging="360"/>
      </w:pPr>
      <w:r>
        <w:rPr>
          <w:rFonts w:hint="default" w:ascii="Segoe UI" w:hAnsi="Segoe UI" w:eastAsia="Segoe UI" w:cs="Segoe UI"/>
          <w:i w:val="0"/>
          <w:iCs w:val="0"/>
          <w:caps w:val="0"/>
          <w:color w:val="1C1E21"/>
          <w:spacing w:val="0"/>
          <w:sz w:val="24"/>
          <w:szCs w:val="24"/>
        </w:rPr>
        <w:t>打开 MobaXterm。</w:t>
      </w:r>
    </w:p>
    <w:p w14:paraId="0F3A446D">
      <w:pPr>
        <w:keepNext w:val="0"/>
        <w:keepLines w:val="0"/>
        <w:widowControl/>
        <w:numPr>
          <w:ilvl w:val="0"/>
          <w:numId w:val="3"/>
        </w:numPr>
        <w:suppressLineNumbers w:val="0"/>
        <w:spacing w:before="60" w:beforeAutospacing="0" w:after="0" w:afterAutospacing="1"/>
        <w:ind w:left="0" w:hanging="360"/>
      </w:pPr>
      <w:r>
        <w:rPr>
          <w:rFonts w:hint="default" w:ascii="Segoe UI" w:hAnsi="Segoe UI" w:eastAsia="Segoe UI" w:cs="Segoe UI"/>
          <w:i w:val="0"/>
          <w:iCs w:val="0"/>
          <w:caps w:val="0"/>
          <w:color w:val="1C1E21"/>
          <w:spacing w:val="0"/>
          <w:sz w:val="24"/>
          <w:szCs w:val="24"/>
        </w:rPr>
        <w:t>在主界面点击 "Session" → "SSH"。</w:t>
      </w:r>
    </w:p>
    <w:p w14:paraId="1F643CE5">
      <w:pPr>
        <w:keepNext w:val="0"/>
        <w:keepLines w:val="0"/>
        <w:widowControl/>
        <w:numPr>
          <w:ilvl w:val="0"/>
          <w:numId w:val="3"/>
        </w:numPr>
        <w:suppressLineNumbers w:val="0"/>
        <w:spacing w:before="60" w:beforeAutospacing="0" w:after="0" w:afterAutospacing="1"/>
        <w:ind w:left="0" w:hanging="360"/>
      </w:pPr>
      <w:r>
        <w:rPr>
          <w:rFonts w:hint="default" w:ascii="Segoe UI" w:hAnsi="Segoe UI" w:eastAsia="Segoe UI" w:cs="Segoe UI"/>
          <w:i w:val="0"/>
          <w:iCs w:val="0"/>
          <w:caps w:val="0"/>
          <w:color w:val="1C1E21"/>
          <w:spacing w:val="0"/>
          <w:sz w:val="24"/>
          <w:szCs w:val="24"/>
        </w:rPr>
        <w:t>在弹出的窗口中，输入设备的 IP 地址。</w:t>
      </w:r>
    </w:p>
    <w:p w14:paraId="756CDF29">
      <w:pPr>
        <w:keepNext w:val="0"/>
        <w:keepLines w:val="0"/>
        <w:widowControl/>
        <w:numPr>
          <w:ilvl w:val="0"/>
          <w:numId w:val="3"/>
        </w:numPr>
        <w:suppressLineNumbers w:val="0"/>
        <w:spacing w:before="60" w:beforeAutospacing="0" w:after="0" w:afterAutospacing="1"/>
        <w:ind w:left="0" w:hanging="360"/>
      </w:pPr>
      <w:r>
        <w:rPr>
          <w:rFonts w:hint="default" w:ascii="Segoe UI" w:hAnsi="Segoe UI" w:eastAsia="Segoe UI" w:cs="Segoe UI"/>
          <w:i w:val="0"/>
          <w:iCs w:val="0"/>
          <w:caps w:val="0"/>
          <w:color w:val="1C1E21"/>
          <w:spacing w:val="0"/>
          <w:sz w:val="24"/>
          <w:szCs w:val="24"/>
        </w:rPr>
        <w:t>点击 "OK" 开始连接。</w:t>
      </w:r>
    </w:p>
    <w:p w14:paraId="68A1C873">
      <w:pPr>
        <w:keepNext w:val="0"/>
        <w:keepLines w:val="0"/>
        <w:widowControl/>
        <w:numPr>
          <w:ilvl w:val="0"/>
          <w:numId w:val="3"/>
        </w:numPr>
        <w:suppressLineNumbers w:val="0"/>
        <w:spacing w:before="60" w:beforeAutospacing="0" w:after="0" w:afterAutospacing="1"/>
        <w:ind w:left="0" w:hanging="360"/>
      </w:pPr>
      <w:r>
        <w:rPr>
          <w:rFonts w:hint="default" w:ascii="Segoe UI" w:hAnsi="Segoe UI" w:eastAsia="Segoe UI" w:cs="Segoe UI"/>
          <w:i w:val="0"/>
          <w:iCs w:val="0"/>
          <w:caps w:val="0"/>
          <w:color w:val="1C1E21"/>
          <w:spacing w:val="0"/>
          <w:sz w:val="24"/>
          <w:szCs w:val="24"/>
        </w:rPr>
        <w:t>输入用户名（如 </w:t>
      </w:r>
      <w:r>
        <w:rPr>
          <w:rStyle w:val="18"/>
          <w:rFonts w:hint="default" w:ascii="Consolas" w:hAnsi="Consolas" w:eastAsia="Consolas" w:cs="Consolas"/>
          <w:i w:val="0"/>
          <w:iCs w:val="0"/>
          <w:caps w:val="0"/>
          <w:color w:val="1C1E21"/>
          <w:spacing w:val="0"/>
          <w:sz w:val="22"/>
          <w:szCs w:val="22"/>
          <w:shd w:val="clear" w:fill="F6F7F8"/>
        </w:rPr>
        <w:t>root</w:t>
      </w:r>
      <w:r>
        <w:rPr>
          <w:rFonts w:hint="default" w:ascii="Segoe UI" w:hAnsi="Segoe UI" w:eastAsia="Segoe UI" w:cs="Segoe UI"/>
          <w:i w:val="0"/>
          <w:iCs w:val="0"/>
          <w:caps w:val="0"/>
          <w:color w:val="1C1E21"/>
          <w:spacing w:val="0"/>
          <w:sz w:val="24"/>
          <w:szCs w:val="24"/>
        </w:rPr>
        <w:t>）和密码进行登录。</w:t>
      </w:r>
    </w:p>
    <w:p w14:paraId="71B09359">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使用命令行登录时，请将 </w:t>
      </w:r>
      <w:r>
        <w:rPr>
          <w:rStyle w:val="18"/>
          <w:rFonts w:hint="default" w:ascii="Consolas" w:hAnsi="Consolas" w:eastAsia="Consolas" w:cs="Consolas"/>
          <w:i w:val="0"/>
          <w:iCs w:val="0"/>
          <w:caps w:val="0"/>
          <w:color w:val="1C1E21"/>
          <w:spacing w:val="0"/>
          <w:sz w:val="22"/>
          <w:szCs w:val="22"/>
          <w:shd w:val="clear" w:fill="F6F7F8"/>
        </w:rPr>
        <w:t>your_ip</w:t>
      </w:r>
      <w:r>
        <w:rPr>
          <w:rFonts w:hint="default" w:ascii="Segoe UI" w:hAnsi="Segoe UI" w:eastAsia="Segoe UI" w:cs="Segoe UI"/>
          <w:i w:val="0"/>
          <w:iCs w:val="0"/>
          <w:caps w:val="0"/>
          <w:color w:val="1C1E21"/>
          <w:spacing w:val="0"/>
          <w:sz w:val="24"/>
          <w:szCs w:val="24"/>
        </w:rPr>
        <w:t> 替换为设备的实际 IP 地址：</w:t>
      </w:r>
    </w:p>
    <w:p w14:paraId="1BC8E9FB">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ssh root@your_ip</w:t>
      </w:r>
    </w:p>
    <w:p w14:paraId="63F358CD">
      <w:pPr>
        <w:pStyle w:val="12"/>
        <w:keepNext w:val="0"/>
        <w:keepLines w:val="0"/>
        <w:widowControl/>
        <w:suppressLineNumbers w:val="0"/>
        <w:spacing w:before="0" w:beforeAutospacing="0" w:after="300" w:afterAutospacing="0"/>
        <w:ind w:left="720" w:right="720"/>
      </w:pPr>
      <w:r>
        <w:rPr>
          <w:rFonts w:hint="default" w:ascii="Segoe UI" w:hAnsi="Segoe UI" w:eastAsia="Segoe UI" w:cs="Segoe UI"/>
          <w:i w:val="0"/>
          <w:iCs w:val="0"/>
          <w:caps w:val="0"/>
          <w:color w:val="444950"/>
          <w:spacing w:val="0"/>
          <w:sz w:val="24"/>
          <w:szCs w:val="24"/>
        </w:rPr>
        <w:t> </w:t>
      </w:r>
      <w:r>
        <w:rPr>
          <w:rStyle w:val="16"/>
          <w:rFonts w:hint="default" w:ascii="Segoe UI" w:hAnsi="Segoe UI" w:eastAsia="Segoe UI" w:cs="Segoe UI"/>
          <w:b/>
          <w:bCs/>
          <w:i w:val="0"/>
          <w:iCs w:val="0"/>
          <w:caps w:val="0"/>
          <w:color w:val="444950"/>
          <w:spacing w:val="0"/>
          <w:sz w:val="24"/>
          <w:szCs w:val="24"/>
        </w:rPr>
        <w:t>注意：</w:t>
      </w:r>
    </w:p>
    <w:p w14:paraId="2B64A6A9">
      <w:pPr>
        <w:keepNext w:val="0"/>
        <w:keepLines w:val="0"/>
        <w:widowControl/>
        <w:numPr>
          <w:ilvl w:val="0"/>
          <w:numId w:val="4"/>
        </w:numPr>
        <w:suppressLineNumbers w:val="0"/>
        <w:spacing w:before="0" w:beforeAutospacing="1" w:after="0" w:afterAutospacing="1"/>
        <w:ind w:left="720" w:right="720" w:hanging="360"/>
      </w:pPr>
      <w:r>
        <w:rPr>
          <w:rFonts w:hint="default" w:ascii="Segoe UI" w:hAnsi="Segoe UI" w:eastAsia="Segoe UI" w:cs="Segoe UI"/>
          <w:i w:val="0"/>
          <w:iCs w:val="0"/>
          <w:caps w:val="0"/>
          <w:color w:val="444950"/>
          <w:spacing w:val="0"/>
          <w:sz w:val="24"/>
          <w:szCs w:val="24"/>
        </w:rPr>
        <w:t>请先通过串口登录或查看路由器 DHCP 分配列表获取设备的实际 IP 地址，然后用该地址替换上述命令中的 </w:t>
      </w:r>
      <w:r>
        <w:rPr>
          <w:rStyle w:val="18"/>
          <w:rFonts w:hint="default" w:ascii="Consolas" w:hAnsi="Consolas" w:eastAsia="Consolas" w:cs="Consolas"/>
          <w:i w:val="0"/>
          <w:iCs w:val="0"/>
          <w:caps w:val="0"/>
          <w:color w:val="444950"/>
          <w:spacing w:val="0"/>
          <w:sz w:val="22"/>
          <w:szCs w:val="22"/>
          <w:shd w:val="clear" w:fill="F6F7F8"/>
        </w:rPr>
        <w:t>your_ip</w:t>
      </w:r>
      <w:r>
        <w:rPr>
          <w:rFonts w:hint="default" w:ascii="Segoe UI" w:hAnsi="Segoe UI" w:eastAsia="Segoe UI" w:cs="Segoe UI"/>
          <w:i w:val="0"/>
          <w:iCs w:val="0"/>
          <w:caps w:val="0"/>
          <w:color w:val="444950"/>
          <w:spacing w:val="0"/>
          <w:sz w:val="24"/>
          <w:szCs w:val="24"/>
        </w:rPr>
        <w:t>。</w:t>
      </w:r>
    </w:p>
    <w:p w14:paraId="41BF0F6F">
      <w:pPr>
        <w:pStyle w:val="3"/>
        <w:bidi w:val="0"/>
      </w:pPr>
      <w:bookmarkStart w:id="90" w:name="bookmark62"/>
      <w:bookmarkEnd w:id="90"/>
      <w:bookmarkStart w:id="91" w:name="_Toc6435"/>
      <w:bookmarkStart w:id="92" w:name="_Toc17257"/>
      <w:bookmarkStart w:id="93" w:name="_Toc335"/>
      <w:r>
        <w:rPr>
          <w:rFonts w:hint="eastAsia"/>
          <w:lang w:val="en-US" w:eastAsia="zh-CN"/>
        </w:rPr>
        <w:t>4</w:t>
      </w:r>
      <w:r>
        <w:t>.3  网络设置</w:t>
      </w:r>
      <w:bookmarkEnd w:id="91"/>
      <w:bookmarkEnd w:id="92"/>
      <w:bookmarkEnd w:id="93"/>
    </w:p>
    <w:p w14:paraId="0ADD85E8">
      <w:pPr>
        <w:pStyle w:val="4"/>
        <w:bidi w:val="0"/>
      </w:pPr>
      <w:bookmarkStart w:id="94" w:name="_Toc20995"/>
      <w:bookmarkStart w:id="95" w:name="_Toc21430"/>
      <w:r>
        <w:rPr>
          <w:rFonts w:hint="eastAsia"/>
          <w:lang w:val="en-US" w:eastAsia="zh-CN"/>
        </w:rPr>
        <w:t>4</w:t>
      </w:r>
      <w:r>
        <w:t>.3.1</w:t>
      </w:r>
      <w:r>
        <w:rPr>
          <w:rFonts w:hint="default"/>
        </w:rPr>
        <w:t xml:space="preserve"> 获取 IP 地址</w:t>
      </w:r>
      <w:bookmarkEnd w:id="94"/>
      <w:bookmarkEnd w:id="95"/>
    </w:p>
    <w:p w14:paraId="77A8C67E">
      <w:pPr>
        <w:pStyle w:val="12"/>
        <w:keepNext w:val="0"/>
        <w:keepLines w:val="0"/>
        <w:widowControl/>
        <w:suppressLineNumbers w:val="0"/>
        <w:spacing w:before="0" w:beforeAutospacing="0" w:after="300" w:afterAutospacing="0"/>
        <w:ind w:left="0" w:right="0" w:firstLine="480" w:firstLineChars="200"/>
        <w:rPr>
          <w:rFonts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系统默认使用 DHCP 自动获取 IP 地址。如需获取设备的 IP 地址，请使用 </w:t>
      </w:r>
      <w:r>
        <w:rPr>
          <w:rStyle w:val="18"/>
          <w:rFonts w:ascii="Consolas" w:hAnsi="Consolas" w:eastAsia="Consolas" w:cs="Consolas"/>
          <w:i w:val="0"/>
          <w:iCs w:val="0"/>
          <w:caps w:val="0"/>
          <w:color w:val="1C1E21"/>
          <w:spacing w:val="0"/>
          <w:sz w:val="22"/>
          <w:szCs w:val="22"/>
          <w:shd w:val="clear" w:fill="F6F7F8"/>
        </w:rPr>
        <w:t>ifconfig</w:t>
      </w:r>
      <w:r>
        <w:rPr>
          <w:rFonts w:hint="default" w:ascii="Segoe UI" w:hAnsi="Segoe UI" w:eastAsia="Segoe UI" w:cs="Segoe UI"/>
          <w:i w:val="0"/>
          <w:iCs w:val="0"/>
          <w:caps w:val="0"/>
          <w:color w:val="1C1E21"/>
          <w:spacing w:val="0"/>
          <w:sz w:val="24"/>
          <w:szCs w:val="24"/>
        </w:rPr>
        <w:t> 命令：</w:t>
      </w:r>
    </w:p>
    <w:p w14:paraId="6A6BA8F4">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ifconfig</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eth1: flags=4163&lt;UP,BROADCAST,RUNNING,MULTICAST&gt;  mtu 1500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inet 192.168.56.220  netmask 255.255.254.0  broadcast 192.168.57.255</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inet6 fe80::ffcb:7fab:c1f1:7ba  prefixlen 64  scopeid 0x20&lt;link&gt;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ether ea:97:b3:36:a8:8a  txqueuelen 1000  (Ethernet)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RX packets 261813  bytes 88985717 (88.9 MB)</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RX errors 1023  dropped 9198  overruns 0  frame 1023</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TX packets 66161  bytes 4517331 (4.5 MB)</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TX errors 0  dropped 0 overruns 0  carrier 0  collisions 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device interrupt 32</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t>
      </w:r>
    </w:p>
    <w:p w14:paraId="34C31B8F">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此时 eth0 的 IP 地址为 </w:t>
      </w:r>
      <w:r>
        <w:rPr>
          <w:rStyle w:val="18"/>
          <w:rFonts w:hint="default" w:ascii="Consolas" w:hAnsi="Consolas" w:eastAsia="Consolas" w:cs="Consolas"/>
          <w:i w:val="0"/>
          <w:iCs w:val="0"/>
          <w:caps w:val="0"/>
          <w:color w:val="1C1E21"/>
          <w:spacing w:val="0"/>
          <w:sz w:val="22"/>
          <w:szCs w:val="22"/>
          <w:shd w:val="clear" w:fill="F6F7F8"/>
        </w:rPr>
        <w:t>192.168.56.220</w:t>
      </w:r>
    </w:p>
    <w:p w14:paraId="7B3BAE1E">
      <w:pPr>
        <w:pStyle w:val="4"/>
        <w:bidi w:val="0"/>
        <w:rPr>
          <w:rFonts w:hint="default"/>
        </w:rPr>
      </w:pPr>
      <w:bookmarkStart w:id="96" w:name="_Toc21644"/>
      <w:bookmarkStart w:id="97" w:name="_Toc2513"/>
      <w:r>
        <w:rPr>
          <w:rFonts w:hint="eastAsia"/>
          <w:lang w:val="en-US" w:eastAsia="zh-CN"/>
        </w:rPr>
        <w:t>4</w:t>
      </w:r>
      <w:r>
        <w:rPr>
          <w:rFonts w:hint="default"/>
        </w:rPr>
        <w:t>.</w:t>
      </w:r>
      <w:r>
        <w:rPr>
          <w:rFonts w:hint="eastAsia"/>
          <w:lang w:val="en-US" w:eastAsia="zh-CN"/>
        </w:rPr>
        <w:t>3.</w:t>
      </w:r>
      <w:r>
        <w:rPr>
          <w:rFonts w:hint="default"/>
        </w:rPr>
        <w:t>2 配置静态 IP</w:t>
      </w:r>
      <w:bookmarkEnd w:id="96"/>
      <w:bookmarkEnd w:id="97"/>
    </w:p>
    <w:p w14:paraId="62C0BF98">
      <w:pPr>
        <w:pStyle w:val="12"/>
        <w:keepNext w:val="0"/>
        <w:keepLines w:val="0"/>
        <w:widowControl/>
        <w:suppressLineNumbers w:val="0"/>
        <w:spacing w:before="0" w:beforeAutospacing="0" w:after="300" w:afterAutospacing="0"/>
        <w:ind w:left="0" w:right="0" w:firstLine="480" w:firstLineChars="200"/>
        <w:rPr>
          <w:rFonts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在配置静态 IP 之前，需要选择一个未被使用的 IP 地址，可以通过 </w:t>
      </w:r>
      <w:r>
        <w:rPr>
          <w:rStyle w:val="18"/>
          <w:rFonts w:ascii="Consolas" w:hAnsi="Consolas" w:eastAsia="Consolas" w:cs="Consolas"/>
          <w:i w:val="0"/>
          <w:iCs w:val="0"/>
          <w:caps w:val="0"/>
          <w:color w:val="1C1E21"/>
          <w:spacing w:val="0"/>
          <w:sz w:val="22"/>
          <w:szCs w:val="22"/>
          <w:shd w:val="clear" w:fill="F6F7F8"/>
        </w:rPr>
        <w:t>ping</w:t>
      </w:r>
      <w:r>
        <w:rPr>
          <w:rFonts w:hint="default" w:ascii="Segoe UI" w:hAnsi="Segoe UI" w:eastAsia="Segoe UI" w:cs="Segoe UI"/>
          <w:i w:val="0"/>
          <w:iCs w:val="0"/>
          <w:caps w:val="0"/>
          <w:color w:val="1C1E21"/>
          <w:spacing w:val="0"/>
          <w:sz w:val="24"/>
          <w:szCs w:val="24"/>
        </w:rPr>
        <w:t> 命令检查某个 IP 地址是否已经被使用。</w:t>
      </w:r>
    </w:p>
    <w:p w14:paraId="5AACC17F">
      <w:pPr>
        <w:pStyle w:val="12"/>
        <w:keepNext w:val="0"/>
        <w:keepLines w:val="0"/>
        <w:widowControl/>
        <w:suppressLineNumbers w:val="0"/>
        <w:spacing w:before="0" w:beforeAutospacing="0" w:after="300" w:afterAutospacing="0"/>
        <w:ind w:left="0" w:right="0" w:firstLine="480" w:firstLineChars="20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如需手动配置静态 IP，请修改 </w:t>
      </w:r>
      <w:r>
        <w:rPr>
          <w:rStyle w:val="18"/>
          <w:rFonts w:hint="default" w:ascii="Consolas" w:hAnsi="Consolas" w:eastAsia="Consolas" w:cs="Consolas"/>
          <w:i w:val="0"/>
          <w:iCs w:val="0"/>
          <w:caps w:val="0"/>
          <w:color w:val="1C1E21"/>
          <w:spacing w:val="0"/>
          <w:sz w:val="22"/>
          <w:szCs w:val="22"/>
          <w:shd w:val="clear" w:fill="F6F7F8"/>
        </w:rPr>
        <w:t>/etc/netplan/01-network-manager-all.yaml</w:t>
      </w:r>
      <w:r>
        <w:rPr>
          <w:rFonts w:hint="default" w:ascii="Segoe UI" w:hAnsi="Segoe UI" w:eastAsia="Segoe UI" w:cs="Segoe UI"/>
          <w:i w:val="0"/>
          <w:iCs w:val="0"/>
          <w:caps w:val="0"/>
          <w:color w:val="1C1E21"/>
          <w:spacing w:val="0"/>
          <w:sz w:val="24"/>
          <w:szCs w:val="24"/>
        </w:rPr>
        <w:t> 配置文件。以下是一个示例配置文件：</w:t>
      </w:r>
    </w:p>
    <w:p w14:paraId="531BF107">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00A4DB"/>
          <w:spacing w:val="0"/>
          <w:sz w:val="22"/>
          <w:szCs w:val="22"/>
          <w:shd w:val="clear" w:fill="F6F8FA"/>
        </w:rPr>
        <w:t>network</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version</w:t>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36ACAA"/>
          <w:spacing w:val="0"/>
          <w:sz w:val="22"/>
          <w:szCs w:val="22"/>
          <w:shd w:val="clear" w:fill="F6F8FA"/>
        </w:rPr>
        <w:t>2</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renderer</w:t>
      </w:r>
      <w:r>
        <w:rPr>
          <w:rFonts w:hint="default" w:ascii="Consolas" w:hAnsi="Consolas" w:eastAsia="Consolas" w:cs="Consolas"/>
          <w:i w:val="0"/>
          <w:iCs w:val="0"/>
          <w:caps w:val="0"/>
          <w:color w:val="393A34"/>
          <w:spacing w:val="0"/>
          <w:sz w:val="22"/>
          <w:szCs w:val="22"/>
          <w:shd w:val="clear" w:fill="F6F8FA"/>
        </w:rPr>
        <w:t>: NetworkManager</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ethernets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eth0</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dhcp4</w:t>
      </w:r>
      <w:r>
        <w:rPr>
          <w:rFonts w:hint="default" w:ascii="Consolas" w:hAnsi="Consolas" w:eastAsia="Consolas" w:cs="Consolas"/>
          <w:i w:val="0"/>
          <w:iCs w:val="0"/>
          <w:caps w:val="0"/>
          <w:color w:val="393A34"/>
          <w:spacing w:val="0"/>
          <w:sz w:val="22"/>
          <w:szCs w:val="22"/>
          <w:shd w:val="clear" w:fill="F6F8FA"/>
        </w:rPr>
        <w:t>: no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addresses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- 192.168.150.1/24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optional</w:t>
      </w:r>
      <w:r>
        <w:rPr>
          <w:rFonts w:hint="default" w:ascii="Consolas" w:hAnsi="Consolas" w:eastAsia="Consolas" w:cs="Consolas"/>
          <w:i w:val="0"/>
          <w:iCs w:val="0"/>
          <w:caps w:val="0"/>
          <w:color w:val="393A34"/>
          <w:spacing w:val="0"/>
          <w:sz w:val="22"/>
          <w:szCs w:val="22"/>
          <w:shd w:val="clear" w:fill="F6F8FA"/>
        </w:rPr>
        <w:t>: yes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dhcp-identifier</w:t>
      </w:r>
      <w:r>
        <w:rPr>
          <w:rFonts w:hint="default" w:ascii="Consolas" w:hAnsi="Consolas" w:eastAsia="Consolas" w:cs="Consolas"/>
          <w:i w:val="0"/>
          <w:iCs w:val="0"/>
          <w:caps w:val="0"/>
          <w:color w:val="393A34"/>
          <w:spacing w:val="0"/>
          <w:sz w:val="22"/>
          <w:szCs w:val="22"/>
          <w:shd w:val="clear" w:fill="F6F8FA"/>
        </w:rPr>
        <w:t>: mac</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routes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w:t>
      </w:r>
      <w:r>
        <w:rPr>
          <w:rFonts w:hint="default" w:ascii="Consolas" w:hAnsi="Consolas" w:eastAsia="Consolas" w:cs="Consolas"/>
          <w:i w:val="0"/>
          <w:iCs w:val="0"/>
          <w:caps w:val="0"/>
          <w:color w:val="00A4DB"/>
          <w:spacing w:val="0"/>
          <w:sz w:val="22"/>
          <w:szCs w:val="22"/>
          <w:shd w:val="clear" w:fill="F6F8FA"/>
        </w:rPr>
        <w:t>to</w:t>
      </w:r>
      <w:r>
        <w:rPr>
          <w:rFonts w:hint="default" w:ascii="Consolas" w:hAnsi="Consolas" w:eastAsia="Consolas" w:cs="Consolas"/>
          <w:i w:val="0"/>
          <w:iCs w:val="0"/>
          <w:caps w:val="0"/>
          <w:color w:val="393A34"/>
          <w:spacing w:val="0"/>
          <w:sz w:val="22"/>
          <w:szCs w:val="22"/>
          <w:shd w:val="clear" w:fill="F6F8FA"/>
        </w:rPr>
        <w:t>: default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via</w:t>
      </w:r>
      <w:r>
        <w:rPr>
          <w:rFonts w:hint="default" w:ascii="Consolas" w:hAnsi="Consolas" w:eastAsia="Consolas" w:cs="Consolas"/>
          <w:i w:val="0"/>
          <w:iCs w:val="0"/>
          <w:caps w:val="0"/>
          <w:color w:val="393A34"/>
          <w:spacing w:val="0"/>
          <w:sz w:val="22"/>
          <w:szCs w:val="22"/>
          <w:shd w:val="clear" w:fill="F6F8FA"/>
        </w:rPr>
        <w:t>: 192.168.150.254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nameservers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addresses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- 8.8.8.8</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- 8.8.4.4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eth1</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dhcp4</w:t>
      </w:r>
      <w:r>
        <w:rPr>
          <w:rFonts w:hint="default" w:ascii="Consolas" w:hAnsi="Consolas" w:eastAsia="Consolas" w:cs="Consolas"/>
          <w:i w:val="0"/>
          <w:iCs w:val="0"/>
          <w:caps w:val="0"/>
          <w:color w:val="393A34"/>
          <w:spacing w:val="0"/>
          <w:sz w:val="22"/>
          <w:szCs w:val="22"/>
          <w:shd w:val="clear" w:fill="F6F8FA"/>
        </w:rPr>
        <w:t>: no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addresses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- 192.168.56.5/24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optional</w:t>
      </w:r>
      <w:r>
        <w:rPr>
          <w:rFonts w:hint="default" w:ascii="Consolas" w:hAnsi="Consolas" w:eastAsia="Consolas" w:cs="Consolas"/>
          <w:i w:val="0"/>
          <w:iCs w:val="0"/>
          <w:caps w:val="0"/>
          <w:color w:val="393A34"/>
          <w:spacing w:val="0"/>
          <w:sz w:val="22"/>
          <w:szCs w:val="22"/>
          <w:shd w:val="clear" w:fill="F6F8FA"/>
        </w:rPr>
        <w:t>: yes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dhcp-identifier</w:t>
      </w:r>
      <w:r>
        <w:rPr>
          <w:rFonts w:hint="default" w:ascii="Consolas" w:hAnsi="Consolas" w:eastAsia="Consolas" w:cs="Consolas"/>
          <w:i w:val="0"/>
          <w:iCs w:val="0"/>
          <w:caps w:val="0"/>
          <w:color w:val="393A34"/>
          <w:spacing w:val="0"/>
          <w:sz w:val="22"/>
          <w:szCs w:val="22"/>
          <w:shd w:val="clear" w:fill="F6F8FA"/>
        </w:rPr>
        <w:t>: mac</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routes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w:t>
      </w:r>
      <w:r>
        <w:rPr>
          <w:rFonts w:hint="default" w:ascii="Consolas" w:hAnsi="Consolas" w:eastAsia="Consolas" w:cs="Consolas"/>
          <w:i w:val="0"/>
          <w:iCs w:val="0"/>
          <w:caps w:val="0"/>
          <w:color w:val="00A4DB"/>
          <w:spacing w:val="0"/>
          <w:sz w:val="22"/>
          <w:szCs w:val="22"/>
          <w:shd w:val="clear" w:fill="F6F8FA"/>
        </w:rPr>
        <w:t>to</w:t>
      </w:r>
      <w:r>
        <w:rPr>
          <w:rFonts w:hint="default" w:ascii="Consolas" w:hAnsi="Consolas" w:eastAsia="Consolas" w:cs="Consolas"/>
          <w:i w:val="0"/>
          <w:iCs w:val="0"/>
          <w:caps w:val="0"/>
          <w:color w:val="393A34"/>
          <w:spacing w:val="0"/>
          <w:sz w:val="22"/>
          <w:szCs w:val="22"/>
          <w:shd w:val="clear" w:fill="F6F8FA"/>
        </w:rPr>
        <w:t>: default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via</w:t>
      </w:r>
      <w:r>
        <w:rPr>
          <w:rFonts w:hint="default" w:ascii="Consolas" w:hAnsi="Consolas" w:eastAsia="Consolas" w:cs="Consolas"/>
          <w:i w:val="0"/>
          <w:iCs w:val="0"/>
          <w:caps w:val="0"/>
          <w:color w:val="393A34"/>
          <w:spacing w:val="0"/>
          <w:sz w:val="22"/>
          <w:szCs w:val="22"/>
          <w:shd w:val="clear" w:fill="F6F8FA"/>
        </w:rPr>
        <w:t>: 192.168.57.254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nameservers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addresses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- 8.8.8.8</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- 8.8.4.4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eth2</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dhcp4</w:t>
      </w:r>
      <w:r>
        <w:rPr>
          <w:rFonts w:hint="default" w:ascii="Consolas" w:hAnsi="Consolas" w:eastAsia="Consolas" w:cs="Consolas"/>
          <w:i w:val="0"/>
          <w:iCs w:val="0"/>
          <w:caps w:val="0"/>
          <w:color w:val="393A34"/>
          <w:spacing w:val="0"/>
          <w:sz w:val="22"/>
          <w:szCs w:val="22"/>
          <w:shd w:val="clear" w:fill="F6F8FA"/>
        </w:rPr>
        <w:t>: no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addresses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- 192.168.56.6/24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optional</w:t>
      </w:r>
      <w:r>
        <w:rPr>
          <w:rFonts w:hint="default" w:ascii="Consolas" w:hAnsi="Consolas" w:eastAsia="Consolas" w:cs="Consolas"/>
          <w:i w:val="0"/>
          <w:iCs w:val="0"/>
          <w:caps w:val="0"/>
          <w:color w:val="393A34"/>
          <w:spacing w:val="0"/>
          <w:sz w:val="22"/>
          <w:szCs w:val="22"/>
          <w:shd w:val="clear" w:fill="F6F8FA"/>
        </w:rPr>
        <w:t>: yes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dhcp-identifier</w:t>
      </w:r>
      <w:r>
        <w:rPr>
          <w:rFonts w:hint="default" w:ascii="Consolas" w:hAnsi="Consolas" w:eastAsia="Consolas" w:cs="Consolas"/>
          <w:i w:val="0"/>
          <w:iCs w:val="0"/>
          <w:caps w:val="0"/>
          <w:color w:val="393A34"/>
          <w:spacing w:val="0"/>
          <w:sz w:val="22"/>
          <w:szCs w:val="22"/>
          <w:shd w:val="clear" w:fill="F6F8FA"/>
        </w:rPr>
        <w:t>: mac</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routes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w:t>
      </w:r>
      <w:r>
        <w:rPr>
          <w:rFonts w:hint="default" w:ascii="Consolas" w:hAnsi="Consolas" w:eastAsia="Consolas" w:cs="Consolas"/>
          <w:i w:val="0"/>
          <w:iCs w:val="0"/>
          <w:caps w:val="0"/>
          <w:color w:val="00A4DB"/>
          <w:spacing w:val="0"/>
          <w:sz w:val="22"/>
          <w:szCs w:val="22"/>
          <w:shd w:val="clear" w:fill="F6F8FA"/>
        </w:rPr>
        <w:t>to</w:t>
      </w:r>
      <w:r>
        <w:rPr>
          <w:rFonts w:hint="default" w:ascii="Consolas" w:hAnsi="Consolas" w:eastAsia="Consolas" w:cs="Consolas"/>
          <w:i w:val="0"/>
          <w:iCs w:val="0"/>
          <w:caps w:val="0"/>
          <w:color w:val="393A34"/>
          <w:spacing w:val="0"/>
          <w:sz w:val="22"/>
          <w:szCs w:val="22"/>
          <w:shd w:val="clear" w:fill="F6F8FA"/>
        </w:rPr>
        <w:t>: default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via</w:t>
      </w:r>
      <w:r>
        <w:rPr>
          <w:rFonts w:hint="default" w:ascii="Consolas" w:hAnsi="Consolas" w:eastAsia="Consolas" w:cs="Consolas"/>
          <w:i w:val="0"/>
          <w:iCs w:val="0"/>
          <w:caps w:val="0"/>
          <w:color w:val="393A34"/>
          <w:spacing w:val="0"/>
          <w:sz w:val="22"/>
          <w:szCs w:val="22"/>
          <w:shd w:val="clear" w:fill="F6F8FA"/>
        </w:rPr>
        <w:t>: 192.168.57.254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nameservers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addresses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- 8.8.8.8</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- 8.8.4.4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eth3</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dhcp4</w:t>
      </w:r>
      <w:r>
        <w:rPr>
          <w:rFonts w:hint="default" w:ascii="Consolas" w:hAnsi="Consolas" w:eastAsia="Consolas" w:cs="Consolas"/>
          <w:i w:val="0"/>
          <w:iCs w:val="0"/>
          <w:caps w:val="0"/>
          <w:color w:val="393A34"/>
          <w:spacing w:val="0"/>
          <w:sz w:val="22"/>
          <w:szCs w:val="22"/>
          <w:shd w:val="clear" w:fill="F6F8FA"/>
        </w:rPr>
        <w:t>: no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addresses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- 192.168.56.7/24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optional</w:t>
      </w:r>
      <w:r>
        <w:rPr>
          <w:rFonts w:hint="default" w:ascii="Consolas" w:hAnsi="Consolas" w:eastAsia="Consolas" w:cs="Consolas"/>
          <w:i w:val="0"/>
          <w:iCs w:val="0"/>
          <w:caps w:val="0"/>
          <w:color w:val="393A34"/>
          <w:spacing w:val="0"/>
          <w:sz w:val="22"/>
          <w:szCs w:val="22"/>
          <w:shd w:val="clear" w:fill="F6F8FA"/>
        </w:rPr>
        <w:t>: yes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routes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w:t>
      </w:r>
      <w:r>
        <w:rPr>
          <w:rFonts w:hint="default" w:ascii="Consolas" w:hAnsi="Consolas" w:eastAsia="Consolas" w:cs="Consolas"/>
          <w:i w:val="0"/>
          <w:iCs w:val="0"/>
          <w:caps w:val="0"/>
          <w:color w:val="00A4DB"/>
          <w:spacing w:val="0"/>
          <w:sz w:val="22"/>
          <w:szCs w:val="22"/>
          <w:shd w:val="clear" w:fill="F6F8FA"/>
        </w:rPr>
        <w:t>to</w:t>
      </w:r>
      <w:r>
        <w:rPr>
          <w:rFonts w:hint="default" w:ascii="Consolas" w:hAnsi="Consolas" w:eastAsia="Consolas" w:cs="Consolas"/>
          <w:i w:val="0"/>
          <w:iCs w:val="0"/>
          <w:caps w:val="0"/>
          <w:color w:val="393A34"/>
          <w:spacing w:val="0"/>
          <w:sz w:val="22"/>
          <w:szCs w:val="22"/>
          <w:shd w:val="clear" w:fill="F6F8FA"/>
        </w:rPr>
        <w:t>: default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via</w:t>
      </w:r>
      <w:r>
        <w:rPr>
          <w:rFonts w:hint="default" w:ascii="Consolas" w:hAnsi="Consolas" w:eastAsia="Consolas" w:cs="Consolas"/>
          <w:i w:val="0"/>
          <w:iCs w:val="0"/>
          <w:caps w:val="0"/>
          <w:color w:val="393A34"/>
          <w:spacing w:val="0"/>
          <w:sz w:val="22"/>
          <w:szCs w:val="22"/>
          <w:shd w:val="clear" w:fill="F6F8FA"/>
        </w:rPr>
        <w:t>: 192.168.57.254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nameservers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addresses</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- 8.8.8.8</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- 8.8.4.4</w:t>
      </w:r>
    </w:p>
    <w:p w14:paraId="53E5C981">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p>
    <w:p w14:paraId="49B14BBF">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保存文件后，执行以下命令应用配置：</w:t>
      </w:r>
    </w:p>
    <w:p w14:paraId="19D16D58">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netplan apply</w:t>
      </w:r>
    </w:p>
    <w:p w14:paraId="435F08A9">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这将为 eth0、eth1、eth2 和 eth3 配置静态 IP 地址。</w:t>
      </w:r>
    </w:p>
    <w:p w14:paraId="481866FF">
      <w:pPr>
        <w:pStyle w:val="4"/>
        <w:bidi w:val="0"/>
        <w:rPr>
          <w:rFonts w:hint="default"/>
        </w:rPr>
      </w:pPr>
      <w:bookmarkStart w:id="98" w:name="_Toc7598"/>
      <w:bookmarkStart w:id="99" w:name="_Toc9137"/>
      <w:r>
        <w:rPr>
          <w:rFonts w:hint="eastAsia"/>
          <w:lang w:val="en-US" w:eastAsia="zh-CN"/>
        </w:rPr>
        <w:t>4</w:t>
      </w:r>
      <w:r>
        <w:rPr>
          <w:rFonts w:hint="default"/>
        </w:rPr>
        <w:t>.3</w:t>
      </w:r>
      <w:r>
        <w:rPr>
          <w:rFonts w:hint="eastAsia"/>
          <w:lang w:val="en-US" w:eastAsia="zh-CN"/>
        </w:rPr>
        <w:t>.3</w:t>
      </w:r>
      <w:r>
        <w:rPr>
          <w:rFonts w:hint="default"/>
        </w:rPr>
        <w:t xml:space="preserve"> 验证配置</w:t>
      </w:r>
      <w:bookmarkEnd w:id="98"/>
      <w:bookmarkEnd w:id="99"/>
    </w:p>
    <w:p w14:paraId="3665470D">
      <w:pPr>
        <w:pStyle w:val="12"/>
        <w:keepNext w:val="0"/>
        <w:keepLines w:val="0"/>
        <w:widowControl/>
        <w:suppressLineNumbers w:val="0"/>
        <w:spacing w:before="0" w:beforeAutospacing="0" w:after="300" w:afterAutospacing="0"/>
        <w:ind w:left="0" w:right="0" w:firstLine="0"/>
        <w:rPr>
          <w:rFonts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如需验证静态 IP 配置是否生效，可使用 </w:t>
      </w:r>
      <w:r>
        <w:rPr>
          <w:rStyle w:val="18"/>
          <w:rFonts w:ascii="Consolas" w:hAnsi="Consolas" w:eastAsia="Consolas" w:cs="Consolas"/>
          <w:i w:val="0"/>
          <w:iCs w:val="0"/>
          <w:caps w:val="0"/>
          <w:color w:val="1C1E21"/>
          <w:spacing w:val="0"/>
          <w:sz w:val="22"/>
          <w:szCs w:val="22"/>
          <w:shd w:val="clear" w:fill="F6F7F8"/>
        </w:rPr>
        <w:t>netplan try</w:t>
      </w:r>
      <w:r>
        <w:rPr>
          <w:rFonts w:hint="default" w:ascii="Segoe UI" w:hAnsi="Segoe UI" w:eastAsia="Segoe UI" w:cs="Segoe UI"/>
          <w:i w:val="0"/>
          <w:iCs w:val="0"/>
          <w:caps w:val="0"/>
          <w:color w:val="1C1E21"/>
          <w:spacing w:val="0"/>
          <w:sz w:val="24"/>
          <w:szCs w:val="24"/>
        </w:rPr>
        <w:t> 命令：</w:t>
      </w:r>
    </w:p>
    <w:p w14:paraId="3BA7010C">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netplan try</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Do you want to keep these settings?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Press ENTER before the timeout to accept the new configuration</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Changes will revert in 117 seconds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Configuration accepted.</w:t>
      </w:r>
    </w:p>
    <w:p w14:paraId="0543F17B">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可通过 </w:t>
      </w:r>
      <w:r>
        <w:rPr>
          <w:rStyle w:val="18"/>
          <w:rFonts w:hint="default" w:ascii="Consolas" w:hAnsi="Consolas" w:eastAsia="Consolas" w:cs="Consolas"/>
          <w:i w:val="0"/>
          <w:iCs w:val="0"/>
          <w:caps w:val="0"/>
          <w:color w:val="1C1E21"/>
          <w:spacing w:val="0"/>
          <w:sz w:val="22"/>
          <w:szCs w:val="22"/>
          <w:shd w:val="clear" w:fill="F6F7F8"/>
        </w:rPr>
        <w:t>ifconfig</w:t>
      </w:r>
      <w:r>
        <w:rPr>
          <w:rFonts w:hint="default" w:ascii="Segoe UI" w:hAnsi="Segoe UI" w:eastAsia="Segoe UI" w:cs="Segoe UI"/>
          <w:i w:val="0"/>
          <w:iCs w:val="0"/>
          <w:caps w:val="0"/>
          <w:color w:val="1C1E21"/>
          <w:spacing w:val="0"/>
          <w:sz w:val="24"/>
          <w:szCs w:val="24"/>
        </w:rPr>
        <w:t> 命令查看配置文件中定义的 IP 地址是否已激活。</w:t>
      </w:r>
    </w:p>
    <w:p w14:paraId="122BF7D6">
      <w:pPr>
        <w:pStyle w:val="4"/>
        <w:bidi w:val="0"/>
        <w:rPr>
          <w:rFonts w:hint="default"/>
        </w:rPr>
      </w:pPr>
      <w:bookmarkStart w:id="100" w:name="_Toc21490"/>
      <w:bookmarkStart w:id="101" w:name="_Toc15872"/>
      <w:r>
        <w:rPr>
          <w:rFonts w:hint="eastAsia"/>
          <w:lang w:val="en-US" w:eastAsia="zh-CN"/>
        </w:rPr>
        <w:t>4</w:t>
      </w:r>
      <w:r>
        <w:rPr>
          <w:rFonts w:hint="default"/>
        </w:rPr>
        <w:t>.</w:t>
      </w:r>
      <w:r>
        <w:rPr>
          <w:rFonts w:hint="eastAsia"/>
          <w:lang w:val="en-US" w:eastAsia="zh-CN"/>
        </w:rPr>
        <w:t>3.</w:t>
      </w:r>
      <w:r>
        <w:rPr>
          <w:rFonts w:hint="default"/>
        </w:rPr>
        <w:t>4 动态 IP 配置</w:t>
      </w:r>
      <w:bookmarkEnd w:id="100"/>
      <w:bookmarkEnd w:id="101"/>
    </w:p>
    <w:p w14:paraId="3DF09AE0">
      <w:pPr>
        <w:pStyle w:val="12"/>
        <w:keepNext w:val="0"/>
        <w:keepLines w:val="0"/>
        <w:widowControl/>
        <w:suppressLineNumbers w:val="0"/>
        <w:spacing w:before="0" w:beforeAutospacing="0" w:after="300" w:afterAutospacing="0"/>
        <w:ind w:left="0" w:right="0" w:firstLine="0"/>
        <w:rPr>
          <w:rFonts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设置动态 IP 之前，需要先将 </w:t>
      </w:r>
      <w:r>
        <w:rPr>
          <w:rStyle w:val="18"/>
          <w:rFonts w:ascii="Consolas" w:hAnsi="Consolas" w:eastAsia="Consolas" w:cs="Consolas"/>
          <w:i w:val="0"/>
          <w:iCs w:val="0"/>
          <w:caps w:val="0"/>
          <w:color w:val="1C1E21"/>
          <w:spacing w:val="0"/>
          <w:sz w:val="22"/>
          <w:szCs w:val="22"/>
          <w:shd w:val="clear" w:fill="F6F7F8"/>
        </w:rPr>
        <w:t>/etc/netplan/01-network-manager-all.yaml</w:t>
      </w:r>
      <w:r>
        <w:rPr>
          <w:rFonts w:hint="default" w:ascii="Segoe UI" w:hAnsi="Segoe UI" w:eastAsia="Segoe UI" w:cs="Segoe UI"/>
          <w:i w:val="0"/>
          <w:iCs w:val="0"/>
          <w:caps w:val="0"/>
          <w:color w:val="1C1E21"/>
          <w:spacing w:val="0"/>
          <w:sz w:val="24"/>
          <w:szCs w:val="24"/>
        </w:rPr>
        <w:t> 文件中的静态 IP 配置注释掉，然后再进行配置：</w:t>
      </w:r>
    </w:p>
    <w:p w14:paraId="7862CB38">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00A4DB"/>
          <w:spacing w:val="0"/>
          <w:sz w:val="22"/>
          <w:szCs w:val="22"/>
          <w:shd w:val="clear" w:fill="F6F8FA"/>
        </w:rPr>
        <w:t>network</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version</w:t>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36ACAA"/>
          <w:spacing w:val="0"/>
          <w:sz w:val="22"/>
          <w:szCs w:val="22"/>
          <w:shd w:val="clear" w:fill="F6F8FA"/>
        </w:rPr>
        <w:t>2</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A4DB"/>
          <w:spacing w:val="0"/>
          <w:sz w:val="22"/>
          <w:szCs w:val="22"/>
          <w:shd w:val="clear" w:fill="F6F8FA"/>
        </w:rPr>
        <w:t>renderer</w:t>
      </w:r>
      <w:r>
        <w:rPr>
          <w:rFonts w:hint="default" w:ascii="Consolas" w:hAnsi="Consolas" w:eastAsia="Consolas" w:cs="Consolas"/>
          <w:i w:val="0"/>
          <w:iCs w:val="0"/>
          <w:caps w:val="0"/>
          <w:color w:val="393A34"/>
          <w:spacing w:val="0"/>
          <w:sz w:val="22"/>
          <w:szCs w:val="22"/>
          <w:shd w:val="clear" w:fill="F6F8FA"/>
        </w:rPr>
        <w:t>: NetworkManager</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ethernets: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eth0: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dhcp4: no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addresses: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- 192.168.150.1/24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optional: yes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dhcp-identifier: mac</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routes: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to: default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via: 192.168.150.254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nameservers: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addresses: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- 8.8.8.8</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- 8.8.4.4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eth1:</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dhcp4: no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addresses: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- 192.168.56.5/24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optional: yes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dhcp-identifier: mac</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routes: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to: default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via: 192.168.57.254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nameservers: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addresses: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- 8.8.8.8</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- 8.8.4.4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eth2:</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dhcp4: no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addresses: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- 192.168.56.6/24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optional: yes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dhcp-identifier: mac</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routes: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to: default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via: 192.168.57.254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nameservers: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addresses: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- 8.8.8.8</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- 8.8.4.4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eth3:</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dhcp4: no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addresses: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- 192.168.56.7/24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optional: yes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routes: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to: default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via: 192.168.57.254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nameservers: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addresses: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- 8.8.8.8</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iCs/>
          <w:caps w:val="0"/>
          <w:color w:val="999988"/>
          <w:spacing w:val="0"/>
          <w:sz w:val="22"/>
          <w:szCs w:val="22"/>
          <w:shd w:val="clear" w:fill="F6F8FA"/>
        </w:rPr>
        <w:t>#          - 8.8.4.4</w:t>
      </w:r>
    </w:p>
    <w:p w14:paraId="718BCD6A">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保存文件后，执行以下命令应用配置更改：</w:t>
      </w:r>
    </w:p>
    <w:p w14:paraId="0F0651BD">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sudo netplan apply</w:t>
      </w:r>
    </w:p>
    <w:p w14:paraId="057E3B2D">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如果系统未能获取 IP 地址，可能是因为 DHCP 服务器未运行或网络未连接。可以使用以下命令手动请求 IP：</w:t>
      </w:r>
    </w:p>
    <w:p w14:paraId="37C14558">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dhclient -v eth0</w:t>
      </w:r>
    </w:p>
    <w:p w14:paraId="08BB78C0">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这将触发 DHCP 请求并尝试从 DHCP 服务器获取 IP 地址。</w:t>
      </w:r>
    </w:p>
    <w:p w14:paraId="65C48A38">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如果网络无法连通，请使用系统命令训练 ETH PHY 参数，具体步骤如下：</w:t>
      </w:r>
    </w:p>
    <w:p w14:paraId="00A8B66D">
      <w:pPr>
        <w:keepNext w:val="0"/>
        <w:keepLines w:val="0"/>
        <w:widowControl/>
        <w:numPr>
          <w:ilvl w:val="0"/>
          <w:numId w:val="5"/>
        </w:numPr>
        <w:suppressLineNumbers w:val="0"/>
        <w:spacing w:before="0" w:beforeAutospacing="1" w:after="0" w:afterAutospacing="1"/>
        <w:ind w:left="0" w:hanging="360"/>
      </w:pPr>
      <w:r>
        <w:rPr>
          <w:rFonts w:hint="default" w:ascii="Segoe UI" w:hAnsi="Segoe UI" w:eastAsia="Segoe UI" w:cs="Segoe UI"/>
          <w:i w:val="0"/>
          <w:iCs w:val="0"/>
          <w:caps w:val="0"/>
          <w:color w:val="1C1E21"/>
          <w:spacing w:val="0"/>
          <w:sz w:val="24"/>
          <w:szCs w:val="24"/>
        </w:rPr>
        <w:t>执行 </w:t>
      </w:r>
      <w:r>
        <w:rPr>
          <w:rStyle w:val="18"/>
          <w:rFonts w:hint="default" w:ascii="Consolas" w:hAnsi="Consolas" w:eastAsia="Consolas" w:cs="Consolas"/>
          <w:i w:val="0"/>
          <w:iCs w:val="0"/>
          <w:caps w:val="0"/>
          <w:color w:val="1C1E21"/>
          <w:spacing w:val="0"/>
          <w:sz w:val="22"/>
          <w:szCs w:val="22"/>
          <w:shd w:val="clear" w:fill="F6F7F8"/>
        </w:rPr>
        <w:t>tps-eth --list</w:t>
      </w:r>
      <w:r>
        <w:rPr>
          <w:rFonts w:hint="default" w:ascii="Segoe UI" w:hAnsi="Segoe UI" w:eastAsia="Segoe UI" w:cs="Segoe UI"/>
          <w:i w:val="0"/>
          <w:iCs w:val="0"/>
          <w:caps w:val="0"/>
          <w:color w:val="1C1E21"/>
          <w:spacing w:val="0"/>
          <w:sz w:val="24"/>
          <w:szCs w:val="24"/>
        </w:rPr>
        <w:t> 查询系统识别的网络：</w:t>
      </w:r>
    </w:p>
    <w:p w14:paraId="4C4FFD4C">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tps-eth --list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Net name needed to adjust delay line: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eth1</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eth2</w:t>
      </w:r>
    </w:p>
    <w:p w14:paraId="58F41EB0">
      <w:pPr>
        <w:keepNext w:val="0"/>
        <w:keepLines w:val="0"/>
        <w:widowControl/>
        <w:numPr>
          <w:ilvl w:val="0"/>
          <w:numId w:val="5"/>
        </w:numPr>
        <w:suppressLineNumbers w:val="0"/>
        <w:tabs>
          <w:tab w:val="clear" w:pos="720"/>
        </w:tabs>
        <w:spacing w:before="0" w:beforeAutospacing="1" w:after="0" w:afterAutospacing="1"/>
        <w:ind w:left="0" w:leftChars="0" w:hanging="360" w:firstLineChars="0"/>
      </w:pPr>
      <w:r>
        <w:rPr>
          <w:rFonts w:hint="default" w:ascii="Segoe UI" w:hAnsi="Segoe UI" w:eastAsia="Segoe UI" w:cs="Segoe UI"/>
          <w:i w:val="0"/>
          <w:iCs w:val="0"/>
          <w:caps w:val="0"/>
          <w:color w:val="1C1E21"/>
          <w:spacing w:val="0"/>
          <w:sz w:val="24"/>
          <w:szCs w:val="24"/>
        </w:rPr>
        <w:t>选择训练某个 ETH 网口：</w:t>
      </w:r>
    </w:p>
    <w:p w14:paraId="3DB0180F">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tps-eth eth1</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MAC: a6:fa:7d:47:ee:62</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Speed: 1000Mbps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Elapsed time: 3126 ms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Continuous cnt and location, tx: 58 71, rx: 47 46</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Proper tx and rx: 42, 22</w:t>
      </w:r>
    </w:p>
    <w:p w14:paraId="64504150">
      <w:pPr>
        <w:keepNext w:val="0"/>
        <w:keepLines w:val="0"/>
        <w:widowControl/>
        <w:numPr>
          <w:ilvl w:val="0"/>
          <w:numId w:val="5"/>
        </w:numPr>
        <w:suppressLineNumbers w:val="0"/>
        <w:tabs>
          <w:tab w:val="clear" w:pos="720"/>
        </w:tabs>
        <w:spacing w:before="0" w:beforeAutospacing="1" w:after="0" w:afterAutospacing="1"/>
        <w:ind w:left="0" w:leftChars="0" w:hanging="360" w:firstLineChars="0"/>
      </w:pPr>
      <w:r>
        <w:rPr>
          <w:rFonts w:hint="default" w:ascii="Segoe UI" w:hAnsi="Segoe UI" w:eastAsia="Segoe UI" w:cs="Segoe UI"/>
          <w:i w:val="0"/>
          <w:iCs w:val="0"/>
          <w:caps w:val="0"/>
          <w:color w:val="1C1E21"/>
          <w:spacing w:val="0"/>
          <w:sz w:val="24"/>
          <w:szCs w:val="24"/>
        </w:rPr>
        <w:t>输入 </w:t>
      </w:r>
      <w:r>
        <w:rPr>
          <w:rStyle w:val="18"/>
          <w:rFonts w:hint="default" w:ascii="Consolas" w:hAnsi="Consolas" w:eastAsia="Consolas" w:cs="Consolas"/>
          <w:i w:val="0"/>
          <w:iCs w:val="0"/>
          <w:caps w:val="0"/>
          <w:color w:val="1C1E21"/>
          <w:spacing w:val="0"/>
          <w:sz w:val="22"/>
          <w:szCs w:val="22"/>
          <w:shd w:val="clear" w:fill="F6F7F8"/>
        </w:rPr>
        <w:t>systemctl restart NetworkManager</w:t>
      </w:r>
      <w:r>
        <w:rPr>
          <w:rFonts w:hint="default" w:ascii="Segoe UI" w:hAnsi="Segoe UI" w:eastAsia="Segoe UI" w:cs="Segoe UI"/>
          <w:i w:val="0"/>
          <w:iCs w:val="0"/>
          <w:caps w:val="0"/>
          <w:color w:val="1C1E21"/>
          <w:spacing w:val="0"/>
          <w:sz w:val="24"/>
          <w:szCs w:val="24"/>
        </w:rPr>
        <w:t> 来立即获取 IP，使用 </w:t>
      </w:r>
      <w:r>
        <w:rPr>
          <w:rStyle w:val="18"/>
          <w:rFonts w:hint="default" w:ascii="Consolas" w:hAnsi="Consolas" w:eastAsia="Consolas" w:cs="Consolas"/>
          <w:i w:val="0"/>
          <w:iCs w:val="0"/>
          <w:caps w:val="0"/>
          <w:color w:val="1C1E21"/>
          <w:spacing w:val="0"/>
          <w:sz w:val="22"/>
          <w:szCs w:val="22"/>
          <w:shd w:val="clear" w:fill="F6F7F8"/>
        </w:rPr>
        <w:t>ifconfig</w:t>
      </w:r>
      <w:r>
        <w:rPr>
          <w:rFonts w:hint="default" w:ascii="Segoe UI" w:hAnsi="Segoe UI" w:eastAsia="Segoe UI" w:cs="Segoe UI"/>
          <w:i w:val="0"/>
          <w:iCs w:val="0"/>
          <w:caps w:val="0"/>
          <w:color w:val="1C1E21"/>
          <w:spacing w:val="0"/>
          <w:sz w:val="24"/>
          <w:szCs w:val="24"/>
        </w:rPr>
        <w:t> 或 </w:t>
      </w:r>
      <w:r>
        <w:rPr>
          <w:rStyle w:val="18"/>
          <w:rFonts w:hint="default" w:ascii="Consolas" w:hAnsi="Consolas" w:eastAsia="Consolas" w:cs="Consolas"/>
          <w:i w:val="0"/>
          <w:iCs w:val="0"/>
          <w:caps w:val="0"/>
          <w:color w:val="1C1E21"/>
          <w:spacing w:val="0"/>
          <w:sz w:val="22"/>
          <w:szCs w:val="22"/>
          <w:shd w:val="clear" w:fill="F6F7F8"/>
        </w:rPr>
        <w:t>ip a</w:t>
      </w:r>
      <w:r>
        <w:rPr>
          <w:rFonts w:hint="default" w:ascii="Segoe UI" w:hAnsi="Segoe UI" w:eastAsia="Segoe UI" w:cs="Segoe UI"/>
          <w:i w:val="0"/>
          <w:iCs w:val="0"/>
          <w:caps w:val="0"/>
          <w:color w:val="1C1E21"/>
          <w:spacing w:val="0"/>
          <w:sz w:val="24"/>
          <w:szCs w:val="24"/>
        </w:rPr>
        <w:t> 命令检查 IP 地址：</w:t>
      </w:r>
    </w:p>
    <w:p w14:paraId="60C2545C">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ifconfig</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eth0: flags=4163 mtu 1500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inet 192.168.56.220  netmask 255.255.254.0  broadcast 192.168.57.255</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inet6 fe80::ffcb:7fab:c1f1:7ba  prefixlen 64  scopeid 0x20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ether ea:97:b3:36:a8:8a  txqueuelen 1000  (Ethernet)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RX packets 261813  bytes 88985717 (88.9 MB)</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RX errors 1023  dropped 9198  overruns 0  frame 1023</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TX packets 66161  bytes 4517331 (4.5 MB)</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TX errors 0  dropped 0 overruns 0  carrier 0  collisions 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device interrupt 32</w:t>
      </w:r>
    </w:p>
    <w:p w14:paraId="0016EE6C">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p>
    <w:p w14:paraId="3A76019A">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p>
    <w:p w14:paraId="1829675B">
      <w:pPr>
        <w:pStyle w:val="5"/>
        <w:spacing w:before="47" w:line="233" w:lineRule="auto"/>
        <w:ind w:left="515"/>
        <w:rPr>
          <w:rFonts w:ascii="宋体" w:hAnsi="宋体" w:eastAsia="宋体" w:cs="宋体"/>
        </w:rPr>
      </w:pPr>
    </w:p>
    <w:p w14:paraId="4A3AD96A">
      <w:pPr>
        <w:pStyle w:val="5"/>
        <w:spacing w:before="47" w:line="233" w:lineRule="auto"/>
        <w:ind w:left="515"/>
        <w:rPr>
          <w:rFonts w:ascii="宋体" w:hAnsi="宋体" w:eastAsia="宋体" w:cs="宋体"/>
        </w:rPr>
      </w:pPr>
    </w:p>
    <w:p w14:paraId="47E5B19E">
      <w:pPr>
        <w:pStyle w:val="5"/>
        <w:spacing w:before="47" w:line="233" w:lineRule="auto"/>
        <w:ind w:left="515"/>
        <w:rPr>
          <w:rFonts w:ascii="宋体" w:hAnsi="宋体" w:eastAsia="宋体" w:cs="宋体"/>
        </w:rPr>
      </w:pPr>
    </w:p>
    <w:p w14:paraId="424B6857">
      <w:pPr>
        <w:pStyle w:val="5"/>
        <w:spacing w:before="47" w:line="233" w:lineRule="auto"/>
        <w:ind w:left="515"/>
        <w:rPr>
          <w:rFonts w:ascii="宋体" w:hAnsi="宋体" w:eastAsia="宋体" w:cs="宋体"/>
        </w:rPr>
      </w:pPr>
    </w:p>
    <w:p w14:paraId="1F2548CB">
      <w:pPr>
        <w:pStyle w:val="5"/>
        <w:spacing w:before="47" w:line="233" w:lineRule="auto"/>
        <w:ind w:left="515"/>
        <w:rPr>
          <w:rFonts w:ascii="宋体" w:hAnsi="宋体" w:eastAsia="宋体" w:cs="宋体"/>
        </w:rPr>
      </w:pPr>
    </w:p>
    <w:p w14:paraId="7974FF64">
      <w:pPr>
        <w:pStyle w:val="5"/>
        <w:spacing w:before="47" w:line="233" w:lineRule="auto"/>
        <w:ind w:left="515"/>
        <w:rPr>
          <w:rFonts w:ascii="宋体" w:hAnsi="宋体" w:eastAsia="宋体" w:cs="宋体"/>
        </w:rPr>
      </w:pPr>
    </w:p>
    <w:p w14:paraId="0A45B91A">
      <w:pPr>
        <w:rPr>
          <w:rFonts w:hint="eastAsia" w:ascii="Times New Roman" w:hAnsi="Times New Roman" w:eastAsia="宋体" w:cs="Times New Roman"/>
          <w:b/>
          <w:bCs/>
          <w:spacing w:val="-2"/>
          <w:sz w:val="43"/>
          <w:szCs w:val="43"/>
          <w:lang w:val="en-US" w:eastAsia="zh-CN"/>
        </w:rPr>
      </w:pPr>
      <w:r>
        <w:rPr>
          <w:rFonts w:hint="eastAsia" w:ascii="Times New Roman" w:hAnsi="Times New Roman" w:eastAsia="宋体" w:cs="Times New Roman"/>
          <w:b/>
          <w:bCs/>
          <w:spacing w:val="-2"/>
          <w:sz w:val="43"/>
          <w:szCs w:val="43"/>
          <w:lang w:val="en-US" w:eastAsia="zh-CN"/>
        </w:rPr>
        <w:br w:type="page"/>
      </w:r>
    </w:p>
    <w:p w14:paraId="259DB974">
      <w:pPr>
        <w:pStyle w:val="2"/>
        <w:bidi w:val="0"/>
        <w:rPr>
          <w:rFonts w:hint="eastAsia"/>
          <w:lang w:val="en-US" w:eastAsia="zh-CN"/>
        </w:rPr>
      </w:pPr>
      <w:bookmarkStart w:id="102" w:name="_Toc8533"/>
      <w:bookmarkStart w:id="103" w:name="_Toc3960"/>
      <w:bookmarkStart w:id="104" w:name="_Toc32024"/>
      <w:r>
        <w:rPr>
          <w:rFonts w:hint="eastAsia"/>
          <w:lang w:val="en-US" w:eastAsia="zh-CN"/>
        </w:rPr>
        <w:t>5 系统升级</w:t>
      </w:r>
      <w:bookmarkEnd w:id="102"/>
      <w:bookmarkEnd w:id="103"/>
      <w:bookmarkEnd w:id="104"/>
    </w:p>
    <w:p w14:paraId="1846EDAD">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bookmarkStart w:id="105" w:name="bookmark63"/>
      <w:bookmarkEnd w:id="105"/>
      <w:r>
        <w:rPr>
          <w:rFonts w:hint="default" w:ascii="Segoe UI" w:hAnsi="Segoe UI" w:eastAsia="Segoe UI" w:cs="Segoe UI"/>
          <w:i w:val="0"/>
          <w:iCs w:val="0"/>
          <w:caps w:val="0"/>
          <w:color w:val="1C1E21"/>
          <w:spacing w:val="0"/>
          <w:sz w:val="24"/>
          <w:szCs w:val="24"/>
        </w:rPr>
        <w:t>系统升级是指将操作系统和系统软件从当前版本更新至新版本的过程，新版本通常会提供一些新功能、安全补丁和性能改进。不同产品类型对系统升级方式的需求存在差异，目前 SDK 支持（或计划支持）多种升级方式，包括 Micro SD 卡烧录 eMMC 升级、OTA 升级、文件替换升级等，以下将分别进行详细说明。</w:t>
      </w:r>
    </w:p>
    <w:p w14:paraId="1C156B60">
      <w:pPr>
        <w:pStyle w:val="3"/>
        <w:bidi w:val="0"/>
        <w:rPr>
          <w:rFonts w:hint="default"/>
        </w:rPr>
      </w:pPr>
      <w:bookmarkStart w:id="106" w:name="_Toc31932"/>
      <w:bookmarkStart w:id="107" w:name="_Toc25862"/>
      <w:bookmarkStart w:id="108" w:name="_Toc11175"/>
      <w:r>
        <w:rPr>
          <w:rFonts w:hint="eastAsia"/>
          <w:lang w:val="en-US" w:eastAsia="zh-CN"/>
        </w:rPr>
        <w:t xml:space="preserve">5.1  </w:t>
      </w:r>
      <w:r>
        <w:rPr>
          <w:rFonts w:hint="default"/>
        </w:rPr>
        <w:t xml:space="preserve">制作Micro SD </w:t>
      </w:r>
      <w:r>
        <w:rPr>
          <w:rFonts w:hint="eastAsia"/>
          <w:lang w:val="en-US" w:eastAsia="zh-CN"/>
        </w:rPr>
        <w:t>启动</w:t>
      </w:r>
      <w:r>
        <w:rPr>
          <w:rFonts w:hint="default"/>
        </w:rPr>
        <w:t>卡</w:t>
      </w:r>
      <w:bookmarkEnd w:id="106"/>
      <w:bookmarkEnd w:id="107"/>
      <w:bookmarkEnd w:id="108"/>
    </w:p>
    <w:p w14:paraId="55A5920A">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如需制作新的启动卡或替换现有启动卡，请按照以下步骤操作：</w:t>
      </w:r>
    </w:p>
    <w:p w14:paraId="7D9A661F">
      <w:pPr>
        <w:pStyle w:val="4"/>
        <w:bidi w:val="0"/>
        <w:rPr>
          <w:rFonts w:hint="default"/>
        </w:rPr>
      </w:pPr>
      <w:bookmarkStart w:id="109" w:name="_Toc6252"/>
      <w:bookmarkStart w:id="110" w:name="_Toc25952"/>
      <w:r>
        <w:rPr>
          <w:rFonts w:hint="eastAsia"/>
          <w:lang w:val="en-US" w:eastAsia="zh-CN"/>
        </w:rPr>
        <w:t>5</w:t>
      </w:r>
      <w:r>
        <w:rPr>
          <w:rFonts w:hint="default"/>
        </w:rPr>
        <w:t>.1.1 下载镜像</w:t>
      </w:r>
      <w:bookmarkEnd w:id="109"/>
      <w:bookmarkEnd w:id="110"/>
    </w:p>
    <w:p w14:paraId="4BA4375C">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获取镜像的流程如下：</w:t>
      </w:r>
    </w:p>
    <w:p w14:paraId="395A5F0F">
      <w:pPr>
        <w:keepNext w:val="0"/>
        <w:keepLines w:val="0"/>
        <w:widowControl/>
        <w:numPr>
          <w:ilvl w:val="0"/>
          <w:numId w:val="6"/>
        </w:numPr>
        <w:suppressLineNumbers w:val="0"/>
        <w:spacing w:before="0" w:beforeAutospacing="1" w:after="0" w:afterAutospacing="1"/>
        <w:ind w:left="0" w:hanging="360"/>
      </w:pPr>
      <w:r>
        <w:rPr>
          <w:rFonts w:hint="default" w:ascii="Segoe UI" w:hAnsi="Segoe UI" w:eastAsia="Segoe UI" w:cs="Segoe UI"/>
          <w:i w:val="0"/>
          <w:iCs w:val="0"/>
          <w:caps w:val="0"/>
          <w:color w:val="1C1E21"/>
          <w:spacing w:val="0"/>
          <w:sz w:val="24"/>
          <w:szCs w:val="24"/>
        </w:rPr>
        <w:t>获取 </w:t>
      </w:r>
      <w:r>
        <w:rPr>
          <w:rFonts w:hint="default" w:ascii="Segoe UI" w:hAnsi="Segoe UI" w:eastAsia="Segoe UI" w:cs="Segoe UI"/>
          <w:i w:val="0"/>
          <w:iCs w:val="0"/>
          <w:caps w:val="0"/>
          <w:color w:val="2E8555"/>
          <w:spacing w:val="0"/>
          <w:sz w:val="24"/>
          <w:szCs w:val="24"/>
        </w:rPr>
        <w:fldChar w:fldCharType="begin"/>
      </w:r>
      <w:r>
        <w:rPr>
          <w:rFonts w:hint="default" w:ascii="Segoe UI" w:hAnsi="Segoe UI" w:eastAsia="Segoe UI" w:cs="Segoe UI"/>
          <w:i w:val="0"/>
          <w:iCs w:val="0"/>
          <w:caps w:val="0"/>
          <w:color w:val="2E8555"/>
          <w:spacing w:val="0"/>
          <w:sz w:val="24"/>
          <w:szCs w:val="24"/>
        </w:rPr>
        <w:instrText xml:space="preserve"> HYPERLINK "https://bj25486.apps.aliyunfile.com/disk/s/XwTXhut3f1Q?domainId=bj25486" \t "https://mes20-docs.topsfuture.com/docs/1.6.0/AIBOX%20%E4%BD%BF%E7%94%A8%E6%8A%80%E6%9C%AF%E6%89%8B%E5%86%8C/_blank" </w:instrText>
      </w:r>
      <w:r>
        <w:rPr>
          <w:rFonts w:hint="default" w:ascii="Segoe UI" w:hAnsi="Segoe UI" w:eastAsia="Segoe UI" w:cs="Segoe UI"/>
          <w:i w:val="0"/>
          <w:iCs w:val="0"/>
          <w:caps w:val="0"/>
          <w:color w:val="2E8555"/>
          <w:spacing w:val="0"/>
          <w:sz w:val="24"/>
          <w:szCs w:val="24"/>
        </w:rPr>
        <w:fldChar w:fldCharType="separate"/>
      </w:r>
      <w:r>
        <w:rPr>
          <w:rStyle w:val="17"/>
          <w:rFonts w:hint="default" w:ascii="Segoe UI" w:hAnsi="Segoe UI" w:eastAsia="Segoe UI" w:cs="Segoe UI"/>
          <w:i w:val="0"/>
          <w:iCs w:val="0"/>
          <w:caps w:val="0"/>
          <w:color w:val="2E8555"/>
          <w:spacing w:val="0"/>
          <w:sz w:val="24"/>
          <w:szCs w:val="24"/>
        </w:rPr>
        <w:t>SDK 镜像包</w:t>
      </w:r>
      <w:r>
        <w:rPr>
          <w:rFonts w:hint="default" w:ascii="Segoe UI" w:hAnsi="Segoe UI" w:eastAsia="Segoe UI" w:cs="Segoe UI"/>
          <w:i w:val="0"/>
          <w:iCs w:val="0"/>
          <w:caps w:val="0"/>
          <w:color w:val="2E8555"/>
          <w:spacing w:val="0"/>
          <w:sz w:val="24"/>
          <w:szCs w:val="24"/>
        </w:rPr>
        <w:fldChar w:fldCharType="end"/>
      </w:r>
    </w:p>
    <w:p w14:paraId="732F7A92">
      <w:pPr>
        <w:keepNext w:val="0"/>
        <w:keepLines w:val="0"/>
        <w:widowControl/>
        <w:numPr>
          <w:ilvl w:val="0"/>
          <w:numId w:val="6"/>
        </w:numPr>
        <w:suppressLineNumbers w:val="0"/>
        <w:spacing w:before="60" w:beforeAutospacing="0" w:after="0" w:afterAutospacing="1"/>
        <w:ind w:left="0" w:hanging="360"/>
      </w:pPr>
      <w:r>
        <w:rPr>
          <w:rFonts w:hint="default" w:ascii="Segoe UI" w:hAnsi="Segoe UI" w:eastAsia="Segoe UI" w:cs="Segoe UI"/>
          <w:i w:val="0"/>
          <w:iCs w:val="0"/>
          <w:caps w:val="0"/>
          <w:color w:val="1C1E21"/>
          <w:spacing w:val="0"/>
          <w:sz w:val="24"/>
          <w:szCs w:val="24"/>
        </w:rPr>
        <w:t>解压镜像包，在解压下的文件夹内选择与 </w:t>
      </w:r>
      <w:r>
        <w:rPr>
          <w:rStyle w:val="18"/>
          <w:rFonts w:hint="default" w:ascii="Consolas" w:hAnsi="Consolas" w:eastAsia="Consolas" w:cs="Consolas"/>
          <w:i w:val="0"/>
          <w:iCs w:val="0"/>
          <w:caps w:val="0"/>
          <w:color w:val="1C1E21"/>
          <w:spacing w:val="0"/>
          <w:sz w:val="22"/>
          <w:szCs w:val="22"/>
          <w:shd w:val="clear" w:fill="F6F7F8"/>
        </w:rPr>
        <w:t>ubuntu24.04-tps-xxx.img.xz</w:t>
      </w:r>
      <w:r>
        <w:rPr>
          <w:rFonts w:hint="default" w:ascii="Segoe UI" w:hAnsi="Segoe UI" w:eastAsia="Segoe UI" w:cs="Segoe UI"/>
          <w:i w:val="0"/>
          <w:iCs w:val="0"/>
          <w:caps w:val="0"/>
          <w:color w:val="1C1E21"/>
          <w:spacing w:val="0"/>
          <w:sz w:val="24"/>
          <w:szCs w:val="24"/>
        </w:rPr>
        <w:t> 文件作为烧录文件， 其中</w:t>
      </w:r>
      <w:r>
        <w:rPr>
          <w:rStyle w:val="18"/>
          <w:rFonts w:hint="default" w:ascii="Consolas" w:hAnsi="Consolas" w:eastAsia="Consolas" w:cs="Consolas"/>
          <w:i w:val="0"/>
          <w:iCs w:val="0"/>
          <w:caps w:val="0"/>
          <w:color w:val="1C1E21"/>
          <w:spacing w:val="0"/>
          <w:sz w:val="22"/>
          <w:szCs w:val="22"/>
          <w:shd w:val="clear" w:fill="F6F7F8"/>
        </w:rPr>
        <w:t>xxx</w:t>
      </w:r>
      <w:r>
        <w:rPr>
          <w:rFonts w:hint="default" w:ascii="Segoe UI" w:hAnsi="Segoe UI" w:eastAsia="Segoe UI" w:cs="Segoe UI"/>
          <w:i w:val="0"/>
          <w:iCs w:val="0"/>
          <w:caps w:val="0"/>
          <w:color w:val="1C1E21"/>
          <w:spacing w:val="0"/>
          <w:sz w:val="24"/>
          <w:szCs w:val="24"/>
        </w:rPr>
        <w:t>为当前镜像的版本号。</w:t>
      </w:r>
    </w:p>
    <w:p w14:paraId="43196C84">
      <w:pPr>
        <w:pStyle w:val="4"/>
        <w:bidi w:val="0"/>
        <w:rPr>
          <w:rFonts w:hint="default"/>
        </w:rPr>
      </w:pPr>
      <w:bookmarkStart w:id="111" w:name="_Toc12602"/>
      <w:bookmarkStart w:id="112" w:name="_Toc14163"/>
      <w:r>
        <w:rPr>
          <w:rFonts w:hint="eastAsia"/>
          <w:lang w:val="en-US" w:eastAsia="zh-CN"/>
        </w:rPr>
        <w:t>5</w:t>
      </w:r>
      <w:r>
        <w:rPr>
          <w:rFonts w:hint="default"/>
        </w:rPr>
        <w:t>.1.2 使用 balenaEtcher 烧录镜像</w:t>
      </w:r>
      <w:bookmarkEnd w:id="111"/>
      <w:bookmarkEnd w:id="112"/>
    </w:p>
    <w:p w14:paraId="77C6498A">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我们推荐使用 </w:t>
      </w:r>
      <w:r>
        <w:rPr>
          <w:rFonts w:hint="default" w:ascii="Segoe UI" w:hAnsi="Segoe UI" w:eastAsia="Segoe UI" w:cs="Segoe UI"/>
          <w:i w:val="0"/>
          <w:iCs w:val="0"/>
          <w:caps w:val="0"/>
          <w:color w:val="2E8555"/>
          <w:spacing w:val="0"/>
          <w:sz w:val="24"/>
          <w:szCs w:val="24"/>
        </w:rPr>
        <w:fldChar w:fldCharType="begin"/>
      </w:r>
      <w:r>
        <w:rPr>
          <w:rFonts w:hint="default" w:ascii="Segoe UI" w:hAnsi="Segoe UI" w:eastAsia="Segoe UI" w:cs="Segoe UI"/>
          <w:i w:val="0"/>
          <w:iCs w:val="0"/>
          <w:caps w:val="0"/>
          <w:color w:val="2E8555"/>
          <w:spacing w:val="0"/>
          <w:sz w:val="24"/>
          <w:szCs w:val="24"/>
        </w:rPr>
        <w:instrText xml:space="preserve"> HYPERLINK "https://etcher.balena.io/" \t "https://mes20-docs.topsfuture.com/docs/1.6.0/AIBOX%20%E4%BD%BF%E7%94%A8%E6%8A%80%E6%9C%AF%E6%89%8B%E5%86%8C/_blank" </w:instrText>
      </w:r>
      <w:r>
        <w:rPr>
          <w:rFonts w:hint="default" w:ascii="Segoe UI" w:hAnsi="Segoe UI" w:eastAsia="Segoe UI" w:cs="Segoe UI"/>
          <w:i w:val="0"/>
          <w:iCs w:val="0"/>
          <w:caps w:val="0"/>
          <w:color w:val="2E8555"/>
          <w:spacing w:val="0"/>
          <w:sz w:val="24"/>
          <w:szCs w:val="24"/>
        </w:rPr>
        <w:fldChar w:fldCharType="separate"/>
      </w:r>
      <w:r>
        <w:rPr>
          <w:rStyle w:val="17"/>
          <w:rFonts w:hint="default" w:ascii="Segoe UI" w:hAnsi="Segoe UI" w:eastAsia="Segoe UI" w:cs="Segoe UI"/>
          <w:i w:val="0"/>
          <w:iCs w:val="0"/>
          <w:caps w:val="0"/>
          <w:color w:val="2E8555"/>
          <w:spacing w:val="0"/>
          <w:sz w:val="24"/>
          <w:szCs w:val="24"/>
        </w:rPr>
        <w:t>balenaEtcher</w:t>
      </w:r>
      <w:r>
        <w:rPr>
          <w:rFonts w:hint="default" w:ascii="Segoe UI" w:hAnsi="Segoe UI" w:eastAsia="Segoe UI" w:cs="Segoe UI"/>
          <w:i w:val="0"/>
          <w:iCs w:val="0"/>
          <w:caps w:val="0"/>
          <w:color w:val="2E8555"/>
          <w:spacing w:val="0"/>
          <w:sz w:val="24"/>
          <w:szCs w:val="24"/>
        </w:rPr>
        <w:fldChar w:fldCharType="end"/>
      </w:r>
      <w:r>
        <w:rPr>
          <w:rFonts w:hint="default" w:ascii="Segoe UI" w:hAnsi="Segoe UI" w:eastAsia="Segoe UI" w:cs="Segoe UI"/>
          <w:i w:val="0"/>
          <w:iCs w:val="0"/>
          <w:caps w:val="0"/>
          <w:color w:val="1C1E21"/>
          <w:spacing w:val="0"/>
          <w:sz w:val="24"/>
          <w:szCs w:val="24"/>
        </w:rPr>
        <w:t> 来烧录镜像，这是一款在 macOS、Windows 和 Linux 系统均可使用的镜像烧录工具。</w:t>
      </w:r>
    </w:p>
    <w:p w14:paraId="1CD52699">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烧录镜像的具体步骤如下：</w:t>
      </w:r>
    </w:p>
    <w:p w14:paraId="43DA550C">
      <w:pPr>
        <w:pStyle w:val="12"/>
        <w:keepNext w:val="0"/>
        <w:keepLines w:val="0"/>
        <w:widowControl/>
        <w:suppressLineNumbers w:val="0"/>
        <w:spacing w:before="240" w:beforeAutospacing="0" w:after="300" w:afterAutospacing="0"/>
        <w:ind w:left="0" w:right="0"/>
      </w:pPr>
      <w:r>
        <w:rPr>
          <w:rStyle w:val="16"/>
          <w:rFonts w:hint="eastAsia" w:ascii="Segoe UI" w:hAnsi="Segoe UI" w:eastAsia="宋体" w:cs="Segoe UI"/>
          <w:b/>
          <w:bCs/>
          <w:i w:val="0"/>
          <w:iCs w:val="0"/>
          <w:caps w:val="0"/>
          <w:color w:val="1C1E21"/>
          <w:spacing w:val="0"/>
          <w:sz w:val="24"/>
          <w:szCs w:val="24"/>
          <w:lang w:val="en-US" w:eastAsia="zh-CN"/>
        </w:rPr>
        <w:t>1.</w:t>
      </w:r>
      <w:r>
        <w:rPr>
          <w:rStyle w:val="16"/>
          <w:rFonts w:hint="default" w:ascii="Segoe UI" w:hAnsi="Segoe UI" w:eastAsia="Segoe UI" w:cs="Segoe UI"/>
          <w:b/>
          <w:bCs/>
          <w:i w:val="0"/>
          <w:iCs w:val="0"/>
          <w:caps w:val="0"/>
          <w:color w:val="1C1E21"/>
          <w:spacing w:val="0"/>
          <w:sz w:val="24"/>
          <w:szCs w:val="24"/>
        </w:rPr>
        <w:t>选择镜像</w:t>
      </w:r>
    </w:p>
    <w:p w14:paraId="04C17B16">
      <w:pPr>
        <w:pStyle w:val="12"/>
        <w:keepNext w:val="0"/>
        <w:keepLines w:val="0"/>
        <w:widowControl/>
        <w:suppressLineNumbers w:val="0"/>
        <w:spacing w:before="240" w:beforeAutospacing="0" w:after="300" w:afterAutospacing="0"/>
        <w:ind w:left="0" w:right="0"/>
      </w:pPr>
      <w:r>
        <w:rPr>
          <w:rFonts w:hint="default" w:ascii="Segoe UI" w:hAnsi="Segoe UI" w:eastAsia="Segoe UI" w:cs="Segoe UI"/>
          <w:i w:val="0"/>
          <w:iCs w:val="0"/>
          <w:caps w:val="0"/>
          <w:color w:val="1C1E21"/>
          <w:spacing w:val="0"/>
          <w:sz w:val="24"/>
          <w:szCs w:val="24"/>
        </w:rPr>
        <w:t>打开 balenaEtcher，点击 </w:t>
      </w:r>
      <w:r>
        <w:rPr>
          <w:rStyle w:val="16"/>
          <w:rFonts w:hint="default" w:ascii="Segoe UI" w:hAnsi="Segoe UI" w:eastAsia="Segoe UI" w:cs="Segoe UI"/>
          <w:b/>
          <w:bCs/>
          <w:i w:val="0"/>
          <w:iCs w:val="0"/>
          <w:caps w:val="0"/>
          <w:color w:val="1C1E21"/>
          <w:spacing w:val="0"/>
          <w:sz w:val="24"/>
          <w:szCs w:val="24"/>
        </w:rPr>
        <w:t>从文件烧录</w:t>
      </w:r>
      <w:r>
        <w:rPr>
          <w:rFonts w:hint="default" w:ascii="Segoe UI" w:hAnsi="Segoe UI" w:eastAsia="Segoe UI" w:cs="Segoe UI"/>
          <w:i w:val="0"/>
          <w:iCs w:val="0"/>
          <w:caps w:val="0"/>
          <w:color w:val="1C1E21"/>
          <w:spacing w:val="0"/>
          <w:sz w:val="24"/>
          <w:szCs w:val="24"/>
        </w:rPr>
        <w:t>。</w:t>
      </w:r>
    </w:p>
    <w:p w14:paraId="1FF89A72">
      <w:pPr>
        <w:keepNext w:val="0"/>
        <w:keepLines w:val="0"/>
        <w:widowControl/>
        <w:numPr>
          <w:ilvl w:val="0"/>
          <w:numId w:val="0"/>
        </w:numPr>
        <w:suppressLineNumbers w:val="0"/>
        <w:spacing w:before="0" w:beforeAutospacing="1"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17845" cy="2719070"/>
            <wp:effectExtent l="0" t="0" r="0" b="0"/>
            <wp:docPr id="122"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7" descr="IMG_256"/>
                    <pic:cNvPicPr>
                      <a:picLocks noChangeAspect="1"/>
                    </pic:cNvPicPr>
                  </pic:nvPicPr>
                  <pic:blipFill>
                    <a:blip r:embed="rId34"/>
                    <a:srcRect b="19375"/>
                    <a:stretch>
                      <a:fillRect/>
                    </a:stretch>
                  </pic:blipFill>
                  <pic:spPr>
                    <a:xfrm>
                      <a:off x="0" y="0"/>
                      <a:ext cx="5617845" cy="2719070"/>
                    </a:xfrm>
                    <a:prstGeom prst="rect">
                      <a:avLst/>
                    </a:prstGeom>
                    <a:noFill/>
                    <a:ln w="9525">
                      <a:noFill/>
                    </a:ln>
                  </pic:spPr>
                </pic:pic>
              </a:graphicData>
            </a:graphic>
          </wp:inline>
        </w:drawing>
      </w:r>
    </w:p>
    <w:p w14:paraId="7EDA514F">
      <w:pPr>
        <w:pStyle w:val="12"/>
        <w:keepNext w:val="0"/>
        <w:keepLines w:val="0"/>
        <w:widowControl/>
        <w:suppressLineNumbers w:val="0"/>
        <w:spacing w:before="240" w:beforeAutospacing="0" w:after="300" w:afterAutospacing="0"/>
        <w:ind w:left="0" w:right="0"/>
      </w:pPr>
      <w:r>
        <w:rPr>
          <w:rFonts w:hint="default" w:ascii="Segoe UI" w:hAnsi="Segoe UI" w:eastAsia="Segoe UI" w:cs="Segoe UI"/>
          <w:i w:val="0"/>
          <w:iCs w:val="0"/>
          <w:caps w:val="0"/>
          <w:color w:val="1C1E21"/>
          <w:spacing w:val="0"/>
          <w:sz w:val="24"/>
          <w:szCs w:val="24"/>
        </w:rPr>
        <w:t>从弹出的窗口中选择刚下载的 </w:t>
      </w:r>
      <w:r>
        <w:rPr>
          <w:rStyle w:val="18"/>
          <w:rFonts w:hint="default" w:ascii="Consolas" w:hAnsi="Consolas" w:eastAsia="Consolas" w:cs="Consolas"/>
          <w:i w:val="0"/>
          <w:iCs w:val="0"/>
          <w:caps w:val="0"/>
          <w:color w:val="1C1E21"/>
          <w:spacing w:val="0"/>
          <w:sz w:val="22"/>
          <w:szCs w:val="22"/>
          <w:shd w:val="clear" w:fill="F6F7F8"/>
        </w:rPr>
        <w:t>sdcard.img</w:t>
      </w:r>
      <w:r>
        <w:rPr>
          <w:rFonts w:hint="default" w:ascii="Segoe UI" w:hAnsi="Segoe UI" w:eastAsia="Segoe UI" w:cs="Segoe UI"/>
          <w:i w:val="0"/>
          <w:iCs w:val="0"/>
          <w:caps w:val="0"/>
          <w:color w:val="1C1E21"/>
          <w:spacing w:val="0"/>
          <w:sz w:val="24"/>
          <w:szCs w:val="24"/>
        </w:rPr>
        <w:t>，选择之后的界面如图。</w:t>
      </w:r>
    </w:p>
    <w:p w14:paraId="57B316D8">
      <w:pPr>
        <w:keepNext w:val="0"/>
        <w:keepLines w:val="0"/>
        <w:widowControl/>
        <w:numPr>
          <w:ilvl w:val="0"/>
          <w:numId w:val="0"/>
        </w:numPr>
        <w:suppressLineNumbers w:val="0"/>
        <w:spacing w:before="0" w:beforeAutospacing="1"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17845" cy="2849880"/>
            <wp:effectExtent l="0" t="0" r="0" b="0"/>
            <wp:docPr id="118" name="图片 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8" descr="IMG_257"/>
                    <pic:cNvPicPr>
                      <a:picLocks noChangeAspect="1"/>
                    </pic:cNvPicPr>
                  </pic:nvPicPr>
                  <pic:blipFill>
                    <a:blip r:embed="rId35"/>
                    <a:srcRect b="15496"/>
                    <a:stretch>
                      <a:fillRect/>
                    </a:stretch>
                  </pic:blipFill>
                  <pic:spPr>
                    <a:xfrm>
                      <a:off x="0" y="0"/>
                      <a:ext cx="5617845" cy="2849880"/>
                    </a:xfrm>
                    <a:prstGeom prst="rect">
                      <a:avLst/>
                    </a:prstGeom>
                    <a:noFill/>
                    <a:ln w="9525">
                      <a:noFill/>
                    </a:ln>
                  </pic:spPr>
                </pic:pic>
              </a:graphicData>
            </a:graphic>
          </wp:inline>
        </w:drawing>
      </w:r>
    </w:p>
    <w:p w14:paraId="657DB652">
      <w:pPr>
        <w:pStyle w:val="12"/>
        <w:keepNext w:val="0"/>
        <w:keepLines w:val="0"/>
        <w:widowControl/>
        <w:numPr>
          <w:ilvl w:val="0"/>
          <w:numId w:val="0"/>
        </w:numPr>
        <w:suppressLineNumbers w:val="0"/>
        <w:spacing w:before="240" w:beforeAutospacing="0" w:after="300" w:afterAutospacing="0"/>
        <w:ind w:left="-360" w:leftChars="0" w:right="0" w:rightChars="0"/>
      </w:pPr>
      <w:r>
        <w:rPr>
          <w:rStyle w:val="16"/>
          <w:rFonts w:hint="eastAsia" w:ascii="Segoe UI" w:hAnsi="Segoe UI" w:eastAsia="宋体" w:cs="Segoe UI"/>
          <w:b/>
          <w:bCs/>
          <w:i w:val="0"/>
          <w:iCs w:val="0"/>
          <w:caps w:val="0"/>
          <w:color w:val="1C1E21"/>
          <w:spacing w:val="0"/>
          <w:sz w:val="24"/>
          <w:szCs w:val="24"/>
          <w:lang w:val="en-US" w:eastAsia="zh-CN"/>
        </w:rPr>
        <w:t>2.</w:t>
      </w:r>
      <w:r>
        <w:rPr>
          <w:rStyle w:val="16"/>
          <w:rFonts w:hint="default" w:ascii="Segoe UI" w:hAnsi="Segoe UI" w:eastAsia="Segoe UI" w:cs="Segoe UI"/>
          <w:b/>
          <w:bCs/>
          <w:i w:val="0"/>
          <w:iCs w:val="0"/>
          <w:caps w:val="0"/>
          <w:color w:val="1C1E21"/>
          <w:spacing w:val="0"/>
          <w:sz w:val="24"/>
          <w:szCs w:val="24"/>
        </w:rPr>
        <w:t>选择 Micro SD 卡</w:t>
      </w:r>
    </w:p>
    <w:p w14:paraId="550C8B06">
      <w:pPr>
        <w:pStyle w:val="12"/>
        <w:keepNext w:val="0"/>
        <w:keepLines w:val="0"/>
        <w:widowControl/>
        <w:suppressLineNumbers w:val="0"/>
        <w:spacing w:before="240" w:beforeAutospacing="0" w:after="300" w:afterAutospacing="0"/>
        <w:ind w:left="0" w:right="0"/>
      </w:pPr>
      <w:r>
        <w:rPr>
          <w:rFonts w:hint="default" w:ascii="Segoe UI" w:hAnsi="Segoe UI" w:eastAsia="Segoe UI" w:cs="Segoe UI"/>
          <w:i w:val="0"/>
          <w:iCs w:val="0"/>
          <w:caps w:val="0"/>
          <w:color w:val="1C1E21"/>
          <w:spacing w:val="0"/>
          <w:sz w:val="24"/>
          <w:szCs w:val="24"/>
        </w:rPr>
        <w:t>点击 </w:t>
      </w:r>
      <w:r>
        <w:rPr>
          <w:rStyle w:val="16"/>
          <w:rFonts w:hint="default" w:ascii="Segoe UI" w:hAnsi="Segoe UI" w:eastAsia="Segoe UI" w:cs="Segoe UI"/>
          <w:b/>
          <w:bCs/>
          <w:i w:val="0"/>
          <w:iCs w:val="0"/>
          <w:caps w:val="0"/>
          <w:color w:val="1C1E21"/>
          <w:spacing w:val="0"/>
          <w:sz w:val="24"/>
          <w:szCs w:val="24"/>
        </w:rPr>
        <w:t>选择目标磁盘</w:t>
      </w:r>
      <w:r>
        <w:rPr>
          <w:rFonts w:hint="default" w:ascii="Segoe UI" w:hAnsi="Segoe UI" w:eastAsia="Segoe UI" w:cs="Segoe UI"/>
          <w:i w:val="0"/>
          <w:iCs w:val="0"/>
          <w:caps w:val="0"/>
          <w:color w:val="1C1E21"/>
          <w:spacing w:val="0"/>
          <w:sz w:val="24"/>
          <w:szCs w:val="24"/>
        </w:rPr>
        <w:t>，勾选目标 Micro SD 卡，然后点击 </w:t>
      </w:r>
      <w:r>
        <w:rPr>
          <w:rStyle w:val="16"/>
          <w:rFonts w:hint="default" w:ascii="Segoe UI" w:hAnsi="Segoe UI" w:eastAsia="Segoe UI" w:cs="Segoe UI"/>
          <w:b/>
          <w:bCs/>
          <w:i w:val="0"/>
          <w:iCs w:val="0"/>
          <w:caps w:val="0"/>
          <w:color w:val="1C1E21"/>
          <w:spacing w:val="0"/>
          <w:sz w:val="24"/>
          <w:szCs w:val="24"/>
        </w:rPr>
        <w:t>选定</w:t>
      </w:r>
      <w:r>
        <w:rPr>
          <w:rFonts w:hint="default" w:ascii="Segoe UI" w:hAnsi="Segoe UI" w:eastAsia="Segoe UI" w:cs="Segoe UI"/>
          <w:i w:val="0"/>
          <w:iCs w:val="0"/>
          <w:caps w:val="0"/>
          <w:color w:val="1C1E21"/>
          <w:spacing w:val="0"/>
          <w:sz w:val="24"/>
          <w:szCs w:val="24"/>
        </w:rPr>
        <w:t>。</w:t>
      </w:r>
    </w:p>
    <w:p w14:paraId="17C2BB00">
      <w:pPr>
        <w:keepNext w:val="0"/>
        <w:keepLines w:val="0"/>
        <w:widowControl/>
        <w:numPr>
          <w:ilvl w:val="0"/>
          <w:numId w:val="0"/>
        </w:numPr>
        <w:suppressLineNumbers w:val="0"/>
        <w:spacing w:before="60" w:beforeAutospacing="0"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17845" cy="3372485"/>
            <wp:effectExtent l="0" t="0" r="1905" b="18415"/>
            <wp:docPr id="121" name="图片 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9" descr="IMG_258"/>
                    <pic:cNvPicPr>
                      <a:picLocks noChangeAspect="1"/>
                    </pic:cNvPicPr>
                  </pic:nvPicPr>
                  <pic:blipFill>
                    <a:blip r:embed="rId36"/>
                    <a:stretch>
                      <a:fillRect/>
                    </a:stretch>
                  </pic:blipFill>
                  <pic:spPr>
                    <a:xfrm>
                      <a:off x="0" y="0"/>
                      <a:ext cx="5617845" cy="3372485"/>
                    </a:xfrm>
                    <a:prstGeom prst="rect">
                      <a:avLst/>
                    </a:prstGeom>
                    <a:noFill/>
                    <a:ln w="9525">
                      <a:noFill/>
                    </a:ln>
                  </pic:spPr>
                </pic:pic>
              </a:graphicData>
            </a:graphic>
          </wp:inline>
        </w:drawing>
      </w:r>
    </w:p>
    <w:p w14:paraId="05FF42E9">
      <w:pPr>
        <w:pStyle w:val="12"/>
        <w:keepNext w:val="0"/>
        <w:keepLines w:val="0"/>
        <w:widowControl/>
        <w:suppressLineNumbers w:val="0"/>
        <w:spacing w:before="240" w:beforeAutospacing="0" w:after="300" w:afterAutospacing="0"/>
        <w:ind w:left="0" w:right="0"/>
      </w:pPr>
      <w:r>
        <w:rPr>
          <w:rFonts w:hint="default" w:ascii="Segoe UI" w:hAnsi="Segoe UI" w:eastAsia="Segoe UI" w:cs="Segoe UI"/>
          <w:i w:val="0"/>
          <w:iCs w:val="0"/>
          <w:caps w:val="0"/>
          <w:color w:val="1C1E21"/>
          <w:spacing w:val="0"/>
          <w:sz w:val="24"/>
          <w:szCs w:val="24"/>
        </w:rPr>
        <w:t>此时界面如下图所示。</w:t>
      </w:r>
    </w:p>
    <w:p w14:paraId="1287ED43">
      <w:pPr>
        <w:keepNext w:val="0"/>
        <w:keepLines w:val="0"/>
        <w:widowControl/>
        <w:numPr>
          <w:ilvl w:val="0"/>
          <w:numId w:val="0"/>
        </w:numPr>
        <w:suppressLineNumbers w:val="0"/>
        <w:spacing w:before="60" w:beforeAutospacing="0"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17845" cy="3372485"/>
            <wp:effectExtent l="0" t="0" r="1905" b="18415"/>
            <wp:docPr id="125" name="图片 1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0" descr="IMG_259"/>
                    <pic:cNvPicPr>
                      <a:picLocks noChangeAspect="1"/>
                    </pic:cNvPicPr>
                  </pic:nvPicPr>
                  <pic:blipFill>
                    <a:blip r:embed="rId37"/>
                    <a:stretch>
                      <a:fillRect/>
                    </a:stretch>
                  </pic:blipFill>
                  <pic:spPr>
                    <a:xfrm>
                      <a:off x="0" y="0"/>
                      <a:ext cx="5617845" cy="3372485"/>
                    </a:xfrm>
                    <a:prstGeom prst="rect">
                      <a:avLst/>
                    </a:prstGeom>
                    <a:noFill/>
                    <a:ln w="9525">
                      <a:noFill/>
                    </a:ln>
                  </pic:spPr>
                </pic:pic>
              </a:graphicData>
            </a:graphic>
          </wp:inline>
        </w:drawing>
      </w:r>
    </w:p>
    <w:p w14:paraId="1F0718E4">
      <w:pPr>
        <w:pStyle w:val="12"/>
        <w:keepNext w:val="0"/>
        <w:keepLines w:val="0"/>
        <w:widowControl/>
        <w:suppressLineNumbers w:val="0"/>
        <w:spacing w:before="240" w:beforeAutospacing="0" w:after="300" w:afterAutospacing="0"/>
        <w:ind w:left="0" w:right="0"/>
      </w:pPr>
      <w:r>
        <w:rPr>
          <w:rStyle w:val="16"/>
          <w:rFonts w:hint="eastAsia" w:ascii="Segoe UI" w:hAnsi="Segoe UI" w:eastAsia="宋体" w:cs="Segoe UI"/>
          <w:b/>
          <w:bCs/>
          <w:i w:val="0"/>
          <w:iCs w:val="0"/>
          <w:caps w:val="0"/>
          <w:color w:val="1C1E21"/>
          <w:spacing w:val="0"/>
          <w:sz w:val="24"/>
          <w:szCs w:val="24"/>
          <w:lang w:val="en-US" w:eastAsia="zh-CN"/>
        </w:rPr>
        <w:t>3.</w:t>
      </w:r>
      <w:r>
        <w:rPr>
          <w:rStyle w:val="16"/>
          <w:rFonts w:hint="default" w:ascii="Segoe UI" w:hAnsi="Segoe UI" w:eastAsia="Segoe UI" w:cs="Segoe UI"/>
          <w:b/>
          <w:bCs/>
          <w:i w:val="0"/>
          <w:iCs w:val="0"/>
          <w:caps w:val="0"/>
          <w:color w:val="1C1E21"/>
          <w:spacing w:val="0"/>
          <w:sz w:val="24"/>
          <w:szCs w:val="24"/>
        </w:rPr>
        <w:t>开始烧录</w:t>
      </w:r>
    </w:p>
    <w:p w14:paraId="73612189">
      <w:pPr>
        <w:pStyle w:val="12"/>
        <w:keepNext w:val="0"/>
        <w:keepLines w:val="0"/>
        <w:widowControl/>
        <w:suppressLineNumbers w:val="0"/>
        <w:spacing w:before="240" w:beforeAutospacing="0" w:after="300" w:afterAutospacing="0"/>
        <w:ind w:left="0" w:right="0"/>
      </w:pPr>
      <w:r>
        <w:rPr>
          <w:rFonts w:hint="default" w:ascii="Segoe UI" w:hAnsi="Segoe UI" w:eastAsia="Segoe UI" w:cs="Segoe UI"/>
          <w:i w:val="0"/>
          <w:iCs w:val="0"/>
          <w:caps w:val="0"/>
          <w:color w:val="1C1E21"/>
          <w:spacing w:val="0"/>
          <w:sz w:val="24"/>
          <w:szCs w:val="24"/>
        </w:rPr>
        <w:t>点击 </w:t>
      </w:r>
      <w:r>
        <w:rPr>
          <w:rStyle w:val="16"/>
          <w:rFonts w:hint="default" w:ascii="Segoe UI" w:hAnsi="Segoe UI" w:eastAsia="Segoe UI" w:cs="Segoe UI"/>
          <w:b/>
          <w:bCs/>
          <w:i w:val="0"/>
          <w:iCs w:val="0"/>
          <w:caps w:val="0"/>
          <w:color w:val="1C1E21"/>
          <w:spacing w:val="0"/>
          <w:sz w:val="24"/>
          <w:szCs w:val="24"/>
        </w:rPr>
        <w:t>现在烧录</w:t>
      </w:r>
      <w:r>
        <w:rPr>
          <w:rFonts w:hint="default" w:ascii="Segoe UI" w:hAnsi="Segoe UI" w:eastAsia="Segoe UI" w:cs="Segoe UI"/>
          <w:i w:val="0"/>
          <w:iCs w:val="0"/>
          <w:caps w:val="0"/>
          <w:color w:val="1C1E21"/>
          <w:spacing w:val="0"/>
          <w:sz w:val="24"/>
          <w:szCs w:val="24"/>
        </w:rPr>
        <w:t>。</w:t>
      </w:r>
    </w:p>
    <w:p w14:paraId="4EA752FC">
      <w:pPr>
        <w:keepNext w:val="0"/>
        <w:keepLines w:val="0"/>
        <w:widowControl/>
        <w:numPr>
          <w:ilvl w:val="0"/>
          <w:numId w:val="0"/>
        </w:numPr>
        <w:suppressLineNumbers w:val="0"/>
        <w:spacing w:before="60" w:beforeAutospacing="0"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17845" cy="3372485"/>
            <wp:effectExtent l="0" t="0" r="1905" b="18415"/>
            <wp:docPr id="120" name="图片 1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1" descr="IMG_260"/>
                    <pic:cNvPicPr>
                      <a:picLocks noChangeAspect="1"/>
                    </pic:cNvPicPr>
                  </pic:nvPicPr>
                  <pic:blipFill>
                    <a:blip r:embed="rId38"/>
                    <a:stretch>
                      <a:fillRect/>
                    </a:stretch>
                  </pic:blipFill>
                  <pic:spPr>
                    <a:xfrm>
                      <a:off x="0" y="0"/>
                      <a:ext cx="5617845" cy="3372485"/>
                    </a:xfrm>
                    <a:prstGeom prst="rect">
                      <a:avLst/>
                    </a:prstGeom>
                    <a:noFill/>
                    <a:ln w="9525">
                      <a:noFill/>
                    </a:ln>
                  </pic:spPr>
                </pic:pic>
              </a:graphicData>
            </a:graphic>
          </wp:inline>
        </w:drawing>
      </w:r>
    </w:p>
    <w:p w14:paraId="6017383C">
      <w:pPr>
        <w:pStyle w:val="12"/>
        <w:keepNext w:val="0"/>
        <w:keepLines w:val="0"/>
        <w:widowControl/>
        <w:suppressLineNumbers w:val="0"/>
        <w:spacing w:before="240" w:beforeAutospacing="0" w:after="300" w:afterAutospacing="0"/>
        <w:ind w:left="0" w:right="0"/>
      </w:pPr>
      <w:r>
        <w:rPr>
          <w:rFonts w:hint="default" w:ascii="Segoe UI" w:hAnsi="Segoe UI" w:eastAsia="Segoe UI" w:cs="Segoe UI"/>
          <w:i w:val="0"/>
          <w:iCs w:val="0"/>
          <w:caps w:val="0"/>
          <w:color w:val="1C1E21"/>
          <w:spacing w:val="0"/>
          <w:sz w:val="24"/>
          <w:szCs w:val="24"/>
        </w:rPr>
        <w:t>烧录过程中界面如下。</w:t>
      </w:r>
    </w:p>
    <w:p w14:paraId="51059488">
      <w:pPr>
        <w:keepNext w:val="0"/>
        <w:keepLines w:val="0"/>
        <w:widowControl/>
        <w:numPr>
          <w:ilvl w:val="0"/>
          <w:numId w:val="0"/>
        </w:numPr>
        <w:suppressLineNumbers w:val="0"/>
        <w:spacing w:before="60" w:beforeAutospacing="0"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17845" cy="3372485"/>
            <wp:effectExtent l="0" t="0" r="1905" b="18415"/>
            <wp:docPr id="124" name="图片 1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 descr="IMG_261"/>
                    <pic:cNvPicPr>
                      <a:picLocks noChangeAspect="1"/>
                    </pic:cNvPicPr>
                  </pic:nvPicPr>
                  <pic:blipFill>
                    <a:blip r:embed="rId39">
                      <a:lum bright="-6000"/>
                    </a:blip>
                    <a:stretch>
                      <a:fillRect/>
                    </a:stretch>
                  </pic:blipFill>
                  <pic:spPr>
                    <a:xfrm>
                      <a:off x="0" y="0"/>
                      <a:ext cx="5617845" cy="3372485"/>
                    </a:xfrm>
                    <a:prstGeom prst="rect">
                      <a:avLst/>
                    </a:prstGeom>
                    <a:noFill/>
                    <a:ln w="9525">
                      <a:noFill/>
                    </a:ln>
                  </pic:spPr>
                </pic:pic>
              </a:graphicData>
            </a:graphic>
          </wp:inline>
        </w:drawing>
      </w:r>
    </w:p>
    <w:p w14:paraId="4C1AD536">
      <w:pPr>
        <w:pStyle w:val="12"/>
        <w:keepNext w:val="0"/>
        <w:keepLines w:val="0"/>
        <w:widowControl/>
        <w:suppressLineNumbers w:val="0"/>
        <w:spacing w:before="240" w:beforeAutospacing="0" w:after="300" w:afterAutospacing="0"/>
        <w:ind w:left="0" w:right="0"/>
      </w:pPr>
      <w:r>
        <w:rPr>
          <w:rFonts w:hint="default" w:ascii="Segoe UI" w:hAnsi="Segoe UI" w:eastAsia="Segoe UI" w:cs="Segoe UI"/>
          <w:i w:val="0"/>
          <w:iCs w:val="0"/>
          <w:caps w:val="0"/>
          <w:color w:val="1C1E21"/>
          <w:spacing w:val="0"/>
          <w:sz w:val="24"/>
          <w:szCs w:val="24"/>
        </w:rPr>
        <w:t>烧录完成后会出现 </w:t>
      </w:r>
      <w:r>
        <w:rPr>
          <w:rStyle w:val="16"/>
          <w:rFonts w:hint="default" w:ascii="Segoe UI" w:hAnsi="Segoe UI" w:eastAsia="Segoe UI" w:cs="Segoe UI"/>
          <w:b/>
          <w:bCs/>
          <w:i w:val="0"/>
          <w:iCs w:val="0"/>
          <w:caps w:val="0"/>
          <w:color w:val="1C1E21"/>
          <w:spacing w:val="0"/>
          <w:sz w:val="24"/>
          <w:szCs w:val="24"/>
        </w:rPr>
        <w:t>正在验证</w:t>
      </w:r>
      <w:r>
        <w:rPr>
          <w:rFonts w:hint="default" w:ascii="Segoe UI" w:hAnsi="Segoe UI" w:eastAsia="Segoe UI" w:cs="Segoe UI"/>
          <w:i w:val="0"/>
          <w:iCs w:val="0"/>
          <w:caps w:val="0"/>
          <w:color w:val="1C1E21"/>
          <w:spacing w:val="0"/>
          <w:sz w:val="24"/>
          <w:szCs w:val="24"/>
        </w:rPr>
        <w:t> 的界面。</w:t>
      </w:r>
    </w:p>
    <w:p w14:paraId="56AEAD83">
      <w:pPr>
        <w:keepNext w:val="0"/>
        <w:keepLines w:val="0"/>
        <w:widowControl/>
        <w:numPr>
          <w:ilvl w:val="0"/>
          <w:numId w:val="0"/>
        </w:numPr>
        <w:suppressLineNumbers w:val="0"/>
        <w:spacing w:before="60" w:beforeAutospacing="0"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17845" cy="3372485"/>
            <wp:effectExtent l="0" t="0" r="1905" b="18415"/>
            <wp:docPr id="123" name="图片 1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3" descr="IMG_262"/>
                    <pic:cNvPicPr>
                      <a:picLocks noChangeAspect="1"/>
                    </pic:cNvPicPr>
                  </pic:nvPicPr>
                  <pic:blipFill>
                    <a:blip r:embed="rId40"/>
                    <a:stretch>
                      <a:fillRect/>
                    </a:stretch>
                  </pic:blipFill>
                  <pic:spPr>
                    <a:xfrm>
                      <a:off x="0" y="0"/>
                      <a:ext cx="5617845" cy="3372485"/>
                    </a:xfrm>
                    <a:prstGeom prst="rect">
                      <a:avLst/>
                    </a:prstGeom>
                    <a:noFill/>
                    <a:ln w="9525">
                      <a:noFill/>
                    </a:ln>
                  </pic:spPr>
                </pic:pic>
              </a:graphicData>
            </a:graphic>
          </wp:inline>
        </w:drawing>
      </w:r>
    </w:p>
    <w:p w14:paraId="7DD7A698">
      <w:pPr>
        <w:pStyle w:val="12"/>
        <w:keepNext w:val="0"/>
        <w:keepLines w:val="0"/>
        <w:widowControl/>
        <w:suppressLineNumbers w:val="0"/>
        <w:spacing w:before="0" w:beforeAutospacing="0" w:after="300" w:afterAutospacing="0"/>
        <w:ind w:right="720"/>
      </w:pPr>
      <w:r>
        <w:rPr>
          <w:rFonts w:hint="default" w:ascii="Segoe UI" w:hAnsi="Segoe UI" w:eastAsia="Segoe UI" w:cs="Segoe UI"/>
          <w:i w:val="0"/>
          <w:iCs w:val="0"/>
          <w:caps w:val="0"/>
          <w:color w:val="444950"/>
          <w:spacing w:val="0"/>
          <w:sz w:val="24"/>
          <w:szCs w:val="24"/>
        </w:rPr>
        <w:t> </w:t>
      </w:r>
      <w:r>
        <w:rPr>
          <w:rStyle w:val="16"/>
          <w:rFonts w:hint="default" w:ascii="Segoe UI" w:hAnsi="Segoe UI" w:eastAsia="Segoe UI" w:cs="Segoe UI"/>
          <w:b/>
          <w:bCs/>
          <w:i w:val="0"/>
          <w:iCs w:val="0"/>
          <w:caps w:val="0"/>
          <w:color w:val="444950"/>
          <w:spacing w:val="0"/>
          <w:sz w:val="24"/>
          <w:szCs w:val="24"/>
        </w:rPr>
        <w:t>提示：</w:t>
      </w:r>
    </w:p>
    <w:p w14:paraId="0E219934">
      <w:pPr>
        <w:keepNext w:val="0"/>
        <w:keepLines w:val="0"/>
        <w:widowControl/>
        <w:numPr>
          <w:ilvl w:val="0"/>
          <w:numId w:val="7"/>
        </w:numPr>
        <w:suppressLineNumbers w:val="0"/>
        <w:spacing w:before="0" w:beforeAutospacing="1" w:after="0" w:afterAutospacing="1"/>
        <w:ind w:left="720" w:right="720" w:hanging="360"/>
      </w:pPr>
      <w:r>
        <w:rPr>
          <w:rFonts w:hint="default" w:ascii="Segoe UI" w:hAnsi="Segoe UI" w:eastAsia="Segoe UI" w:cs="Segoe UI"/>
          <w:i w:val="0"/>
          <w:iCs w:val="0"/>
          <w:caps w:val="0"/>
          <w:color w:val="444950"/>
          <w:spacing w:val="0"/>
          <w:sz w:val="24"/>
          <w:szCs w:val="24"/>
        </w:rPr>
        <w:t>如果觉得验证比较耗时，可以点击“跳过”，不会影响烧录。</w:t>
      </w:r>
    </w:p>
    <w:p w14:paraId="26C03B3F">
      <w:pPr>
        <w:pStyle w:val="12"/>
        <w:keepNext w:val="0"/>
        <w:keepLines w:val="0"/>
        <w:widowControl/>
        <w:suppressLineNumbers w:val="0"/>
        <w:spacing w:before="240" w:beforeAutospacing="0" w:after="300" w:afterAutospacing="0"/>
        <w:ind w:left="0" w:right="0"/>
      </w:pPr>
      <w:r>
        <w:rPr>
          <w:rStyle w:val="16"/>
          <w:rFonts w:hint="eastAsia" w:ascii="Segoe UI" w:hAnsi="Segoe UI" w:eastAsia="宋体" w:cs="Segoe UI"/>
          <w:b/>
          <w:bCs/>
          <w:i w:val="0"/>
          <w:iCs w:val="0"/>
          <w:caps w:val="0"/>
          <w:color w:val="1C1E21"/>
          <w:spacing w:val="0"/>
          <w:sz w:val="24"/>
          <w:szCs w:val="24"/>
          <w:lang w:val="en-US" w:eastAsia="zh-CN"/>
        </w:rPr>
        <w:t>4.</w:t>
      </w:r>
      <w:r>
        <w:rPr>
          <w:rStyle w:val="16"/>
          <w:rFonts w:hint="default" w:ascii="Segoe UI" w:hAnsi="Segoe UI" w:eastAsia="Segoe UI" w:cs="Segoe UI"/>
          <w:b/>
          <w:bCs/>
          <w:i w:val="0"/>
          <w:iCs w:val="0"/>
          <w:caps w:val="0"/>
          <w:color w:val="1C1E21"/>
          <w:spacing w:val="0"/>
          <w:sz w:val="24"/>
          <w:szCs w:val="24"/>
        </w:rPr>
        <w:t>烧录完成</w:t>
      </w:r>
    </w:p>
    <w:p w14:paraId="0B14D34A">
      <w:pPr>
        <w:pStyle w:val="12"/>
        <w:keepNext w:val="0"/>
        <w:keepLines w:val="0"/>
        <w:widowControl/>
        <w:suppressLineNumbers w:val="0"/>
        <w:spacing w:before="240" w:beforeAutospacing="0" w:after="300" w:afterAutospacing="0"/>
        <w:ind w:left="0" w:right="0"/>
      </w:pPr>
      <w:r>
        <w:rPr>
          <w:rFonts w:hint="default" w:ascii="Segoe UI" w:hAnsi="Segoe UI" w:eastAsia="Segoe UI" w:cs="Segoe UI"/>
          <w:i w:val="0"/>
          <w:iCs w:val="0"/>
          <w:caps w:val="0"/>
          <w:color w:val="1C1E21"/>
          <w:spacing w:val="0"/>
          <w:sz w:val="24"/>
          <w:szCs w:val="24"/>
        </w:rPr>
        <w:t>烧录完成后会出现 </w:t>
      </w:r>
      <w:r>
        <w:rPr>
          <w:rStyle w:val="16"/>
          <w:rFonts w:hint="default" w:ascii="Segoe UI" w:hAnsi="Segoe UI" w:eastAsia="Segoe UI" w:cs="Segoe UI"/>
          <w:b/>
          <w:bCs/>
          <w:i w:val="0"/>
          <w:iCs w:val="0"/>
          <w:caps w:val="0"/>
          <w:color w:val="1C1E21"/>
          <w:spacing w:val="0"/>
          <w:sz w:val="24"/>
          <w:szCs w:val="24"/>
        </w:rPr>
        <w:t>烧录成功</w:t>
      </w:r>
      <w:r>
        <w:rPr>
          <w:rFonts w:hint="default" w:ascii="Segoe UI" w:hAnsi="Segoe UI" w:eastAsia="Segoe UI" w:cs="Segoe UI"/>
          <w:i w:val="0"/>
          <w:iCs w:val="0"/>
          <w:caps w:val="0"/>
          <w:color w:val="1C1E21"/>
          <w:spacing w:val="0"/>
          <w:sz w:val="24"/>
          <w:szCs w:val="24"/>
        </w:rPr>
        <w:t> 的提示界面。</w:t>
      </w:r>
    </w:p>
    <w:p w14:paraId="4E73F8EE">
      <w:pPr>
        <w:keepNext w:val="0"/>
        <w:keepLines w:val="0"/>
        <w:widowControl/>
        <w:numPr>
          <w:ilvl w:val="0"/>
          <w:numId w:val="0"/>
        </w:numPr>
        <w:suppressLineNumbers w:val="0"/>
        <w:spacing w:before="0" w:beforeAutospacing="1" w:after="0" w:afterAutospacing="1"/>
      </w:pPr>
      <w:r>
        <w:rPr>
          <w:rFonts w:hint="default" w:ascii="Segoe UI" w:hAnsi="Segoe UI" w:eastAsia="Segoe UI" w:cs="Segoe UI"/>
          <w:i w:val="0"/>
          <w:iCs w:val="0"/>
          <w:caps w:val="0"/>
          <w:color w:val="1C1E21"/>
          <w:spacing w:val="0"/>
          <w:sz w:val="24"/>
          <w:szCs w:val="24"/>
        </w:rPr>
        <w:drawing>
          <wp:inline distT="0" distB="0" distL="114300" distR="114300">
            <wp:extent cx="5617845" cy="3372485"/>
            <wp:effectExtent l="0" t="0" r="1905" b="18415"/>
            <wp:docPr id="119" name="图片 1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4" descr="IMG_263"/>
                    <pic:cNvPicPr>
                      <a:picLocks noChangeAspect="1"/>
                    </pic:cNvPicPr>
                  </pic:nvPicPr>
                  <pic:blipFill>
                    <a:blip r:embed="rId41"/>
                    <a:stretch>
                      <a:fillRect/>
                    </a:stretch>
                  </pic:blipFill>
                  <pic:spPr>
                    <a:xfrm>
                      <a:off x="0" y="0"/>
                      <a:ext cx="5617845" cy="3372485"/>
                    </a:xfrm>
                    <a:prstGeom prst="rect">
                      <a:avLst/>
                    </a:prstGeom>
                    <a:noFill/>
                    <a:ln w="9525">
                      <a:noFill/>
                    </a:ln>
                  </pic:spPr>
                </pic:pic>
              </a:graphicData>
            </a:graphic>
          </wp:inline>
        </w:drawing>
      </w:r>
    </w:p>
    <w:p w14:paraId="597F4979">
      <w:pPr>
        <w:pStyle w:val="4"/>
        <w:bidi w:val="0"/>
        <w:rPr>
          <w:rFonts w:hint="default"/>
        </w:rPr>
      </w:pPr>
      <w:bookmarkStart w:id="113" w:name="_Toc26767"/>
      <w:bookmarkStart w:id="114" w:name="_Toc12323"/>
      <w:r>
        <w:rPr>
          <w:rFonts w:hint="eastAsia"/>
          <w:lang w:val="en-US" w:eastAsia="zh-CN"/>
        </w:rPr>
        <w:t>5</w:t>
      </w:r>
      <w:r>
        <w:rPr>
          <w:rFonts w:hint="default"/>
        </w:rPr>
        <w:t>.1.3 检查启动卡</w:t>
      </w:r>
      <w:bookmarkEnd w:id="113"/>
      <w:bookmarkEnd w:id="114"/>
    </w:p>
    <w:p w14:paraId="0AB4AF8D">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制作完烧录卡后，将卡插入 Ubuntu 系统，可以发现出现 2 个分区（</w:t>
      </w:r>
      <w:r>
        <w:rPr>
          <w:rStyle w:val="18"/>
          <w:rFonts w:hint="default" w:ascii="Consolas" w:hAnsi="Consolas" w:eastAsia="Consolas" w:cs="Consolas"/>
          <w:i w:val="0"/>
          <w:iCs w:val="0"/>
          <w:caps w:val="0"/>
          <w:color w:val="1C1E21"/>
          <w:spacing w:val="0"/>
          <w:sz w:val="22"/>
          <w:szCs w:val="22"/>
          <w:shd w:val="clear" w:fill="F6F7F8"/>
        </w:rPr>
        <w:t>bootfs</w:t>
      </w:r>
      <w:r>
        <w:rPr>
          <w:rFonts w:hint="default" w:ascii="Segoe UI" w:hAnsi="Segoe UI" w:eastAsia="Segoe UI" w:cs="Segoe UI"/>
          <w:i w:val="0"/>
          <w:iCs w:val="0"/>
          <w:caps w:val="0"/>
          <w:color w:val="1C1E21"/>
          <w:spacing w:val="0"/>
          <w:sz w:val="24"/>
          <w:szCs w:val="24"/>
        </w:rPr>
        <w:t> 分区和 </w:t>
      </w:r>
      <w:r>
        <w:rPr>
          <w:rStyle w:val="18"/>
          <w:rFonts w:hint="default" w:ascii="Consolas" w:hAnsi="Consolas" w:eastAsia="Consolas" w:cs="Consolas"/>
          <w:i w:val="0"/>
          <w:iCs w:val="0"/>
          <w:caps w:val="0"/>
          <w:color w:val="1C1E21"/>
          <w:spacing w:val="0"/>
          <w:sz w:val="22"/>
          <w:szCs w:val="22"/>
          <w:shd w:val="clear" w:fill="F6F7F8"/>
        </w:rPr>
        <w:t>rootfs</w:t>
      </w:r>
      <w:r>
        <w:rPr>
          <w:rFonts w:hint="default" w:ascii="Segoe UI" w:hAnsi="Segoe UI" w:eastAsia="Segoe UI" w:cs="Segoe UI"/>
          <w:i w:val="0"/>
          <w:iCs w:val="0"/>
          <w:caps w:val="0"/>
          <w:color w:val="1C1E21"/>
          <w:spacing w:val="0"/>
          <w:sz w:val="24"/>
          <w:szCs w:val="24"/>
        </w:rPr>
        <w:t> 分区），具体定义如下：</w:t>
      </w:r>
    </w:p>
    <w:p w14:paraId="6A817897">
      <w:pPr>
        <w:keepNext w:val="0"/>
        <w:keepLines w:val="0"/>
        <w:widowControl/>
        <w:numPr>
          <w:ilvl w:val="0"/>
          <w:numId w:val="8"/>
        </w:numPr>
        <w:suppressLineNumbers w:val="0"/>
        <w:spacing w:before="0" w:beforeAutospacing="1" w:after="0" w:afterAutospacing="1"/>
        <w:ind w:left="0" w:hanging="360"/>
      </w:pPr>
      <w:r>
        <w:rPr>
          <w:rStyle w:val="16"/>
          <w:rFonts w:hint="default" w:ascii="Segoe UI" w:hAnsi="Segoe UI" w:eastAsia="Segoe UI" w:cs="Segoe UI"/>
          <w:b/>
          <w:bCs/>
          <w:i w:val="0"/>
          <w:iCs w:val="0"/>
          <w:caps w:val="0"/>
          <w:color w:val="1C1E21"/>
          <w:spacing w:val="0"/>
          <w:sz w:val="24"/>
          <w:szCs w:val="24"/>
        </w:rPr>
        <w:t>启动分区（盘符名 bootfs）</w:t>
      </w:r>
    </w:p>
    <w:p w14:paraId="0D8E6E35">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启动分区用于存储系统启动过程中所需的各类文件，包括引导程序、内核镜像等。该启动分区通常采用 FAT32 文件系统格式，以确保兼容性。启动分区包含的主要文件说明如下：</w:t>
      </w:r>
    </w:p>
    <w:p w14:paraId="364C6026">
      <w:pPr>
        <w:keepNext w:val="0"/>
        <w:keepLines w:val="0"/>
        <w:widowControl/>
        <w:numPr>
          <w:ilvl w:val="0"/>
          <w:numId w:val="9"/>
        </w:numPr>
        <w:suppressLineNumbers w:val="0"/>
        <w:spacing w:before="0" w:beforeAutospacing="1" w:after="0" w:afterAutospacing="1"/>
        <w:ind w:left="0" w:hanging="360"/>
      </w:pPr>
      <w:r>
        <w:rPr>
          <w:rStyle w:val="18"/>
          <w:rFonts w:hint="default" w:ascii="Consolas" w:hAnsi="Consolas" w:eastAsia="Consolas" w:cs="Consolas"/>
          <w:b/>
          <w:bCs/>
          <w:i w:val="0"/>
          <w:iCs w:val="0"/>
          <w:caps w:val="0"/>
          <w:color w:val="1C1E21"/>
          <w:spacing w:val="0"/>
          <w:sz w:val="22"/>
          <w:szCs w:val="22"/>
          <w:shd w:val="clear" w:fill="F6F7F8"/>
        </w:rPr>
        <w:t>kernel.itb</w:t>
      </w:r>
      <w:r>
        <w:rPr>
          <w:rFonts w:hint="default" w:ascii="Segoe UI" w:hAnsi="Segoe UI" w:eastAsia="Segoe UI" w:cs="Segoe UI"/>
          <w:i w:val="0"/>
          <w:iCs w:val="0"/>
          <w:caps w:val="0"/>
          <w:color w:val="1C1E21"/>
          <w:spacing w:val="0"/>
          <w:sz w:val="24"/>
          <w:szCs w:val="24"/>
        </w:rPr>
        <w:t>：内核镜像文件</w:t>
      </w:r>
    </w:p>
    <w:p w14:paraId="23099940">
      <w:pPr>
        <w:keepNext w:val="0"/>
        <w:keepLines w:val="0"/>
        <w:widowControl/>
        <w:numPr>
          <w:ilvl w:val="0"/>
          <w:numId w:val="9"/>
        </w:numPr>
        <w:suppressLineNumbers w:val="0"/>
        <w:spacing w:before="60" w:beforeAutospacing="0" w:after="0" w:afterAutospacing="1"/>
        <w:ind w:left="0" w:hanging="360"/>
      </w:pPr>
      <w:r>
        <w:rPr>
          <w:rStyle w:val="18"/>
          <w:rFonts w:hint="default" w:ascii="Consolas" w:hAnsi="Consolas" w:eastAsia="Consolas" w:cs="Consolas"/>
          <w:b/>
          <w:bCs/>
          <w:i w:val="0"/>
          <w:iCs w:val="0"/>
          <w:caps w:val="0"/>
          <w:color w:val="1C1E21"/>
          <w:spacing w:val="0"/>
          <w:sz w:val="22"/>
          <w:szCs w:val="22"/>
          <w:shd w:val="clear" w:fill="F6F7F8"/>
        </w:rPr>
        <w:t>u-boot.itb</w:t>
      </w:r>
      <w:r>
        <w:rPr>
          <w:rFonts w:hint="default" w:ascii="Segoe UI" w:hAnsi="Segoe UI" w:eastAsia="Segoe UI" w:cs="Segoe UI"/>
          <w:i w:val="0"/>
          <w:iCs w:val="0"/>
          <w:caps w:val="0"/>
          <w:color w:val="1C1E21"/>
          <w:spacing w:val="0"/>
          <w:sz w:val="24"/>
          <w:szCs w:val="24"/>
        </w:rPr>
        <w:t>：引导程序文件</w:t>
      </w:r>
    </w:p>
    <w:p w14:paraId="13D91E5E">
      <w:pPr>
        <w:keepNext w:val="0"/>
        <w:keepLines w:val="0"/>
        <w:widowControl/>
        <w:numPr>
          <w:ilvl w:val="0"/>
          <w:numId w:val="9"/>
        </w:numPr>
        <w:suppressLineNumbers w:val="0"/>
        <w:spacing w:before="60" w:beforeAutospacing="0" w:after="0" w:afterAutospacing="1"/>
        <w:ind w:left="0" w:hanging="360"/>
      </w:pPr>
      <w:r>
        <w:rPr>
          <w:rStyle w:val="18"/>
          <w:rFonts w:hint="default" w:ascii="Consolas" w:hAnsi="Consolas" w:eastAsia="Consolas" w:cs="Consolas"/>
          <w:b/>
          <w:bCs/>
          <w:i w:val="0"/>
          <w:iCs w:val="0"/>
          <w:caps w:val="0"/>
          <w:color w:val="1C1E21"/>
          <w:spacing w:val="0"/>
          <w:sz w:val="22"/>
          <w:szCs w:val="22"/>
          <w:shd w:val="clear" w:fill="F6F7F8"/>
        </w:rPr>
        <w:t>fw_jump.bin</w:t>
      </w:r>
      <w:r>
        <w:rPr>
          <w:rFonts w:hint="default" w:ascii="Segoe UI" w:hAnsi="Segoe UI" w:eastAsia="Segoe UI" w:cs="Segoe UI"/>
          <w:i w:val="0"/>
          <w:iCs w:val="0"/>
          <w:caps w:val="0"/>
          <w:color w:val="1C1E21"/>
          <w:spacing w:val="0"/>
          <w:sz w:val="24"/>
          <w:szCs w:val="24"/>
        </w:rPr>
        <w:t>：固件文件（如果适用）</w:t>
      </w:r>
    </w:p>
    <w:p w14:paraId="6669DAEE">
      <w:pPr>
        <w:keepNext w:val="0"/>
        <w:keepLines w:val="0"/>
        <w:widowControl/>
        <w:numPr>
          <w:ilvl w:val="0"/>
          <w:numId w:val="8"/>
        </w:numPr>
        <w:suppressLineNumbers w:val="0"/>
        <w:tabs>
          <w:tab w:val="clear" w:pos="720"/>
        </w:tabs>
        <w:spacing w:before="0" w:beforeAutospacing="1" w:after="0" w:afterAutospacing="1"/>
        <w:ind w:left="0" w:leftChars="0" w:hanging="360" w:firstLineChars="0"/>
      </w:pPr>
      <w:r>
        <w:rPr>
          <w:rStyle w:val="16"/>
          <w:rFonts w:hint="default" w:ascii="Segoe UI" w:hAnsi="Segoe UI" w:eastAsia="Segoe UI" w:cs="Segoe UI"/>
          <w:b/>
          <w:bCs/>
          <w:i w:val="0"/>
          <w:iCs w:val="0"/>
          <w:caps w:val="0"/>
          <w:color w:val="1C1E21"/>
          <w:spacing w:val="0"/>
          <w:sz w:val="24"/>
          <w:szCs w:val="24"/>
        </w:rPr>
        <w:t>根文件系统分区（盘符名 rootfs）</w:t>
      </w:r>
    </w:p>
    <w:p w14:paraId="4589FD22">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根文件系统分区是 Micro SD 卡上用于存储操作系统核心文件的重要区域，是文件系统的最高层级目录，包括系统的命令库、配置文件、驱动程序等，根分区通常为 ext4 文件系统格式。</w:t>
      </w:r>
    </w:p>
    <w:p w14:paraId="7300D0F4">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Code block</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bin -&gt; usr/bin          # 存放系统的基础命令，如ls、cp、mv等</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bin.usr-is-merged</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boot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dev                    # 设备文件，用来与硬件交互</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etc                    # 存放系统配置文件，如网络配置、用户配置等</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home                   # 存放系统用户的家目录</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lib -&gt; usr/lib         # 存放系统运行所需的共享库文件</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lib.usr-is-merged</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media</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mnt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opt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proc</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run</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sbin -&gt; usr/sbin       # 存放系统管理命令</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sbin.usr-is-merged</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srv                    # 存放服务相关的文件</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sys                    # 存放系统运行时的信息</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tmp                    # 临时文件存放目录</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usr                    # 用户应用程序和文件的存放目录</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var                    # 存放系统运行时产生的可变数据</w:t>
      </w:r>
    </w:p>
    <w:p w14:paraId="69ED8835">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完成启动卡制作后，可以参考 </w:t>
      </w:r>
      <w:r>
        <w:rPr>
          <w:rFonts w:hint="default" w:ascii="Segoe UI" w:hAnsi="Segoe UI" w:eastAsia="Segoe UI" w:cs="Segoe UI"/>
          <w:i w:val="0"/>
          <w:iCs w:val="0"/>
          <w:caps w:val="0"/>
          <w:color w:val="2E8555"/>
          <w:spacing w:val="0"/>
          <w:sz w:val="24"/>
          <w:szCs w:val="24"/>
        </w:rPr>
        <w:fldChar w:fldCharType="begin"/>
      </w:r>
      <w:r>
        <w:rPr>
          <w:rFonts w:hint="default" w:ascii="Segoe UI" w:hAnsi="Segoe UI" w:eastAsia="Segoe UI" w:cs="Segoe UI"/>
          <w:i w:val="0"/>
          <w:iCs w:val="0"/>
          <w:caps w:val="0"/>
          <w:color w:val="2E8555"/>
          <w:spacing w:val="0"/>
          <w:sz w:val="24"/>
          <w:szCs w:val="24"/>
        </w:rPr>
        <w:instrText xml:space="preserve"> HYPERLINK "https://mes20-docs.topsfuture.com/docs/1.6.0/AIBOX %E4%BD%BF%E7%94%A8%E6%8A%80%E6%9C%AF%E6%89%8B%E5%86%8C/%E5%BC%80%E6%9C%BA%E3%80%81%E5%85%B3%E6%9C%BA%E5%92%8C%E9%87%8D%E5%90%AF" </w:instrText>
      </w:r>
      <w:r>
        <w:rPr>
          <w:rFonts w:hint="default" w:ascii="Segoe UI" w:hAnsi="Segoe UI" w:eastAsia="Segoe UI" w:cs="Segoe UI"/>
          <w:i w:val="0"/>
          <w:iCs w:val="0"/>
          <w:caps w:val="0"/>
          <w:color w:val="2E8555"/>
          <w:spacing w:val="0"/>
          <w:sz w:val="24"/>
          <w:szCs w:val="24"/>
        </w:rPr>
        <w:fldChar w:fldCharType="separate"/>
      </w:r>
      <w:r>
        <w:rPr>
          <w:rStyle w:val="17"/>
          <w:rFonts w:hint="default" w:ascii="Segoe UI" w:hAnsi="Segoe UI" w:eastAsia="Segoe UI" w:cs="Segoe UI"/>
          <w:i w:val="0"/>
          <w:iCs w:val="0"/>
          <w:caps w:val="0"/>
          <w:color w:val="2E8555"/>
          <w:spacing w:val="0"/>
          <w:sz w:val="24"/>
          <w:szCs w:val="24"/>
        </w:rPr>
        <w:t>「开机」章节</w:t>
      </w:r>
      <w:r>
        <w:rPr>
          <w:rFonts w:hint="default" w:ascii="Segoe UI" w:hAnsi="Segoe UI" w:eastAsia="Segoe UI" w:cs="Segoe UI"/>
          <w:i w:val="0"/>
          <w:iCs w:val="0"/>
          <w:caps w:val="0"/>
          <w:color w:val="2E8555"/>
          <w:spacing w:val="0"/>
          <w:sz w:val="24"/>
          <w:szCs w:val="24"/>
        </w:rPr>
        <w:fldChar w:fldCharType="end"/>
      </w:r>
      <w:r>
        <w:rPr>
          <w:rFonts w:hint="default" w:ascii="Segoe UI" w:hAnsi="Segoe UI" w:eastAsia="Segoe UI" w:cs="Segoe UI"/>
          <w:i w:val="0"/>
          <w:iCs w:val="0"/>
          <w:caps w:val="0"/>
          <w:color w:val="1C1E21"/>
          <w:spacing w:val="0"/>
          <w:sz w:val="24"/>
          <w:szCs w:val="24"/>
        </w:rPr>
        <w:t> 的相关内容启动</w:t>
      </w:r>
      <w:r>
        <w:rPr>
          <w:rFonts w:hint="eastAsia" w:ascii="Segoe UI" w:hAnsi="Segoe UI" w:eastAsia="宋体" w:cs="Segoe UI"/>
          <w:i w:val="0"/>
          <w:iCs w:val="0"/>
          <w:caps w:val="0"/>
          <w:color w:val="1C1E21"/>
          <w:spacing w:val="0"/>
          <w:sz w:val="24"/>
          <w:szCs w:val="24"/>
          <w:lang w:eastAsia="zh-CN"/>
        </w:rPr>
        <w:t>设备</w:t>
      </w:r>
      <w:r>
        <w:rPr>
          <w:rFonts w:hint="default" w:ascii="Segoe UI" w:hAnsi="Segoe UI" w:eastAsia="Segoe UI" w:cs="Segoe UI"/>
          <w:i w:val="0"/>
          <w:iCs w:val="0"/>
          <w:caps w:val="0"/>
          <w:color w:val="1C1E21"/>
          <w:spacing w:val="0"/>
          <w:sz w:val="24"/>
          <w:szCs w:val="24"/>
        </w:rPr>
        <w:t>。</w:t>
      </w:r>
    </w:p>
    <w:p w14:paraId="223D62E4">
      <w:pPr>
        <w:pStyle w:val="12"/>
        <w:keepNext w:val="0"/>
        <w:keepLines w:val="0"/>
        <w:widowControl/>
        <w:suppressLineNumbers w:val="0"/>
        <w:spacing w:before="0" w:beforeAutospacing="0" w:after="300" w:afterAutospacing="0"/>
        <w:ind w:left="720" w:right="720"/>
      </w:pPr>
      <w:r>
        <w:rPr>
          <w:rFonts w:hint="default" w:ascii="Segoe UI" w:hAnsi="Segoe UI" w:eastAsia="Segoe UI" w:cs="Segoe UI"/>
          <w:i w:val="0"/>
          <w:iCs w:val="0"/>
          <w:caps w:val="0"/>
          <w:color w:val="444950"/>
          <w:spacing w:val="0"/>
          <w:sz w:val="24"/>
          <w:szCs w:val="24"/>
        </w:rPr>
        <w:t> </w:t>
      </w:r>
      <w:r>
        <w:rPr>
          <w:rStyle w:val="16"/>
          <w:rFonts w:hint="default" w:ascii="Segoe UI" w:hAnsi="Segoe UI" w:eastAsia="Segoe UI" w:cs="Segoe UI"/>
          <w:b/>
          <w:bCs/>
          <w:i w:val="0"/>
          <w:iCs w:val="0"/>
          <w:caps w:val="0"/>
          <w:color w:val="444950"/>
          <w:spacing w:val="0"/>
          <w:sz w:val="24"/>
          <w:szCs w:val="24"/>
        </w:rPr>
        <w:t>注意：</w:t>
      </w:r>
    </w:p>
    <w:p w14:paraId="47652E1A">
      <w:pPr>
        <w:pStyle w:val="12"/>
        <w:keepNext w:val="0"/>
        <w:keepLines w:val="0"/>
        <w:widowControl/>
        <w:suppressLineNumbers w:val="0"/>
        <w:spacing w:before="0" w:beforeAutospacing="0" w:after="0" w:afterAutospacing="0"/>
        <w:ind w:left="720" w:right="720"/>
      </w:pPr>
      <w:r>
        <w:rPr>
          <w:rFonts w:hint="default" w:ascii="Segoe UI" w:hAnsi="Segoe UI" w:eastAsia="Segoe UI" w:cs="Segoe UI"/>
          <w:i w:val="0"/>
          <w:iCs w:val="0"/>
          <w:caps w:val="0"/>
          <w:color w:val="444950"/>
          <w:spacing w:val="0"/>
          <w:sz w:val="24"/>
          <w:szCs w:val="24"/>
        </w:rPr>
        <w:t>如果用户使用的是 Windows 操作系统，则无需手动管理这些分区，安装程序会自动设置，如果需要手动管理这些分区，可以采用 Windows 操作系统自带的磁盘管理工具进行管理。</w:t>
      </w:r>
    </w:p>
    <w:p w14:paraId="602E1632">
      <w:pPr>
        <w:pStyle w:val="3"/>
        <w:bidi w:val="0"/>
        <w:rPr>
          <w:rFonts w:hint="default"/>
        </w:rPr>
      </w:pPr>
      <w:bookmarkStart w:id="115" w:name="_Toc28825"/>
      <w:bookmarkStart w:id="116" w:name="_Toc20646"/>
      <w:bookmarkStart w:id="117" w:name="_Toc12877"/>
      <w:r>
        <w:rPr>
          <w:rFonts w:hint="eastAsia"/>
          <w:lang w:val="en-US" w:eastAsia="zh-CN"/>
        </w:rPr>
        <w:t>5</w:t>
      </w:r>
      <w:r>
        <w:rPr>
          <w:rFonts w:hint="default"/>
        </w:rPr>
        <w:t>.</w:t>
      </w:r>
      <w:r>
        <w:rPr>
          <w:rFonts w:hint="eastAsia"/>
          <w:lang w:val="en-US" w:eastAsia="zh-CN"/>
        </w:rPr>
        <w:t xml:space="preserve">2 </w:t>
      </w:r>
      <w:r>
        <w:rPr>
          <w:rFonts w:hint="default"/>
        </w:rPr>
        <w:t xml:space="preserve"> Micro SD 卡烧录 eMMC 升级</w:t>
      </w:r>
      <w:bookmarkEnd w:id="115"/>
      <w:bookmarkEnd w:id="116"/>
      <w:bookmarkEnd w:id="117"/>
    </w:p>
    <w:p w14:paraId="0301691F">
      <w:pPr>
        <w:pStyle w:val="12"/>
        <w:keepNext w:val="0"/>
        <w:keepLines w:val="0"/>
        <w:widowControl/>
        <w:suppressLineNumbers w:val="0"/>
        <w:spacing w:before="0" w:beforeAutospacing="0" w:after="300" w:afterAutospacing="0"/>
        <w:ind w:left="0" w:right="0" w:firstLine="480" w:firstLineChars="20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请参考 </w:t>
      </w:r>
      <w:r>
        <w:rPr>
          <w:rFonts w:hint="eastAsia" w:ascii="Segoe UI" w:hAnsi="Segoe UI" w:eastAsia="宋体" w:cs="Segoe UI"/>
          <w:i w:val="0"/>
          <w:iCs w:val="0"/>
          <w:caps w:val="0"/>
          <w:color w:val="1C1E21"/>
          <w:spacing w:val="0"/>
          <w:sz w:val="24"/>
          <w:szCs w:val="24"/>
          <w:lang w:val="en-US" w:eastAsia="zh-CN"/>
        </w:rPr>
        <w:t>上章节先</w:t>
      </w:r>
      <w:r>
        <w:rPr>
          <w:rFonts w:hint="default" w:ascii="Segoe UI" w:hAnsi="Segoe UI" w:eastAsia="Segoe UI" w:cs="Segoe UI"/>
          <w:i w:val="0"/>
          <w:iCs w:val="0"/>
          <w:caps w:val="0"/>
          <w:color w:val="1C1E21"/>
          <w:spacing w:val="0"/>
          <w:sz w:val="24"/>
          <w:szCs w:val="24"/>
        </w:rPr>
        <w:t>制作一张 Micro SD 启动卡。制作完成后，需要修改 </w:t>
      </w:r>
      <w:r>
        <w:rPr>
          <w:rStyle w:val="18"/>
          <w:rFonts w:hint="default" w:ascii="Consolas" w:hAnsi="Consolas" w:eastAsia="Consolas" w:cs="Consolas"/>
          <w:i w:val="0"/>
          <w:iCs w:val="0"/>
          <w:caps w:val="0"/>
          <w:color w:val="1C1E21"/>
          <w:spacing w:val="0"/>
          <w:sz w:val="22"/>
          <w:szCs w:val="22"/>
          <w:shd w:val="clear" w:fill="F6F7F8"/>
        </w:rPr>
        <w:t>bootfs</w:t>
      </w:r>
      <w:r>
        <w:rPr>
          <w:rFonts w:hint="default" w:ascii="Segoe UI" w:hAnsi="Segoe UI" w:eastAsia="Segoe UI" w:cs="Segoe UI"/>
          <w:i w:val="0"/>
          <w:iCs w:val="0"/>
          <w:caps w:val="0"/>
          <w:color w:val="1C1E21"/>
          <w:spacing w:val="0"/>
          <w:sz w:val="24"/>
          <w:szCs w:val="24"/>
        </w:rPr>
        <w:t> 分区中的 </w:t>
      </w:r>
      <w:r>
        <w:rPr>
          <w:rStyle w:val="18"/>
          <w:rFonts w:hint="default" w:ascii="Consolas" w:hAnsi="Consolas" w:eastAsia="Consolas" w:cs="Consolas"/>
          <w:i w:val="0"/>
          <w:iCs w:val="0"/>
          <w:caps w:val="0"/>
          <w:color w:val="1C1E21"/>
          <w:spacing w:val="0"/>
          <w:sz w:val="22"/>
          <w:szCs w:val="22"/>
          <w:shd w:val="clear" w:fill="F6F7F8"/>
        </w:rPr>
        <w:t>config.txt</w:t>
      </w:r>
      <w:r>
        <w:rPr>
          <w:rFonts w:hint="default" w:ascii="Segoe UI" w:hAnsi="Segoe UI" w:eastAsia="Segoe UI" w:cs="Segoe UI"/>
          <w:i w:val="0"/>
          <w:iCs w:val="0"/>
          <w:caps w:val="0"/>
          <w:color w:val="1C1E21"/>
          <w:spacing w:val="0"/>
          <w:sz w:val="24"/>
          <w:szCs w:val="24"/>
        </w:rPr>
        <w:t> 配置文件，将启动卡转换为烧录卡模式，具体配置修改如下：</w:t>
      </w:r>
    </w:p>
    <w:p w14:paraId="022AE75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Starting burn.mmc0: /dev/mmcblk1 fs info saved in /tmp/tmp.burnZ9k6kf</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Copy raw: /dev/mmcblk1 -&gt; /dev/mmcblk0, 6144 bytes...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6144+0 records in</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6144+0 records out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Copy raw: /dev/mmcblk1 -&gt; /dev/mmcblk0 success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src: /dev/mmcblk1p1:vfat:bootfs -&gt; /dev/mmcblk0p1:vfat:bootfs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mkfs.fat 4.2 (2021-01-31)</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Cannot initialize conversion from codepage 850 to ANSI_X3.4-1968: Invalid argument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Cannot initialize conversion from ANSI_X3.4-1968 to codepage 850: Invalid argument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Using internal CP850 conversion table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mkfs.fat: Warning: lowercase labels might not work properly on some systems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src: /dev/mmcblk1p2:ext4:rootfs -&gt; /dev/mmcblk0p2:ext4:rootfs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mke2fs 1.47.0 (5-Feb-2023)</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Discarding device blocks:      0/262144             done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Creating filesystem with 262144 4k blocks and 65536 inodes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Filesystem UUID: 3e680df8-1dd2-11b2-821b-5d4456229a89</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Superblock backups stored on blocks: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32768, 98304, 163840, 229376</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Allocating group tables: 0/8   done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Writing inode tables: 0/8   done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Creating journal (8192 blocks): done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Writing superblocks and filesystem accounting information: 0/8   done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Copy /dev/mmcblk1p1 -&gt; /dev/mmcblk0p1...</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Copy /dev/mmcblk1p1 -&gt; /dev/mmcblk0p1 success.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Copy /dev/mmcblk1p2 -&gt; /dev/mmcblk0p2...</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Copy /dev/mmcblk1p2 -&gt; /dev/mmcblk0p2 success.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boot_mode found, force set to "boot"!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100000+0 records in</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100000+0 records out</w:t>
      </w:r>
    </w:p>
    <w:p w14:paraId="0996D9F8">
      <w:pPr>
        <w:pStyle w:val="12"/>
        <w:keepNext w:val="0"/>
        <w:keepLines w:val="0"/>
        <w:widowControl/>
        <w:suppressLineNumbers w:val="0"/>
        <w:spacing w:before="0" w:beforeAutospacing="0" w:after="300" w:afterAutospacing="0"/>
        <w:ind w:left="0" w:right="0" w:firstLine="0"/>
        <w:rPr>
          <w:rFonts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烧录过程通常需要数分钟时间，完成后即不再需要 Micro SD 卡，当系统有如下打印时，可直接拔除 Micro SD 卡，系统会自动重启：</w:t>
      </w:r>
    </w:p>
    <w:p w14:paraId="3EA7BDC0">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Waiting for SD card to be removed...</w:t>
      </w:r>
    </w:p>
    <w:p w14:paraId="6745ACC9">
      <w:pPr>
        <w:pStyle w:val="12"/>
        <w:keepNext w:val="0"/>
        <w:keepLines w:val="0"/>
        <w:widowControl/>
        <w:suppressLineNumbers w:val="0"/>
        <w:spacing w:before="0" w:beforeAutospacing="0" w:after="300" w:afterAutospacing="0"/>
        <w:ind w:left="720" w:right="720"/>
      </w:pPr>
      <w:r>
        <w:rPr>
          <w:rFonts w:hint="default" w:ascii="Segoe UI" w:hAnsi="Segoe UI" w:eastAsia="Segoe UI" w:cs="Segoe UI"/>
          <w:i w:val="0"/>
          <w:iCs w:val="0"/>
          <w:caps w:val="0"/>
          <w:color w:val="444950"/>
          <w:spacing w:val="0"/>
          <w:sz w:val="24"/>
          <w:szCs w:val="24"/>
        </w:rPr>
        <w:t> </w:t>
      </w:r>
      <w:r>
        <w:rPr>
          <w:rStyle w:val="16"/>
          <w:rFonts w:hint="default" w:ascii="Segoe UI" w:hAnsi="Segoe UI" w:eastAsia="Segoe UI" w:cs="Segoe UI"/>
          <w:b/>
          <w:bCs/>
          <w:i w:val="0"/>
          <w:iCs w:val="0"/>
          <w:caps w:val="0"/>
          <w:color w:val="444950"/>
          <w:spacing w:val="0"/>
          <w:sz w:val="24"/>
          <w:szCs w:val="24"/>
        </w:rPr>
        <w:t>注意：</w:t>
      </w:r>
    </w:p>
    <w:p w14:paraId="7521640B">
      <w:pPr>
        <w:pStyle w:val="12"/>
        <w:keepNext w:val="0"/>
        <w:keepLines w:val="0"/>
        <w:widowControl/>
        <w:suppressLineNumbers w:val="0"/>
        <w:spacing w:before="0" w:beforeAutospacing="0" w:after="0" w:afterAutospacing="0"/>
        <w:ind w:left="720" w:right="720"/>
      </w:pPr>
      <w:r>
        <w:rPr>
          <w:rFonts w:hint="default" w:ascii="Segoe UI" w:hAnsi="Segoe UI" w:eastAsia="Segoe UI" w:cs="Segoe UI"/>
          <w:i w:val="0"/>
          <w:iCs w:val="0"/>
          <w:caps w:val="0"/>
          <w:color w:val="444950"/>
          <w:spacing w:val="0"/>
          <w:sz w:val="24"/>
          <w:szCs w:val="24"/>
        </w:rPr>
        <w:t>烧录完成后 Ubuntu 系统第一次启动时会进行文件系统初始化等关键动作，此过程大概持续几分钟左右，期间请勿随意断电。</w:t>
      </w:r>
    </w:p>
    <w:p w14:paraId="565AF9C8">
      <w:pPr>
        <w:pStyle w:val="3"/>
        <w:bidi w:val="0"/>
        <w:rPr>
          <w:rFonts w:hint="default"/>
        </w:rPr>
      </w:pPr>
      <w:bookmarkStart w:id="118" w:name="_Toc18202"/>
      <w:bookmarkStart w:id="119" w:name="_Toc1200"/>
      <w:bookmarkStart w:id="120" w:name="_Toc27665"/>
      <w:r>
        <w:rPr>
          <w:rFonts w:hint="eastAsia"/>
          <w:lang w:val="en-US" w:eastAsia="zh-CN"/>
        </w:rPr>
        <w:t>5</w:t>
      </w:r>
      <w:r>
        <w:rPr>
          <w:rFonts w:hint="default"/>
        </w:rPr>
        <w:t>.</w:t>
      </w:r>
      <w:r>
        <w:rPr>
          <w:rFonts w:hint="eastAsia"/>
          <w:lang w:val="en-US" w:eastAsia="zh-CN"/>
        </w:rPr>
        <w:t>3</w:t>
      </w:r>
      <w:r>
        <w:rPr>
          <w:rFonts w:hint="default"/>
        </w:rPr>
        <w:t xml:space="preserve"> 文件替换升级</w:t>
      </w:r>
      <w:bookmarkEnd w:id="118"/>
      <w:bookmarkEnd w:id="119"/>
      <w:bookmarkEnd w:id="120"/>
    </w:p>
    <w:p w14:paraId="5E42989B">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在少数场景下可以采用手动替换文件的方式对系统进行升级，例如需要快速修复系统关键文件等情况。这种升级方式存在数据丢失、硬件损坏等一系列风险，所以一般仅局限于特殊场景下使用，建议由接受过原厂专业培训的人员进行操作或者提供技术指导。</w:t>
      </w:r>
    </w:p>
    <w:p w14:paraId="4EACCFAA">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文件替换操作需要在开发板上的 Ubuntu 系统环境下执行，用户可以通过串口工具登录到开发板，然后根据实际需求选择合适的操作方式。</w:t>
      </w:r>
    </w:p>
    <w:p w14:paraId="1D93359D">
      <w:pPr>
        <w:pStyle w:val="4"/>
        <w:bidi w:val="0"/>
        <w:rPr>
          <w:rFonts w:hint="default"/>
        </w:rPr>
      </w:pPr>
      <w:bookmarkStart w:id="121" w:name="_Toc9679"/>
      <w:bookmarkStart w:id="122" w:name="_Toc26338"/>
      <w:r>
        <w:rPr>
          <w:rFonts w:hint="eastAsia"/>
          <w:lang w:val="en-US" w:eastAsia="zh-CN"/>
        </w:rPr>
        <w:t>5</w:t>
      </w:r>
      <w:r>
        <w:rPr>
          <w:rFonts w:hint="default"/>
        </w:rPr>
        <w:t>.</w:t>
      </w:r>
      <w:r>
        <w:rPr>
          <w:rFonts w:hint="eastAsia"/>
          <w:lang w:val="en-US" w:eastAsia="zh-CN"/>
        </w:rPr>
        <w:t>3</w:t>
      </w:r>
      <w:r>
        <w:rPr>
          <w:rFonts w:hint="default"/>
        </w:rPr>
        <w:t>.1 备份原文件</w:t>
      </w:r>
      <w:bookmarkEnd w:id="121"/>
      <w:bookmarkEnd w:id="122"/>
    </w:p>
    <w:p w14:paraId="5C4B7C04">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在进行文件替换之前，建议备份所有关键文件，以防升级过程中出现问题能够恢复到原始状态。</w:t>
      </w:r>
    </w:p>
    <w:p w14:paraId="3CD66E0B">
      <w:pPr>
        <w:pStyle w:val="4"/>
        <w:bidi w:val="0"/>
        <w:rPr>
          <w:rFonts w:hint="default"/>
        </w:rPr>
      </w:pPr>
      <w:bookmarkStart w:id="123" w:name="_Toc3095"/>
      <w:bookmarkStart w:id="124" w:name="_Toc15275"/>
      <w:r>
        <w:rPr>
          <w:rFonts w:hint="eastAsia"/>
          <w:lang w:val="en-US" w:eastAsia="zh-CN"/>
        </w:rPr>
        <w:t>5</w:t>
      </w:r>
      <w:r>
        <w:rPr>
          <w:rFonts w:hint="default"/>
        </w:rPr>
        <w:t>.</w:t>
      </w:r>
      <w:r>
        <w:rPr>
          <w:rFonts w:hint="eastAsia"/>
          <w:lang w:val="en-US" w:eastAsia="zh-CN"/>
        </w:rPr>
        <w:t>3</w:t>
      </w:r>
      <w:r>
        <w:rPr>
          <w:rFonts w:hint="default"/>
        </w:rPr>
        <w:t>.2 替换镜像</w:t>
      </w:r>
      <w:bookmarkEnd w:id="123"/>
      <w:bookmarkEnd w:id="124"/>
    </w:p>
    <w:p w14:paraId="3956FD22">
      <w:pPr>
        <w:pStyle w:val="12"/>
        <w:keepNext w:val="0"/>
        <w:keepLines w:val="0"/>
        <w:widowControl/>
        <w:suppressLineNumbers w:val="0"/>
        <w:spacing w:before="0" w:beforeAutospacing="0" w:after="300" w:afterAutospacing="0"/>
        <w:ind w:left="0" w:right="0" w:firstLine="0"/>
        <w:rPr>
          <w:rFonts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AIBOX 平台启动后，将新的镜像文件上传到</w:t>
      </w:r>
      <w:r>
        <w:rPr>
          <w:rFonts w:hint="eastAsia" w:ascii="Segoe UI" w:hAnsi="Segoe UI" w:eastAsia="宋体" w:cs="Segoe UI"/>
          <w:i w:val="0"/>
          <w:iCs w:val="0"/>
          <w:caps w:val="0"/>
          <w:color w:val="1C1E21"/>
          <w:spacing w:val="0"/>
          <w:sz w:val="24"/>
          <w:szCs w:val="24"/>
          <w:lang w:eastAsia="zh-CN"/>
        </w:rPr>
        <w:t>设备</w:t>
      </w:r>
      <w:r>
        <w:rPr>
          <w:rFonts w:hint="default" w:ascii="Segoe UI" w:hAnsi="Segoe UI" w:eastAsia="Segoe UI" w:cs="Segoe UI"/>
          <w:i w:val="0"/>
          <w:iCs w:val="0"/>
          <w:caps w:val="0"/>
          <w:color w:val="1C1E21"/>
          <w:spacing w:val="0"/>
          <w:sz w:val="24"/>
          <w:szCs w:val="24"/>
        </w:rPr>
        <w:t>​的 </w:t>
      </w:r>
      <w:r>
        <w:rPr>
          <w:rStyle w:val="18"/>
          <w:rFonts w:hint="default" w:ascii="Consolas" w:hAnsi="Consolas" w:eastAsia="Consolas" w:cs="Consolas"/>
          <w:i w:val="0"/>
          <w:iCs w:val="0"/>
          <w:caps w:val="0"/>
          <w:color w:val="1C1E21"/>
          <w:spacing w:val="0"/>
          <w:sz w:val="22"/>
          <w:szCs w:val="22"/>
          <w:shd w:val="clear" w:fill="F6F7F8"/>
        </w:rPr>
        <w:t>/boot</w:t>
      </w:r>
      <w:r>
        <w:rPr>
          <w:rFonts w:hint="default" w:ascii="Segoe UI" w:hAnsi="Segoe UI" w:eastAsia="Segoe UI" w:cs="Segoe UI"/>
          <w:i w:val="0"/>
          <w:iCs w:val="0"/>
          <w:caps w:val="0"/>
          <w:color w:val="1C1E21"/>
          <w:spacing w:val="0"/>
          <w:sz w:val="24"/>
          <w:szCs w:val="24"/>
        </w:rPr>
        <w:t> 目录下替换原有文件即可。上传文件的具体方法取决于用户的网络环境和</w:t>
      </w:r>
      <w:r>
        <w:rPr>
          <w:rFonts w:hint="eastAsia" w:ascii="Segoe UI" w:hAnsi="Segoe UI" w:eastAsia="宋体" w:cs="Segoe UI"/>
          <w:i w:val="0"/>
          <w:iCs w:val="0"/>
          <w:caps w:val="0"/>
          <w:color w:val="1C1E21"/>
          <w:spacing w:val="0"/>
          <w:sz w:val="24"/>
          <w:szCs w:val="24"/>
          <w:lang w:eastAsia="zh-CN"/>
        </w:rPr>
        <w:t>设备</w:t>
      </w:r>
      <w:r>
        <w:rPr>
          <w:rFonts w:hint="default" w:ascii="Segoe UI" w:hAnsi="Segoe UI" w:eastAsia="Segoe UI" w:cs="Segoe UI"/>
          <w:i w:val="0"/>
          <w:iCs w:val="0"/>
          <w:caps w:val="0"/>
          <w:color w:val="1C1E21"/>
          <w:spacing w:val="0"/>
          <w:sz w:val="24"/>
          <w:szCs w:val="24"/>
        </w:rPr>
        <w:t>​的配置。以下是两种常见的方法：</w:t>
      </w:r>
    </w:p>
    <w:p w14:paraId="3721647A">
      <w:pPr>
        <w:keepNext w:val="0"/>
        <w:keepLines w:val="0"/>
        <w:widowControl/>
        <w:numPr>
          <w:ilvl w:val="0"/>
          <w:numId w:val="10"/>
        </w:numPr>
        <w:suppressLineNumbers w:val="0"/>
        <w:spacing w:before="0" w:beforeAutospacing="1" w:after="0" w:afterAutospacing="1"/>
        <w:ind w:left="0" w:hanging="360"/>
      </w:pPr>
      <w:r>
        <w:rPr>
          <w:rStyle w:val="16"/>
          <w:rFonts w:hint="default" w:ascii="Segoe UI" w:hAnsi="Segoe UI" w:eastAsia="Segoe UI" w:cs="Segoe UI"/>
          <w:b/>
          <w:bCs/>
          <w:i w:val="0"/>
          <w:iCs w:val="0"/>
          <w:caps w:val="0"/>
          <w:color w:val="1C1E21"/>
          <w:spacing w:val="0"/>
          <w:sz w:val="24"/>
          <w:szCs w:val="24"/>
        </w:rPr>
        <w:t>通过 SCP 上传</w:t>
      </w:r>
      <w:r>
        <w:rPr>
          <w:rFonts w:hint="default" w:ascii="Segoe UI" w:hAnsi="Segoe UI" w:eastAsia="Segoe UI" w:cs="Segoe UI"/>
          <w:i w:val="0"/>
          <w:iCs w:val="0"/>
          <w:caps w:val="0"/>
          <w:color w:val="1C1E21"/>
          <w:spacing w:val="0"/>
          <w:sz w:val="24"/>
          <w:szCs w:val="24"/>
        </w:rPr>
        <w:t>： 使用 SCP（Secure Copy Protocol）可以从本地计算机安全地复制文件到远程服务器。命令格式如下：</w:t>
      </w:r>
    </w:p>
    <w:p w14:paraId="0F71AFA2">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scp /path/to/new/kernel.itb root@ip:/boot/firmware</w:t>
      </w:r>
    </w:p>
    <w:p w14:paraId="1C7EF430">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其中 </w:t>
      </w:r>
      <w:r>
        <w:rPr>
          <w:rStyle w:val="18"/>
          <w:rFonts w:hint="default" w:ascii="Consolas" w:hAnsi="Consolas" w:eastAsia="Consolas" w:cs="Consolas"/>
          <w:i w:val="0"/>
          <w:iCs w:val="0"/>
          <w:caps w:val="0"/>
          <w:color w:val="1C1E21"/>
          <w:spacing w:val="0"/>
          <w:sz w:val="22"/>
          <w:szCs w:val="22"/>
          <w:shd w:val="clear" w:fill="F6F7F8"/>
        </w:rPr>
        <w:t>/path/to/new/kernel.itb</w:t>
      </w:r>
      <w:r>
        <w:rPr>
          <w:rFonts w:hint="default" w:ascii="Segoe UI" w:hAnsi="Segoe UI" w:eastAsia="Segoe UI" w:cs="Segoe UI"/>
          <w:i w:val="0"/>
          <w:iCs w:val="0"/>
          <w:caps w:val="0"/>
          <w:color w:val="1C1E21"/>
          <w:spacing w:val="0"/>
          <w:sz w:val="24"/>
          <w:szCs w:val="24"/>
        </w:rPr>
        <w:t> 是本地新镜像文件的路径，</w:t>
      </w:r>
      <w:r>
        <w:rPr>
          <w:rStyle w:val="18"/>
          <w:rFonts w:hint="default" w:ascii="Consolas" w:hAnsi="Consolas" w:eastAsia="Consolas" w:cs="Consolas"/>
          <w:i w:val="0"/>
          <w:iCs w:val="0"/>
          <w:caps w:val="0"/>
          <w:color w:val="1C1E21"/>
          <w:spacing w:val="0"/>
          <w:sz w:val="22"/>
          <w:szCs w:val="22"/>
          <w:shd w:val="clear" w:fill="F6F7F8"/>
        </w:rPr>
        <w:t>root@ip</w:t>
      </w:r>
      <w:r>
        <w:rPr>
          <w:rFonts w:hint="default" w:ascii="Segoe UI" w:hAnsi="Segoe UI" w:eastAsia="Segoe UI" w:cs="Segoe UI"/>
          <w:i w:val="0"/>
          <w:iCs w:val="0"/>
          <w:caps w:val="0"/>
          <w:color w:val="1C1E21"/>
          <w:spacing w:val="0"/>
          <w:sz w:val="24"/>
          <w:szCs w:val="24"/>
        </w:rPr>
        <w:t> 是远程</w:t>
      </w:r>
      <w:r>
        <w:rPr>
          <w:rFonts w:hint="eastAsia" w:ascii="Segoe UI" w:hAnsi="Segoe UI" w:eastAsia="宋体" w:cs="Segoe UI"/>
          <w:i w:val="0"/>
          <w:iCs w:val="0"/>
          <w:caps w:val="0"/>
          <w:color w:val="1C1E21"/>
          <w:spacing w:val="0"/>
          <w:sz w:val="24"/>
          <w:szCs w:val="24"/>
          <w:lang w:eastAsia="zh-CN"/>
        </w:rPr>
        <w:t>设备</w:t>
      </w:r>
      <w:r>
        <w:rPr>
          <w:rFonts w:hint="default" w:ascii="Segoe UI" w:hAnsi="Segoe UI" w:eastAsia="Segoe UI" w:cs="Segoe UI"/>
          <w:i w:val="0"/>
          <w:iCs w:val="0"/>
          <w:caps w:val="0"/>
          <w:color w:val="1C1E21"/>
          <w:spacing w:val="0"/>
          <w:sz w:val="24"/>
          <w:szCs w:val="24"/>
        </w:rPr>
        <w:t>​的用户名和 IP 地址。将文件替换好后重启生效。</w:t>
      </w:r>
    </w:p>
    <w:p w14:paraId="36F9D94A">
      <w:pPr>
        <w:keepNext w:val="0"/>
        <w:keepLines w:val="0"/>
        <w:widowControl/>
        <w:numPr>
          <w:ilvl w:val="0"/>
          <w:numId w:val="11"/>
        </w:numPr>
        <w:suppressLineNumbers w:val="0"/>
        <w:spacing w:before="0" w:beforeAutospacing="1" w:after="0" w:afterAutospacing="1"/>
        <w:ind w:left="0" w:hanging="360"/>
      </w:pPr>
      <w:r>
        <w:rPr>
          <w:rStyle w:val="16"/>
          <w:rFonts w:hint="default" w:ascii="Segoe UI" w:hAnsi="Segoe UI" w:eastAsia="Segoe UI" w:cs="Segoe UI"/>
          <w:b/>
          <w:bCs/>
          <w:i w:val="0"/>
          <w:iCs w:val="0"/>
          <w:caps w:val="0"/>
          <w:color w:val="1C1E21"/>
          <w:spacing w:val="0"/>
          <w:sz w:val="24"/>
          <w:szCs w:val="24"/>
        </w:rPr>
        <w:t>通过 USB 设备上传</w:t>
      </w:r>
      <w:r>
        <w:rPr>
          <w:rFonts w:hint="default" w:ascii="Segoe UI" w:hAnsi="Segoe UI" w:eastAsia="Segoe UI" w:cs="Segoe UI"/>
          <w:i w:val="0"/>
          <w:iCs w:val="0"/>
          <w:caps w:val="0"/>
          <w:color w:val="1C1E21"/>
          <w:spacing w:val="0"/>
          <w:sz w:val="24"/>
          <w:szCs w:val="24"/>
        </w:rPr>
        <w:t>： 将 Micro SD 启动卡通过 USB 设备连接到电脑，使用 </w:t>
      </w:r>
      <w:r>
        <w:rPr>
          <w:rStyle w:val="18"/>
          <w:rFonts w:hint="default" w:ascii="Consolas" w:hAnsi="Consolas" w:eastAsia="Consolas" w:cs="Consolas"/>
          <w:i w:val="0"/>
          <w:iCs w:val="0"/>
          <w:caps w:val="0"/>
          <w:color w:val="1C1E21"/>
          <w:spacing w:val="0"/>
          <w:sz w:val="22"/>
          <w:szCs w:val="22"/>
          <w:shd w:val="clear" w:fill="F6F7F8"/>
        </w:rPr>
        <w:t>cp</w:t>
      </w:r>
      <w:r>
        <w:rPr>
          <w:rFonts w:hint="default" w:ascii="Segoe UI" w:hAnsi="Segoe UI" w:eastAsia="Segoe UI" w:cs="Segoe UI"/>
          <w:i w:val="0"/>
          <w:iCs w:val="0"/>
          <w:caps w:val="0"/>
          <w:color w:val="1C1E21"/>
          <w:spacing w:val="0"/>
          <w:sz w:val="24"/>
          <w:szCs w:val="24"/>
        </w:rPr>
        <w:t> 命令将镜像文件复制文件到 Micro SD 卡的 </w:t>
      </w:r>
      <w:r>
        <w:rPr>
          <w:rStyle w:val="18"/>
          <w:rFonts w:hint="default" w:ascii="Consolas" w:hAnsi="Consolas" w:eastAsia="Consolas" w:cs="Consolas"/>
          <w:i w:val="0"/>
          <w:iCs w:val="0"/>
          <w:caps w:val="0"/>
          <w:color w:val="1C1E21"/>
          <w:spacing w:val="0"/>
          <w:sz w:val="22"/>
          <w:szCs w:val="22"/>
          <w:shd w:val="clear" w:fill="F6F7F8"/>
        </w:rPr>
        <w:t>/bootfs</w:t>
      </w:r>
      <w:r>
        <w:rPr>
          <w:rFonts w:hint="default" w:ascii="Segoe UI" w:hAnsi="Segoe UI" w:eastAsia="Segoe UI" w:cs="Segoe UI"/>
          <w:i w:val="0"/>
          <w:iCs w:val="0"/>
          <w:caps w:val="0"/>
          <w:color w:val="1C1E21"/>
          <w:spacing w:val="0"/>
          <w:sz w:val="24"/>
          <w:szCs w:val="24"/>
        </w:rPr>
        <w:t> 目录中。</w:t>
      </w:r>
    </w:p>
    <w:p w14:paraId="22885D4F">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cp /path/to/new/kernel.itb /run/media/bootfs</w:t>
      </w:r>
    </w:p>
    <w:p w14:paraId="2EF67B38">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然后将替换好镜像的 Micro SD 卡重新插入</w:t>
      </w:r>
      <w:r>
        <w:rPr>
          <w:rFonts w:hint="eastAsia" w:ascii="Segoe UI" w:hAnsi="Segoe UI" w:eastAsia="宋体" w:cs="Segoe UI"/>
          <w:i w:val="0"/>
          <w:iCs w:val="0"/>
          <w:caps w:val="0"/>
          <w:color w:val="1C1E21"/>
          <w:spacing w:val="0"/>
          <w:sz w:val="24"/>
          <w:szCs w:val="24"/>
          <w:lang w:eastAsia="zh-CN"/>
        </w:rPr>
        <w:t>设备</w:t>
      </w:r>
      <w:r>
        <w:rPr>
          <w:rFonts w:hint="default" w:ascii="Segoe UI" w:hAnsi="Segoe UI" w:eastAsia="Segoe UI" w:cs="Segoe UI"/>
          <w:i w:val="0"/>
          <w:iCs w:val="0"/>
          <w:caps w:val="0"/>
          <w:color w:val="1C1E21"/>
          <w:spacing w:val="0"/>
          <w:sz w:val="24"/>
          <w:szCs w:val="24"/>
        </w:rPr>
        <w:t>​中启动。</w:t>
      </w:r>
    </w:p>
    <w:p w14:paraId="39D362D5">
      <w:pPr>
        <w:pStyle w:val="4"/>
        <w:bidi w:val="0"/>
        <w:rPr>
          <w:rFonts w:hint="default"/>
        </w:rPr>
      </w:pPr>
      <w:bookmarkStart w:id="125" w:name="_Toc5870"/>
      <w:bookmarkStart w:id="126" w:name="_Toc29925"/>
      <w:r>
        <w:rPr>
          <w:rFonts w:hint="eastAsia"/>
          <w:lang w:val="en-US" w:eastAsia="zh-CN"/>
        </w:rPr>
        <w:t>5</w:t>
      </w:r>
      <w:r>
        <w:rPr>
          <w:rFonts w:hint="default"/>
        </w:rPr>
        <w:t>.</w:t>
      </w:r>
      <w:r>
        <w:rPr>
          <w:rFonts w:hint="eastAsia"/>
          <w:lang w:val="en-US" w:eastAsia="zh-CN"/>
        </w:rPr>
        <w:t>3</w:t>
      </w:r>
      <w:r>
        <w:rPr>
          <w:rFonts w:hint="default"/>
        </w:rPr>
        <w:t>.3 验证升级</w:t>
      </w:r>
      <w:bookmarkEnd w:id="125"/>
      <w:bookmarkEnd w:id="126"/>
    </w:p>
    <w:p w14:paraId="1BBEBFFE">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文件替换完成后，可以通过以下方法验证升级是否成功：</w:t>
      </w:r>
    </w:p>
    <w:p w14:paraId="735A6F31">
      <w:pPr>
        <w:keepNext w:val="0"/>
        <w:keepLines w:val="0"/>
        <w:widowControl/>
        <w:numPr>
          <w:ilvl w:val="0"/>
          <w:numId w:val="12"/>
        </w:numPr>
        <w:suppressLineNumbers w:val="0"/>
        <w:spacing w:before="0" w:beforeAutospacing="1" w:after="0" w:afterAutospacing="1"/>
        <w:ind w:left="0" w:hanging="360"/>
      </w:pPr>
      <w:r>
        <w:rPr>
          <w:rFonts w:hint="default" w:ascii="Segoe UI" w:hAnsi="Segoe UI" w:eastAsia="Segoe UI" w:cs="Segoe UI"/>
          <w:i w:val="0"/>
          <w:iCs w:val="0"/>
          <w:caps w:val="0"/>
          <w:color w:val="1C1E21"/>
          <w:spacing w:val="0"/>
          <w:sz w:val="24"/>
          <w:szCs w:val="24"/>
        </w:rPr>
        <w:t>重启</w:t>
      </w:r>
      <w:r>
        <w:rPr>
          <w:rFonts w:hint="eastAsia" w:ascii="Segoe UI" w:hAnsi="Segoe UI" w:eastAsia="宋体" w:cs="Segoe UI"/>
          <w:i w:val="0"/>
          <w:iCs w:val="0"/>
          <w:caps w:val="0"/>
          <w:color w:val="1C1E21"/>
          <w:spacing w:val="0"/>
          <w:sz w:val="24"/>
          <w:szCs w:val="24"/>
          <w:lang w:val="en-US" w:eastAsia="zh-CN"/>
        </w:rPr>
        <w:t>设备</w:t>
      </w:r>
      <w:r>
        <w:rPr>
          <w:rFonts w:hint="default" w:ascii="Segoe UI" w:hAnsi="Segoe UI" w:eastAsia="Segoe UI" w:cs="Segoe UI"/>
          <w:i w:val="0"/>
          <w:iCs w:val="0"/>
          <w:caps w:val="0"/>
          <w:color w:val="1C1E21"/>
          <w:spacing w:val="0"/>
          <w:sz w:val="24"/>
          <w:szCs w:val="24"/>
        </w:rPr>
        <w:t>，检查是否能够正常启动。</w:t>
      </w:r>
    </w:p>
    <w:p w14:paraId="526977B6">
      <w:pPr>
        <w:keepNext w:val="0"/>
        <w:keepLines w:val="0"/>
        <w:widowControl/>
        <w:numPr>
          <w:ilvl w:val="0"/>
          <w:numId w:val="12"/>
        </w:numPr>
        <w:suppressLineNumbers w:val="0"/>
        <w:spacing w:before="60" w:beforeAutospacing="0" w:after="0" w:afterAutospacing="1"/>
        <w:ind w:left="0" w:hanging="360"/>
        <w:rPr>
          <w:rFonts w:ascii="宋体" w:hAnsi="宋体" w:eastAsia="宋体" w:cs="宋体"/>
        </w:rPr>
      </w:pPr>
      <w:r>
        <w:rPr>
          <w:rFonts w:hint="default" w:ascii="Segoe UI" w:hAnsi="Segoe UI" w:eastAsia="Segoe UI" w:cs="Segoe UI"/>
          <w:i w:val="0"/>
          <w:iCs w:val="0"/>
          <w:caps w:val="0"/>
          <w:color w:val="1C1E21"/>
          <w:spacing w:val="0"/>
          <w:sz w:val="24"/>
          <w:szCs w:val="24"/>
        </w:rPr>
        <w:t>检查关键文件的版本信息，确认已更新到新版本。</w:t>
      </w:r>
    </w:p>
    <w:p w14:paraId="2A48916D">
      <w:pPr>
        <w:pStyle w:val="5"/>
        <w:spacing w:line="269" w:lineRule="auto"/>
      </w:pPr>
    </w:p>
    <w:p w14:paraId="7BF907E2">
      <w:pPr>
        <w:rPr>
          <w:rFonts w:hint="eastAsia" w:ascii="Times New Roman" w:hAnsi="Times New Roman" w:eastAsia="宋体" w:cs="Times New Roman"/>
          <w:b/>
          <w:bCs/>
          <w:spacing w:val="-2"/>
          <w:sz w:val="43"/>
          <w:szCs w:val="43"/>
          <w:lang w:val="en-US" w:eastAsia="zh-CN"/>
        </w:rPr>
      </w:pPr>
      <w:r>
        <w:rPr>
          <w:rFonts w:hint="eastAsia" w:ascii="Times New Roman" w:hAnsi="Times New Roman" w:eastAsia="宋体" w:cs="Times New Roman"/>
          <w:b/>
          <w:bCs/>
          <w:spacing w:val="-2"/>
          <w:sz w:val="43"/>
          <w:szCs w:val="43"/>
          <w:lang w:val="en-US" w:eastAsia="zh-CN"/>
        </w:rPr>
        <w:br w:type="page"/>
      </w:r>
    </w:p>
    <w:p w14:paraId="2A04C49F">
      <w:pPr>
        <w:pStyle w:val="2"/>
        <w:bidi w:val="0"/>
      </w:pPr>
      <w:bookmarkStart w:id="127" w:name="_Toc32055"/>
      <w:r>
        <w:rPr>
          <w:rFonts w:hint="eastAsia"/>
          <w:lang w:val="en-US" w:eastAsia="zh-CN"/>
        </w:rPr>
        <w:t>6</w:t>
      </w:r>
      <w:r>
        <w:t xml:space="preserve"> 系统</w:t>
      </w:r>
      <w:r>
        <w:rPr>
          <w:rFonts w:hint="eastAsia"/>
          <w:lang w:val="en-US" w:eastAsia="zh-CN"/>
        </w:rPr>
        <w:t>接口说明</w:t>
      </w:r>
      <w:bookmarkEnd w:id="127"/>
    </w:p>
    <w:p w14:paraId="60F83BEF">
      <w:pPr>
        <w:pStyle w:val="3"/>
        <w:bidi w:val="0"/>
        <w:rPr>
          <w:rFonts w:hint="default"/>
        </w:rPr>
      </w:pPr>
      <w:bookmarkStart w:id="128" w:name="_Toc32296"/>
      <w:bookmarkStart w:id="129" w:name="_Toc5323"/>
      <w:bookmarkStart w:id="130" w:name="_Toc25962"/>
      <w:r>
        <w:rPr>
          <w:rFonts w:hint="eastAsia"/>
          <w:lang w:val="en-US" w:eastAsia="zh-CN"/>
        </w:rPr>
        <w:t>6</w:t>
      </w:r>
      <w:r>
        <w:rPr>
          <w:rFonts w:hint="default"/>
        </w:rPr>
        <w:t>.1 接口概述</w:t>
      </w:r>
      <w:bookmarkEnd w:id="128"/>
      <w:bookmarkEnd w:id="129"/>
      <w:bookmarkEnd w:id="130"/>
    </w:p>
    <w:p w14:paraId="2E6C7BB8">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AIBOX 设备通过凤凰端子提供标准工业接口，支持快速接入和使用，全部信号均为 3.3 V 逻辑电平。相关接口布局图如下：</w:t>
      </w:r>
    </w:p>
    <w:p w14:paraId="7B50F9A3">
      <w:pPr>
        <w:keepNext w:val="0"/>
        <w:keepLines w:val="0"/>
        <w:widowControl/>
        <w:suppressLineNumbers w:val="0"/>
        <w:jc w:val="left"/>
      </w:pPr>
      <w:r>
        <w:rPr>
          <w:rFonts w:hint="default" w:ascii="Segoe UI" w:hAnsi="Segoe UI" w:eastAsia="Segoe UI" w:cs="Segoe UI"/>
          <w:i w:val="0"/>
          <w:iCs w:val="0"/>
          <w:caps w:val="0"/>
          <w:snapToGrid w:val="0"/>
          <w:color w:val="000000"/>
          <w:spacing w:val="0"/>
          <w:kern w:val="0"/>
          <w:sz w:val="24"/>
          <w:szCs w:val="24"/>
          <w:lang w:val="en-US" w:eastAsia="zh-CN" w:bidi="ar"/>
        </w:rPr>
        <w:drawing>
          <wp:inline distT="0" distB="0" distL="114300" distR="114300">
            <wp:extent cx="5299710" cy="2839085"/>
            <wp:effectExtent l="0" t="0" r="15240" b="18415"/>
            <wp:docPr id="11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 descr="IMG_256"/>
                    <pic:cNvPicPr>
                      <a:picLocks noChangeAspect="1"/>
                    </pic:cNvPicPr>
                  </pic:nvPicPr>
                  <pic:blipFill>
                    <a:blip r:embed="rId42"/>
                    <a:stretch>
                      <a:fillRect/>
                    </a:stretch>
                  </pic:blipFill>
                  <pic:spPr>
                    <a:xfrm>
                      <a:off x="0" y="0"/>
                      <a:ext cx="5299710" cy="2839085"/>
                    </a:xfrm>
                    <a:prstGeom prst="rect">
                      <a:avLst/>
                    </a:prstGeom>
                    <a:noFill/>
                    <a:ln w="9525">
                      <a:noFill/>
                    </a:ln>
                  </pic:spPr>
                </pic:pic>
              </a:graphicData>
            </a:graphic>
          </wp:inline>
        </w:drawing>
      </w:r>
    </w:p>
    <w:p w14:paraId="1C61A638">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接口功能定义表：</w:t>
      </w:r>
    </w:p>
    <w:tbl>
      <w:tblPr>
        <w:tblStyle w:val="13"/>
        <w:tblW w:w="0" w:type="auto"/>
        <w:tblInd w:w="0" w:type="dxa"/>
        <w:tblBorders>
          <w:top w:val="single" w:color="DADDE1" w:sz="6" w:space="0"/>
          <w:left w:val="none" w:color="auto" w:sz="0" w:space="0"/>
          <w:bottom w:val="single" w:color="DADDE1" w:sz="12"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24"/>
        <w:gridCol w:w="3028"/>
        <w:gridCol w:w="3245"/>
      </w:tblGrid>
      <w:tr w14:paraId="3D3CE3EE">
        <w:tblPrEx>
          <w:tblBorders>
            <w:top w:val="single" w:color="DADDE1" w:sz="6" w:space="0"/>
            <w:left w:val="none" w:color="auto" w:sz="0" w:space="0"/>
            <w:bottom w:val="single" w:color="DADDE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blHeader/>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2A93E71">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接口类别</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F73B260">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端子标识</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CD92332">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功能描述</w:t>
            </w:r>
          </w:p>
        </w:tc>
      </w:tr>
      <w:tr w14:paraId="1C40978B">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067B32C">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电源</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0EC2B25">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3.3V、GND</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C6A5820">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含参考电压 VREF_3P3</w:t>
            </w:r>
          </w:p>
        </w:tc>
      </w:tr>
      <w:tr w14:paraId="41F9D724">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52C0AF1D">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GPIO</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23672D0B">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IN1、IN2、OUT1、OUT2</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8AEB0D6">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通用输入/输出数字接口</w:t>
            </w:r>
          </w:p>
        </w:tc>
      </w:tr>
      <w:tr w14:paraId="1BE8B0F2">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033226A">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RELAY</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36EC0B0">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NO、COM、NC</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F5F519D">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继电器常开/常闭触点接口</w:t>
            </w:r>
          </w:p>
        </w:tc>
      </w:tr>
      <w:tr w14:paraId="4910F20D">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69FE972">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RS232</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7CB609C6">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RX、TX</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5FD30B99">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RS232 全双工串行通信接口</w:t>
            </w:r>
          </w:p>
        </w:tc>
      </w:tr>
      <w:tr w14:paraId="1A542F7E">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B11582E">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RS485</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2335D9A1">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1A、1B、2A、2B</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34D98199">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RS485 半双工串行通信接口</w:t>
            </w:r>
          </w:p>
        </w:tc>
      </w:tr>
    </w:tbl>
    <w:p w14:paraId="6B0C89C8">
      <w:pPr>
        <w:pStyle w:val="3"/>
        <w:bidi w:val="0"/>
        <w:rPr>
          <w:rFonts w:hint="default"/>
        </w:rPr>
      </w:pPr>
      <w:bookmarkStart w:id="131" w:name="_Toc622"/>
      <w:bookmarkStart w:id="132" w:name="_Toc31162"/>
      <w:bookmarkStart w:id="133" w:name="_Toc13936"/>
      <w:r>
        <w:rPr>
          <w:rFonts w:hint="eastAsia"/>
          <w:lang w:val="en-US" w:eastAsia="zh-CN"/>
        </w:rPr>
        <w:t>6</w:t>
      </w:r>
      <w:r>
        <w:rPr>
          <w:rFonts w:hint="default"/>
        </w:rPr>
        <w:t>.2 GPIO 使用</w:t>
      </w:r>
      <w:bookmarkEnd w:id="131"/>
      <w:bookmarkEnd w:id="132"/>
      <w:bookmarkEnd w:id="133"/>
    </w:p>
    <w:p w14:paraId="31F4E0E5">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AIBOX 设备提供两组独立的 GPIO 输入/输出接口，具体定义如下：</w:t>
      </w:r>
    </w:p>
    <w:tbl>
      <w:tblPr>
        <w:tblStyle w:val="13"/>
        <w:tblW w:w="0" w:type="auto"/>
        <w:tblInd w:w="0" w:type="dxa"/>
        <w:tblBorders>
          <w:top w:val="single" w:color="DADDE1" w:sz="6" w:space="0"/>
          <w:left w:val="none" w:color="auto" w:sz="0" w:space="0"/>
          <w:bottom w:val="single" w:color="DADDE1" w:sz="12"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24"/>
        <w:gridCol w:w="1418"/>
        <w:gridCol w:w="842"/>
        <w:gridCol w:w="2280"/>
      </w:tblGrid>
      <w:tr w14:paraId="17516E0F">
        <w:tblPrEx>
          <w:tblBorders>
            <w:top w:val="single" w:color="DADDE1" w:sz="6" w:space="0"/>
            <w:left w:val="none" w:color="auto" w:sz="0" w:space="0"/>
            <w:bottom w:val="single" w:color="DADDE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blHeader/>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30C4A8A6">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端子名称</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7ABC8E8C">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GPIO编号</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750AA9D9">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方向</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2908A8BD">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功能描述</w:t>
            </w:r>
          </w:p>
        </w:tc>
      </w:tr>
      <w:tr w14:paraId="33EF8753">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B3FE58D">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IN2</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6B0B20A">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GPIO405</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03D1BA2">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输入</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E07E006">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数字信号输入接口</w:t>
            </w:r>
          </w:p>
        </w:tc>
      </w:tr>
      <w:tr w14:paraId="01D02FC7">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4CE4526">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IN1</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0E9DD6F">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GPIO406</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5A4D80B8">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输入</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99790A9">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数字信号输入接口</w:t>
            </w:r>
          </w:p>
        </w:tc>
      </w:tr>
      <w:tr w14:paraId="5B759DFC">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5C049C62">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OUT1</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273AEC3A">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GPIO412</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729AB0C">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输出</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78C1FF0F">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数字信号输出接口</w:t>
            </w:r>
          </w:p>
        </w:tc>
      </w:tr>
      <w:tr w14:paraId="5028FC5A">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953DB56">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OUT2</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77C29F4">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GPIO298</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E9A49BF">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输出</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727706B">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数字信号输出接口</w:t>
            </w:r>
          </w:p>
        </w:tc>
      </w:tr>
    </w:tbl>
    <w:p w14:paraId="1763F5BD">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以 GPIO412 输出为例：</w:t>
      </w:r>
    </w:p>
    <w:p w14:paraId="030AB907">
      <w:pPr>
        <w:keepNext w:val="0"/>
        <w:keepLines w:val="0"/>
        <w:widowControl/>
        <w:numPr>
          <w:ilvl w:val="0"/>
          <w:numId w:val="13"/>
        </w:numPr>
        <w:suppressLineNumbers w:val="0"/>
        <w:spacing w:before="0" w:beforeAutospacing="1" w:after="0" w:afterAutospacing="1"/>
        <w:ind w:left="0" w:hanging="360"/>
      </w:pPr>
      <w:r>
        <w:rPr>
          <w:rStyle w:val="16"/>
          <w:rFonts w:hint="default" w:ascii="Segoe UI" w:hAnsi="Segoe UI" w:eastAsia="Segoe UI" w:cs="Segoe UI"/>
          <w:b/>
          <w:bCs/>
          <w:i w:val="0"/>
          <w:iCs w:val="0"/>
          <w:caps w:val="0"/>
          <w:color w:val="1C1E21"/>
          <w:spacing w:val="0"/>
          <w:sz w:val="24"/>
          <w:szCs w:val="24"/>
        </w:rPr>
        <w:t>导出 GPIO</w:t>
      </w:r>
      <w:r>
        <w:rPr>
          <w:rFonts w:hint="default" w:ascii="Segoe UI" w:hAnsi="Segoe UI" w:eastAsia="Segoe UI" w:cs="Segoe UI"/>
          <w:i w:val="0"/>
          <w:iCs w:val="0"/>
          <w:caps w:val="0"/>
          <w:color w:val="1C1E21"/>
          <w:spacing w:val="0"/>
          <w:sz w:val="24"/>
          <w:szCs w:val="24"/>
        </w:rPr>
        <w:t>：将 GPIO 节点导出到 </w:t>
      </w:r>
      <w:r>
        <w:rPr>
          <w:rStyle w:val="18"/>
          <w:rFonts w:hint="default" w:ascii="Consolas" w:hAnsi="Consolas" w:eastAsia="Consolas" w:cs="Consolas"/>
          <w:i w:val="0"/>
          <w:iCs w:val="0"/>
          <w:caps w:val="0"/>
          <w:color w:val="1C1E21"/>
          <w:spacing w:val="0"/>
          <w:sz w:val="22"/>
          <w:szCs w:val="22"/>
          <w:shd w:val="clear" w:fill="F6F7F8"/>
        </w:rPr>
        <w:t>/sys/class/gpio/export</w:t>
      </w:r>
      <w:r>
        <w:rPr>
          <w:rFonts w:hint="default" w:ascii="Segoe UI" w:hAnsi="Segoe UI" w:eastAsia="Segoe UI" w:cs="Segoe UI"/>
          <w:i w:val="0"/>
          <w:iCs w:val="0"/>
          <w:caps w:val="0"/>
          <w:color w:val="1C1E21"/>
          <w:spacing w:val="0"/>
          <w:sz w:val="24"/>
          <w:szCs w:val="24"/>
        </w:rPr>
        <w:t>。</w:t>
      </w:r>
    </w:p>
    <w:p w14:paraId="6EF9BA61">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echo 412 &gt; /sys/class/gpio/export</w:t>
      </w:r>
    </w:p>
    <w:p w14:paraId="238BBC7E">
      <w:pPr>
        <w:keepNext w:val="0"/>
        <w:keepLines w:val="0"/>
        <w:widowControl/>
        <w:numPr>
          <w:ilvl w:val="0"/>
          <w:numId w:val="13"/>
        </w:numPr>
        <w:suppressLineNumbers w:val="0"/>
        <w:tabs>
          <w:tab w:val="clear" w:pos="720"/>
        </w:tabs>
        <w:spacing w:before="0" w:beforeAutospacing="1" w:after="0" w:afterAutospacing="1"/>
        <w:ind w:left="0" w:leftChars="0" w:hanging="360" w:firstLineChars="0"/>
      </w:pPr>
      <w:r>
        <w:rPr>
          <w:rStyle w:val="16"/>
          <w:rFonts w:hint="default" w:ascii="Segoe UI" w:hAnsi="Segoe UI" w:eastAsia="Segoe UI" w:cs="Segoe UI"/>
          <w:b/>
          <w:bCs/>
          <w:i w:val="0"/>
          <w:iCs w:val="0"/>
          <w:caps w:val="0"/>
          <w:color w:val="1C1E21"/>
          <w:spacing w:val="0"/>
          <w:sz w:val="24"/>
          <w:szCs w:val="24"/>
        </w:rPr>
        <w:t>设置 GPIO 方向</w:t>
      </w:r>
      <w:r>
        <w:rPr>
          <w:rFonts w:hint="default" w:ascii="Segoe UI" w:hAnsi="Segoe UI" w:eastAsia="Segoe UI" w:cs="Segoe UI"/>
          <w:i w:val="0"/>
          <w:iCs w:val="0"/>
          <w:caps w:val="0"/>
          <w:color w:val="1C1E21"/>
          <w:spacing w:val="0"/>
          <w:sz w:val="24"/>
          <w:szCs w:val="24"/>
        </w:rPr>
        <w:t>：设置为输入或输出。</w:t>
      </w:r>
    </w:p>
    <w:p w14:paraId="6AFDD39D">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echo out &gt; /sys/class/gpio/gpio412/direction</w:t>
      </w:r>
    </w:p>
    <w:p w14:paraId="7A9E2293">
      <w:pPr>
        <w:keepNext w:val="0"/>
        <w:keepLines w:val="0"/>
        <w:widowControl/>
        <w:numPr>
          <w:ilvl w:val="0"/>
          <w:numId w:val="13"/>
        </w:numPr>
        <w:suppressLineNumbers w:val="0"/>
        <w:tabs>
          <w:tab w:val="clear" w:pos="720"/>
        </w:tabs>
        <w:spacing w:before="0" w:beforeAutospacing="1" w:after="0" w:afterAutospacing="1"/>
        <w:ind w:left="0" w:leftChars="0" w:hanging="360" w:firstLineChars="0"/>
      </w:pPr>
      <w:r>
        <w:rPr>
          <w:rStyle w:val="16"/>
          <w:rFonts w:hint="default" w:ascii="Segoe UI" w:hAnsi="Segoe UI" w:eastAsia="Segoe UI" w:cs="Segoe UI"/>
          <w:b/>
          <w:bCs/>
          <w:i w:val="0"/>
          <w:iCs w:val="0"/>
          <w:caps w:val="0"/>
          <w:color w:val="1C1E21"/>
          <w:spacing w:val="0"/>
          <w:sz w:val="24"/>
          <w:szCs w:val="24"/>
        </w:rPr>
        <w:t>读写 GPIO 值</w:t>
      </w:r>
    </w:p>
    <w:p w14:paraId="24CB086D">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echo 1 &gt; /sys/class/gpio/gpio412/value  # 设置为高电平</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cat /sys/class/gpio/gpio412/value       # 读取当前值</w:t>
      </w:r>
    </w:p>
    <w:p w14:paraId="25930FBF">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芯片支持三组 GPIO ，分别命名为 SAP GPIO，CPU GPIO 和 RTC GPIO。在每个 GPIO 组内对信号从 0 开始编址，称为物理编号，此外，软件还对全部 GPIO 信号做了统一编址，称为逻辑编号，其编号规则是</w:t>
      </w:r>
    </w:p>
    <w:p w14:paraId="36CC0833">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GPIO 逻辑编号 = GPIO 所属组 BASE 号 + 组内物理编号</w:t>
      </w:r>
    </w:p>
    <w:p w14:paraId="3E837EA6">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可以使用 TACO SDK 包路径 </w:t>
      </w:r>
      <w:r>
        <w:rPr>
          <w:rStyle w:val="18"/>
          <w:rFonts w:hint="default" w:ascii="Consolas" w:hAnsi="Consolas" w:eastAsia="Consolas" w:cs="Consolas"/>
          <w:i w:val="0"/>
          <w:iCs w:val="0"/>
          <w:caps w:val="0"/>
          <w:color w:val="1C1E21"/>
          <w:spacing w:val="0"/>
          <w:sz w:val="22"/>
          <w:szCs w:val="22"/>
          <w:shd w:val="clear" w:fill="F6F7F8"/>
        </w:rPr>
        <w:t>/ta-vsp/ta-samples/peripherals</w:t>
      </w:r>
      <w:r>
        <w:rPr>
          <w:rFonts w:hint="default" w:ascii="Segoe UI" w:hAnsi="Segoe UI" w:eastAsia="Segoe UI" w:cs="Segoe UI"/>
          <w:i w:val="0"/>
          <w:iCs w:val="0"/>
          <w:caps w:val="0"/>
          <w:color w:val="1C1E21"/>
          <w:spacing w:val="0"/>
          <w:sz w:val="24"/>
          <w:szCs w:val="24"/>
        </w:rPr>
        <w:t> 目录下的 </w:t>
      </w:r>
      <w:r>
        <w:rPr>
          <w:rStyle w:val="18"/>
          <w:rFonts w:hint="default" w:ascii="Consolas" w:hAnsi="Consolas" w:eastAsia="Consolas" w:cs="Consolas"/>
          <w:i w:val="0"/>
          <w:iCs w:val="0"/>
          <w:caps w:val="0"/>
          <w:color w:val="1C1E21"/>
          <w:spacing w:val="0"/>
          <w:sz w:val="22"/>
          <w:szCs w:val="22"/>
          <w:shd w:val="clear" w:fill="F6F7F8"/>
        </w:rPr>
        <w:t>gpio.py</w:t>
      </w:r>
      <w:r>
        <w:rPr>
          <w:rFonts w:hint="default" w:ascii="Segoe UI" w:hAnsi="Segoe UI" w:eastAsia="Segoe UI" w:cs="Segoe UI"/>
          <w:i w:val="0"/>
          <w:iCs w:val="0"/>
          <w:caps w:val="0"/>
          <w:color w:val="1C1E21"/>
          <w:spacing w:val="0"/>
          <w:sz w:val="24"/>
          <w:szCs w:val="24"/>
        </w:rPr>
        <w:t> 测试文件对 GPIO 管脚进行电平测试。</w:t>
      </w:r>
    </w:p>
    <w:p w14:paraId="615879AA">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将 </w:t>
      </w:r>
      <w:r>
        <w:rPr>
          <w:rStyle w:val="18"/>
          <w:rFonts w:hint="default" w:ascii="Consolas" w:hAnsi="Consolas" w:eastAsia="Consolas" w:cs="Consolas"/>
          <w:i w:val="0"/>
          <w:iCs w:val="0"/>
          <w:caps w:val="0"/>
          <w:color w:val="1C1E21"/>
          <w:spacing w:val="0"/>
          <w:sz w:val="22"/>
          <w:szCs w:val="22"/>
          <w:shd w:val="clear" w:fill="F6F7F8"/>
        </w:rPr>
        <w:t>gpio.py</w:t>
      </w:r>
      <w:r>
        <w:rPr>
          <w:rFonts w:hint="default" w:ascii="Segoe UI" w:hAnsi="Segoe UI" w:eastAsia="Segoe UI" w:cs="Segoe UI"/>
          <w:i w:val="0"/>
          <w:iCs w:val="0"/>
          <w:caps w:val="0"/>
          <w:color w:val="1C1E21"/>
          <w:spacing w:val="0"/>
          <w:sz w:val="24"/>
          <w:szCs w:val="24"/>
        </w:rPr>
        <w:t> 测试脚本复制到板端：</w:t>
      </w:r>
    </w:p>
    <w:p w14:paraId="457BB6CF">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scp gpio.py root@ip:/usr/local/bin</w:t>
      </w:r>
    </w:p>
    <w:p w14:paraId="212F5279">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通过以下步骤对 GPIO79 进行电平测试：</w:t>
      </w:r>
    </w:p>
    <w:p w14:paraId="5ECDF45E">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root@mes20-8a:/usr/local/bin# python3 gpio.py</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Starting GPIO Manual Control Test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Please enter GPIO domain (cpu/rtc/sap):cpu</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Please enter base GPIO number (domain cpu):79</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GPIO manual control mode: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Commands:'1' to set high, '0' to set low,'q' to quit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Enter command (1/0/q):1</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GPI0279 set to 1, verified value: 1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Enter command (1/0/q): 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GPI0279 set to 0, verified value: 0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Enter command (1/0/q):q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Exiting GPIO control</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GPIO Test Completed =====</w:t>
      </w:r>
    </w:p>
    <w:p w14:paraId="39E351B2">
      <w:pPr>
        <w:pStyle w:val="3"/>
        <w:bidi w:val="0"/>
        <w:rPr>
          <w:rFonts w:hint="default"/>
        </w:rPr>
      </w:pPr>
      <w:bookmarkStart w:id="134" w:name="_Toc16965"/>
      <w:bookmarkStart w:id="135" w:name="_Toc13841"/>
      <w:bookmarkStart w:id="136" w:name="_Toc19838"/>
      <w:r>
        <w:rPr>
          <w:rFonts w:hint="eastAsia"/>
          <w:lang w:val="en-US" w:eastAsia="zh-CN"/>
        </w:rPr>
        <w:t>6</w:t>
      </w:r>
      <w:r>
        <w:rPr>
          <w:rFonts w:hint="default"/>
        </w:rPr>
        <w:t>.3 UART 使用</w:t>
      </w:r>
      <w:bookmarkEnd w:id="134"/>
      <w:bookmarkEnd w:id="135"/>
      <w:bookmarkEnd w:id="136"/>
    </w:p>
    <w:p w14:paraId="15BCAEF5">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AIBOX 通过 MAX348 半双工收发器，将 UART5 转换为 RS485 差分总线，并引出两路独立总线（RS485_1、RS485_2），方便冗余或级联。</w:t>
      </w:r>
    </w:p>
    <w:tbl>
      <w:tblPr>
        <w:tblStyle w:val="13"/>
        <w:tblW w:w="0" w:type="auto"/>
        <w:tblInd w:w="0" w:type="dxa"/>
        <w:tblBorders>
          <w:top w:val="single" w:color="DADDE1" w:sz="6" w:space="0"/>
          <w:left w:val="none" w:color="auto" w:sz="0" w:space="0"/>
          <w:bottom w:val="single" w:color="DADDE1" w:sz="12"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403"/>
        <w:gridCol w:w="1344"/>
        <w:gridCol w:w="842"/>
        <w:gridCol w:w="1036"/>
      </w:tblGrid>
      <w:tr w14:paraId="2CF224FA">
        <w:tblPrEx>
          <w:tblBorders>
            <w:top w:val="single" w:color="DADDE1" w:sz="6" w:space="0"/>
            <w:left w:val="none" w:color="auto" w:sz="0" w:space="0"/>
            <w:bottom w:val="single" w:color="DADDE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blHeader/>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16B71AA">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Signal</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2BF0FC4A">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Function</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7D19BDC0">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方向</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78E7D1B9">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备注</w:t>
            </w:r>
          </w:p>
        </w:tc>
      </w:tr>
      <w:tr w14:paraId="2CD24CC8">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3921D8A9">
            <w:pPr>
              <w:keepNext w:val="0"/>
              <w:keepLines w:val="0"/>
              <w:widowControl/>
              <w:suppressLineNumbers w:val="0"/>
              <w:jc w:val="center"/>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RS485_1A</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3C064C88">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差分 A</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6BC6A61">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I/O</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3CF2A5C">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总线 1</w:t>
            </w:r>
          </w:p>
        </w:tc>
      </w:tr>
      <w:tr w14:paraId="57C4DEAC">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3DF16326">
            <w:pPr>
              <w:keepNext w:val="0"/>
              <w:keepLines w:val="0"/>
              <w:widowControl/>
              <w:suppressLineNumbers w:val="0"/>
              <w:jc w:val="center"/>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RS485_1B</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7370FA5">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差分 B</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314C77BD">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I/O</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5D3E1611">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总线 1</w:t>
            </w:r>
          </w:p>
        </w:tc>
      </w:tr>
      <w:tr w14:paraId="14FB673A">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A62DE07">
            <w:pPr>
              <w:keepNext w:val="0"/>
              <w:keepLines w:val="0"/>
              <w:widowControl/>
              <w:suppressLineNumbers w:val="0"/>
              <w:jc w:val="center"/>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RS485_2A</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52005A55">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差分 A</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5A893CF7">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I/O</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04D1077">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总线 2</w:t>
            </w:r>
          </w:p>
        </w:tc>
      </w:tr>
      <w:tr w14:paraId="18B19EE2">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5DDA562">
            <w:pPr>
              <w:keepNext w:val="0"/>
              <w:keepLines w:val="0"/>
              <w:widowControl/>
              <w:suppressLineNumbers w:val="0"/>
              <w:jc w:val="center"/>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RS485_2B</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1088E36">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差分 B</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FB70AFC">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I/O</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53F156C">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总线 2</w:t>
            </w:r>
          </w:p>
        </w:tc>
      </w:tr>
    </w:tbl>
    <w:p w14:paraId="5F328F3C">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通过 SP3232 将 UART5 的 TTL 信号转换为 RS232 电平（ ±5V 左右），并引到 J23 端子。用跳线短接板端 J23-11 (RS232_TX) 与 J23-13 (RS232_RX)，即可形成自发自收通道。</w:t>
      </w:r>
    </w:p>
    <w:tbl>
      <w:tblPr>
        <w:tblStyle w:val="13"/>
        <w:tblW w:w="0" w:type="auto"/>
        <w:tblInd w:w="0" w:type="dxa"/>
        <w:tblBorders>
          <w:top w:val="single" w:color="DADDE1" w:sz="6" w:space="0"/>
          <w:left w:val="none" w:color="auto" w:sz="0" w:space="0"/>
          <w:bottom w:val="single" w:color="DADDE1" w:sz="12"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404"/>
        <w:gridCol w:w="1344"/>
        <w:gridCol w:w="2318"/>
        <w:gridCol w:w="1632"/>
      </w:tblGrid>
      <w:tr w14:paraId="541D0F06">
        <w:tblPrEx>
          <w:tblBorders>
            <w:top w:val="single" w:color="DADDE1" w:sz="6" w:space="0"/>
            <w:left w:val="none" w:color="auto" w:sz="0" w:space="0"/>
            <w:bottom w:val="single" w:color="DADDE1" w:sz="12"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blHeader/>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6EEF4D9">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Signal</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5571CEEC">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Function</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1F5B02E">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方向（DTE 视角）</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3A97BA1">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实际 TTL 源</w:t>
            </w:r>
          </w:p>
        </w:tc>
      </w:tr>
      <w:tr w14:paraId="047D54A7">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57E1CBB5">
            <w:pPr>
              <w:keepNext w:val="0"/>
              <w:keepLines w:val="0"/>
              <w:widowControl/>
              <w:suppressLineNumbers w:val="0"/>
              <w:jc w:val="center"/>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RS232_TX</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707FDFE3">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发送数据</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F46B0F2">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输出</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FCCB363">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UART5_TXD</w:t>
            </w:r>
          </w:p>
        </w:tc>
      </w:tr>
      <w:tr w14:paraId="6058C8FB">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07AE668F">
            <w:pPr>
              <w:keepNext w:val="0"/>
              <w:keepLines w:val="0"/>
              <w:widowControl/>
              <w:suppressLineNumbers w:val="0"/>
              <w:jc w:val="center"/>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RS232_RX</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4D7BCDC">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接收数据</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CFD7F2E">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输入</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3926671">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UART5_RXD</w:t>
            </w:r>
          </w:p>
        </w:tc>
      </w:tr>
    </w:tbl>
    <w:p w14:paraId="27687D0E">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通过</w:t>
      </w:r>
      <w:r>
        <w:rPr>
          <w:rStyle w:val="18"/>
          <w:rFonts w:hint="default" w:ascii="Consolas" w:hAnsi="Consolas" w:eastAsia="Consolas" w:cs="Consolas"/>
          <w:i w:val="0"/>
          <w:iCs w:val="0"/>
          <w:caps w:val="0"/>
          <w:color w:val="1C1E21"/>
          <w:spacing w:val="0"/>
          <w:sz w:val="22"/>
          <w:szCs w:val="22"/>
          <w:shd w:val="clear" w:fill="F6F7F8"/>
        </w:rPr>
        <w:t>/ta-vsp/ta-samples/peripherals</w:t>
      </w:r>
      <w:r>
        <w:rPr>
          <w:rFonts w:hint="default" w:ascii="Segoe UI" w:hAnsi="Segoe UI" w:eastAsia="Segoe UI" w:cs="Segoe UI"/>
          <w:i w:val="0"/>
          <w:iCs w:val="0"/>
          <w:caps w:val="0"/>
          <w:color w:val="1C1E21"/>
          <w:spacing w:val="0"/>
          <w:sz w:val="24"/>
          <w:szCs w:val="24"/>
        </w:rPr>
        <w:t> 目录下的 </w:t>
      </w:r>
      <w:r>
        <w:rPr>
          <w:rStyle w:val="18"/>
          <w:rFonts w:hint="default" w:ascii="Consolas" w:hAnsi="Consolas" w:eastAsia="Consolas" w:cs="Consolas"/>
          <w:i w:val="0"/>
          <w:iCs w:val="0"/>
          <w:caps w:val="0"/>
          <w:color w:val="1C1E21"/>
          <w:spacing w:val="0"/>
          <w:sz w:val="22"/>
          <w:szCs w:val="22"/>
          <w:shd w:val="clear" w:fill="F6F7F8"/>
        </w:rPr>
        <w:t>gpio.py</w:t>
      </w:r>
      <w:r>
        <w:rPr>
          <w:rFonts w:hint="default" w:ascii="Segoe UI" w:hAnsi="Segoe UI" w:eastAsia="Segoe UI" w:cs="Segoe UI"/>
          <w:i w:val="0"/>
          <w:iCs w:val="0"/>
          <w:caps w:val="0"/>
          <w:color w:val="1C1E21"/>
          <w:spacing w:val="0"/>
          <w:sz w:val="24"/>
          <w:szCs w:val="24"/>
        </w:rPr>
        <w:t> 测试文件， </w:t>
      </w:r>
      <w:r>
        <w:rPr>
          <w:rStyle w:val="18"/>
          <w:rFonts w:hint="default" w:ascii="Consolas" w:hAnsi="Consolas" w:eastAsia="Consolas" w:cs="Consolas"/>
          <w:i w:val="0"/>
          <w:iCs w:val="0"/>
          <w:caps w:val="0"/>
          <w:color w:val="1C1E21"/>
          <w:spacing w:val="0"/>
          <w:sz w:val="22"/>
          <w:szCs w:val="22"/>
          <w:shd w:val="clear" w:fill="F6F7F8"/>
        </w:rPr>
        <w:t>open</w:t>
      </w:r>
      <w:r>
        <w:rPr>
          <w:rFonts w:hint="default" w:ascii="Segoe UI" w:hAnsi="Segoe UI" w:eastAsia="Segoe UI" w:cs="Segoe UI"/>
          <w:i w:val="0"/>
          <w:iCs w:val="0"/>
          <w:caps w:val="0"/>
          <w:color w:val="1C1E21"/>
          <w:spacing w:val="0"/>
          <w:sz w:val="24"/>
          <w:szCs w:val="24"/>
        </w:rPr>
        <w:t> 、</w:t>
      </w:r>
      <w:r>
        <w:rPr>
          <w:rStyle w:val="18"/>
          <w:rFonts w:hint="default" w:ascii="Consolas" w:hAnsi="Consolas" w:eastAsia="Consolas" w:cs="Consolas"/>
          <w:i w:val="0"/>
          <w:iCs w:val="0"/>
          <w:caps w:val="0"/>
          <w:color w:val="1C1E21"/>
          <w:spacing w:val="0"/>
          <w:sz w:val="22"/>
          <w:szCs w:val="22"/>
          <w:shd w:val="clear" w:fill="F6F7F8"/>
        </w:rPr>
        <w:t>send</w:t>
      </w:r>
      <w:r>
        <w:rPr>
          <w:rFonts w:hint="default" w:ascii="Segoe UI" w:hAnsi="Segoe UI" w:eastAsia="Segoe UI" w:cs="Segoe UI"/>
          <w:i w:val="0"/>
          <w:iCs w:val="0"/>
          <w:caps w:val="0"/>
          <w:color w:val="1C1E21"/>
          <w:spacing w:val="0"/>
          <w:sz w:val="24"/>
          <w:szCs w:val="24"/>
        </w:rPr>
        <w:t> 、</w:t>
      </w:r>
      <w:r>
        <w:rPr>
          <w:rStyle w:val="18"/>
          <w:rFonts w:hint="default" w:ascii="Consolas" w:hAnsi="Consolas" w:eastAsia="Consolas" w:cs="Consolas"/>
          <w:i w:val="0"/>
          <w:iCs w:val="0"/>
          <w:caps w:val="0"/>
          <w:color w:val="1C1E21"/>
          <w:spacing w:val="0"/>
          <w:sz w:val="22"/>
          <w:szCs w:val="22"/>
          <w:shd w:val="clear" w:fill="F6F7F8"/>
        </w:rPr>
        <w:t>receive</w:t>
      </w:r>
      <w:r>
        <w:rPr>
          <w:rFonts w:hint="default" w:ascii="Segoe UI" w:hAnsi="Segoe UI" w:eastAsia="Segoe UI" w:cs="Segoe UI"/>
          <w:i w:val="0"/>
          <w:iCs w:val="0"/>
          <w:caps w:val="0"/>
          <w:color w:val="1C1E21"/>
          <w:spacing w:val="0"/>
          <w:sz w:val="24"/>
          <w:szCs w:val="24"/>
        </w:rPr>
        <w:t> 、</w:t>
      </w:r>
      <w:r>
        <w:rPr>
          <w:rStyle w:val="18"/>
          <w:rFonts w:hint="default" w:ascii="Consolas" w:hAnsi="Consolas" w:eastAsia="Consolas" w:cs="Consolas"/>
          <w:i w:val="0"/>
          <w:iCs w:val="0"/>
          <w:caps w:val="0"/>
          <w:color w:val="1C1E21"/>
          <w:spacing w:val="0"/>
          <w:sz w:val="22"/>
          <w:szCs w:val="22"/>
          <w:shd w:val="clear" w:fill="F6F7F8"/>
        </w:rPr>
        <w:t>loopback</w:t>
      </w:r>
      <w:r>
        <w:rPr>
          <w:rFonts w:hint="default" w:ascii="Segoe UI" w:hAnsi="Segoe UI" w:eastAsia="Segoe UI" w:cs="Segoe UI"/>
          <w:i w:val="0"/>
          <w:iCs w:val="0"/>
          <w:caps w:val="0"/>
          <w:color w:val="1C1E21"/>
          <w:spacing w:val="0"/>
          <w:sz w:val="24"/>
          <w:szCs w:val="24"/>
        </w:rPr>
        <w:t> 等参数进行AIBOX板端的RS232及RS485数据传输功能。</w:t>
      </w:r>
    </w:p>
    <w:p w14:paraId="102E7FEF">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 扫描端口</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uart.py scan</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以 115200 波特率打开 /dev/ttyPS0（交互式）</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uart.py open 0 -b 115200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在端口 0（索引）上发送 “Hello”</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uart.py send "Hello" -p 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发送十六进制字节</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uart.py send "48656c6c6f" -p /dev/ttyPS0 --hex</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接收最多 100 字节，超时 10 秒</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uart.py receive -p 0 -n 100 -t 10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在端口 0 上进行回环测试</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uart.py loopback 0 -b 115200 --test "Test123"</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在两个端口之间进行互联测试</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uart.py inter 0 1 -b 115200</w:t>
      </w:r>
    </w:p>
    <w:p w14:paraId="6E6DE773">
      <w:pPr>
        <w:pStyle w:val="3"/>
        <w:bidi w:val="0"/>
        <w:rPr>
          <w:rFonts w:hint="default"/>
        </w:rPr>
      </w:pPr>
      <w:bookmarkStart w:id="137" w:name="_Toc23829"/>
      <w:bookmarkStart w:id="138" w:name="_Toc4032"/>
      <w:bookmarkStart w:id="139" w:name="_Toc2508"/>
      <w:r>
        <w:rPr>
          <w:rFonts w:hint="eastAsia"/>
          <w:lang w:val="en-US" w:eastAsia="zh-CN"/>
        </w:rPr>
        <w:t>6</w:t>
      </w:r>
      <w:r>
        <w:rPr>
          <w:rFonts w:hint="default"/>
        </w:rPr>
        <w:t>.4 RELAY 使用</w:t>
      </w:r>
      <w:bookmarkEnd w:id="137"/>
      <w:bookmarkEnd w:id="138"/>
      <w:bookmarkEnd w:id="139"/>
    </w:p>
    <w:p w14:paraId="2144C0A7">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RELAY 是一个用于控制继电器的模块。该功能通过操作指定的 GPIO 引脚来控制继电器的吸合（ON）与释放（OFF）状态，并检测实际操作是否成功，适用于验证继电器硬件及控制链路的完整性。</w:t>
      </w:r>
    </w:p>
    <w:tbl>
      <w:tblPr>
        <w:tblStyle w:val="13"/>
        <w:tblW w:w="0" w:type="auto"/>
        <w:tblInd w:w="0" w:type="dxa"/>
        <w:tblBorders>
          <w:top w:val="single" w:color="DADDE1" w:sz="6" w:space="0"/>
          <w:left w:val="none" w:color="auto" w:sz="0" w:space="0"/>
          <w:bottom w:val="single" w:color="DADDE1" w:sz="12"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54"/>
        <w:gridCol w:w="2040"/>
        <w:gridCol w:w="1795"/>
      </w:tblGrid>
      <w:tr w14:paraId="61AB1B65">
        <w:tblPrEx>
          <w:tblBorders>
            <w:top w:val="single" w:color="DADDE1" w:sz="6" w:space="0"/>
            <w:left w:val="none" w:color="auto" w:sz="0" w:space="0"/>
            <w:bottom w:val="single" w:color="DADDE1"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blHeader/>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99859A7">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Signal</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30C031B">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Function</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77E9E1C">
            <w:pPr>
              <w:keepNext w:val="0"/>
              <w:keepLines w:val="0"/>
              <w:widowControl/>
              <w:suppressLineNumbers w:val="0"/>
              <w:jc w:val="center"/>
              <w:rPr>
                <w:rFonts w:hint="default" w:ascii="Segoe UI" w:hAnsi="Segoe UI" w:eastAsia="Segoe UI" w:cs="Segoe UI"/>
                <w:b/>
                <w:bCs/>
                <w:i w:val="0"/>
                <w:iCs w:val="0"/>
                <w:caps w:val="0"/>
                <w:color w:val="1C1E21"/>
                <w:spacing w:val="0"/>
                <w:sz w:val="24"/>
                <w:szCs w:val="24"/>
              </w:rPr>
            </w:pPr>
            <w:r>
              <w:rPr>
                <w:rFonts w:hint="default" w:ascii="Segoe UI" w:hAnsi="Segoe UI" w:eastAsia="Segoe UI" w:cs="Segoe UI"/>
                <w:b/>
                <w:bCs/>
                <w:i w:val="0"/>
                <w:iCs w:val="0"/>
                <w:caps w:val="0"/>
                <w:snapToGrid w:val="0"/>
                <w:color w:val="000000"/>
                <w:spacing w:val="0"/>
                <w:kern w:val="0"/>
                <w:sz w:val="24"/>
                <w:szCs w:val="24"/>
                <w:lang w:val="en-US" w:eastAsia="zh-CN" w:bidi="ar"/>
              </w:rPr>
              <w:t>备注</w:t>
            </w:r>
          </w:p>
        </w:tc>
      </w:tr>
      <w:tr w14:paraId="47816A20">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296D7F8">
            <w:pPr>
              <w:keepNext w:val="0"/>
              <w:keepLines w:val="0"/>
              <w:widowControl/>
              <w:suppressLineNumbers w:val="0"/>
              <w:jc w:val="center"/>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NO</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D8E8C02">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继电器常开触点</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79B3AEAF">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w:t>
            </w:r>
          </w:p>
        </w:tc>
      </w:tr>
      <w:tr w14:paraId="7F093153">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C33F231">
            <w:pPr>
              <w:keepNext w:val="0"/>
              <w:keepLines w:val="0"/>
              <w:widowControl/>
              <w:suppressLineNumbers w:val="0"/>
              <w:jc w:val="center"/>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COM</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48001B62">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继电器公共端</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A98A257">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最大 2 A 30 V</w:t>
            </w:r>
          </w:p>
        </w:tc>
      </w:tr>
      <w:tr w14:paraId="22F02DBA">
        <w:tblPrEx>
          <w:tblBorders>
            <w:top w:val="single" w:color="DADDE1" w:sz="6"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168C2165">
            <w:pPr>
              <w:keepNext w:val="0"/>
              <w:keepLines w:val="0"/>
              <w:widowControl/>
              <w:suppressLineNumbers w:val="0"/>
              <w:jc w:val="center"/>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NC</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728728D">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继电器常闭触点</w:t>
            </w:r>
          </w:p>
        </w:tc>
        <w:tc>
          <w:tcPr>
            <w:tcW w:w="0" w:type="auto"/>
            <w:tcBorders>
              <w:top w:val="single" w:color="DADDE1" w:sz="6" w:space="0"/>
              <w:left w:val="single" w:color="DADDE1" w:sz="6" w:space="0"/>
              <w:bottom w:val="single" w:color="DADDE1" w:sz="6" w:space="0"/>
              <w:right w:val="single" w:color="DADDE1" w:sz="6" w:space="0"/>
            </w:tcBorders>
            <w:shd w:val="clear" w:color="auto" w:fill="auto"/>
            <w:tcMar>
              <w:top w:w="180" w:type="dxa"/>
              <w:left w:w="180" w:type="dxa"/>
              <w:bottom w:w="180" w:type="dxa"/>
              <w:right w:w="180" w:type="dxa"/>
            </w:tcMar>
            <w:vAlign w:val="center"/>
          </w:tcPr>
          <w:p w14:paraId="698874E9">
            <w:pPr>
              <w:keepNext w:val="0"/>
              <w:keepLines w:val="0"/>
              <w:widowControl/>
              <w:suppressLineNumbers w:val="0"/>
              <w:jc w:val="left"/>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snapToGrid w:val="0"/>
                <w:color w:val="000000"/>
                <w:spacing w:val="0"/>
                <w:kern w:val="0"/>
                <w:sz w:val="24"/>
                <w:szCs w:val="24"/>
                <w:lang w:val="en-US" w:eastAsia="zh-CN" w:bidi="ar"/>
              </w:rPr>
              <w:t>-</w:t>
            </w:r>
          </w:p>
        </w:tc>
      </w:tr>
    </w:tbl>
    <w:p w14:paraId="7824E8D6">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工作原理：</w:t>
      </w:r>
    </w:p>
    <w:p w14:paraId="3E602157">
      <w:pPr>
        <w:keepNext w:val="0"/>
        <w:keepLines w:val="0"/>
        <w:widowControl/>
        <w:numPr>
          <w:ilvl w:val="0"/>
          <w:numId w:val="14"/>
        </w:numPr>
        <w:suppressLineNumbers w:val="0"/>
        <w:spacing w:before="0" w:beforeAutospacing="1" w:after="0" w:afterAutospacing="1"/>
        <w:ind w:left="0" w:hanging="360"/>
      </w:pPr>
      <w:r>
        <w:rPr>
          <w:rFonts w:hint="default" w:ascii="Segoe UI" w:hAnsi="Segoe UI" w:eastAsia="Segoe UI" w:cs="Segoe UI"/>
          <w:i w:val="0"/>
          <w:iCs w:val="0"/>
          <w:caps w:val="0"/>
          <w:color w:val="1C1E21"/>
          <w:spacing w:val="0"/>
          <w:sz w:val="24"/>
          <w:szCs w:val="24"/>
        </w:rPr>
        <w:t>配置GPIO引脚为输出模式</w:t>
      </w:r>
    </w:p>
    <w:p w14:paraId="197420D5">
      <w:pPr>
        <w:keepNext w:val="0"/>
        <w:keepLines w:val="0"/>
        <w:widowControl/>
        <w:numPr>
          <w:ilvl w:val="0"/>
          <w:numId w:val="14"/>
        </w:numPr>
        <w:suppressLineNumbers w:val="0"/>
        <w:spacing w:before="60" w:beforeAutospacing="0" w:after="0" w:afterAutospacing="1"/>
        <w:ind w:left="0" w:hanging="360"/>
      </w:pPr>
      <w:r>
        <w:rPr>
          <w:rFonts w:hint="default" w:ascii="Segoe UI" w:hAnsi="Segoe UI" w:eastAsia="Segoe UI" w:cs="Segoe UI"/>
          <w:i w:val="0"/>
          <w:iCs w:val="0"/>
          <w:caps w:val="0"/>
          <w:color w:val="1C1E21"/>
          <w:spacing w:val="0"/>
          <w:sz w:val="24"/>
          <w:szCs w:val="24"/>
        </w:rPr>
        <w:t>控制GPIO输出高电平，使继电器吸合（ON 状态）</w:t>
      </w:r>
    </w:p>
    <w:p w14:paraId="47405BF7">
      <w:pPr>
        <w:keepNext w:val="0"/>
        <w:keepLines w:val="0"/>
        <w:widowControl/>
        <w:numPr>
          <w:ilvl w:val="0"/>
          <w:numId w:val="14"/>
        </w:numPr>
        <w:suppressLineNumbers w:val="0"/>
        <w:spacing w:before="60" w:beforeAutospacing="0" w:after="0" w:afterAutospacing="1"/>
        <w:ind w:left="0" w:hanging="360"/>
      </w:pPr>
      <w:r>
        <w:rPr>
          <w:rFonts w:hint="default" w:ascii="Segoe UI" w:hAnsi="Segoe UI" w:eastAsia="Segoe UI" w:cs="Segoe UI"/>
          <w:i w:val="0"/>
          <w:iCs w:val="0"/>
          <w:caps w:val="0"/>
          <w:color w:val="1C1E21"/>
          <w:spacing w:val="0"/>
          <w:sz w:val="24"/>
          <w:szCs w:val="24"/>
        </w:rPr>
        <w:t>控制GPIO输出低电平，使继电器释放（OFF 状态）</w:t>
      </w:r>
    </w:p>
    <w:p w14:paraId="68BFC234">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通过 GPIO 控制继电器的开关状态（ON / OFF），并验证输出电平是否符合预期，对应硬件继电器的吸合与断开功能测试。</w:t>
      </w:r>
    </w:p>
    <w:p w14:paraId="56C5CFC0">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可以使用 TACO SDK 包路径 </w:t>
      </w:r>
      <w:r>
        <w:rPr>
          <w:rStyle w:val="18"/>
          <w:rFonts w:hint="default" w:ascii="Consolas" w:hAnsi="Consolas" w:eastAsia="Consolas" w:cs="Consolas"/>
          <w:i w:val="0"/>
          <w:iCs w:val="0"/>
          <w:caps w:val="0"/>
          <w:color w:val="1C1E21"/>
          <w:spacing w:val="0"/>
          <w:sz w:val="22"/>
          <w:szCs w:val="22"/>
          <w:shd w:val="clear" w:fill="F6F7F8"/>
        </w:rPr>
        <w:t>/ta-vsp/ta-samples/peripherals</w:t>
      </w:r>
      <w:r>
        <w:rPr>
          <w:rFonts w:hint="default" w:ascii="Segoe UI" w:hAnsi="Segoe UI" w:eastAsia="Segoe UI" w:cs="Segoe UI"/>
          <w:i w:val="0"/>
          <w:iCs w:val="0"/>
          <w:caps w:val="0"/>
          <w:color w:val="1C1E21"/>
          <w:spacing w:val="0"/>
          <w:sz w:val="24"/>
          <w:szCs w:val="24"/>
        </w:rPr>
        <w:t> 目录下的 </w:t>
      </w:r>
      <w:r>
        <w:rPr>
          <w:rStyle w:val="18"/>
          <w:rFonts w:hint="default" w:ascii="Consolas" w:hAnsi="Consolas" w:eastAsia="Consolas" w:cs="Consolas"/>
          <w:i w:val="0"/>
          <w:iCs w:val="0"/>
          <w:caps w:val="0"/>
          <w:color w:val="1C1E21"/>
          <w:spacing w:val="0"/>
          <w:sz w:val="22"/>
          <w:szCs w:val="22"/>
          <w:shd w:val="clear" w:fill="F6F7F8"/>
        </w:rPr>
        <w:t>relay.py</w:t>
      </w:r>
      <w:r>
        <w:rPr>
          <w:rFonts w:hint="default" w:ascii="Segoe UI" w:hAnsi="Segoe UI" w:eastAsia="Segoe UI" w:cs="Segoe UI"/>
          <w:i w:val="0"/>
          <w:iCs w:val="0"/>
          <w:caps w:val="0"/>
          <w:color w:val="1C1E21"/>
          <w:spacing w:val="0"/>
          <w:sz w:val="24"/>
          <w:szCs w:val="24"/>
        </w:rPr>
        <w:t> 测试文件对 RELAY 管脚进行电平测试，将 </w:t>
      </w:r>
      <w:r>
        <w:rPr>
          <w:rStyle w:val="18"/>
          <w:rFonts w:hint="default" w:ascii="Consolas" w:hAnsi="Consolas" w:eastAsia="Consolas" w:cs="Consolas"/>
          <w:i w:val="0"/>
          <w:iCs w:val="0"/>
          <w:caps w:val="0"/>
          <w:color w:val="1C1E21"/>
          <w:spacing w:val="0"/>
          <w:sz w:val="22"/>
          <w:szCs w:val="22"/>
          <w:shd w:val="clear" w:fill="F6F7F8"/>
        </w:rPr>
        <w:t>relay.py</w:t>
      </w:r>
      <w:r>
        <w:rPr>
          <w:rFonts w:hint="default" w:ascii="Segoe UI" w:hAnsi="Segoe UI" w:eastAsia="Segoe UI" w:cs="Segoe UI"/>
          <w:i w:val="0"/>
          <w:iCs w:val="0"/>
          <w:caps w:val="0"/>
          <w:color w:val="1C1E21"/>
          <w:spacing w:val="0"/>
          <w:sz w:val="24"/>
          <w:szCs w:val="24"/>
        </w:rPr>
        <w:t> 测试脚本复制到板端：</w:t>
      </w:r>
    </w:p>
    <w:p w14:paraId="40B7B4F2">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scp relay.py root@ip:/usr/local/bin</w:t>
      </w:r>
    </w:p>
    <w:p w14:paraId="159BE60D">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输出示例:</w:t>
      </w:r>
    </w:p>
    <w:p w14:paraId="1F3D8EA9">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root@mes20-8a:/usr/local/bin# python3 relay.py</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Starting Relay Auto Test (GPIO276)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Testing relay ON (set value 1)...</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Relay ON test: Success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Testing relay OFF (set value 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Relay OFF test: Success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Relay Auto Test Result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All tests passed</w:t>
      </w:r>
    </w:p>
    <w:p w14:paraId="14564624">
      <w:pPr>
        <w:pStyle w:val="5"/>
        <w:spacing w:before="106" w:line="237" w:lineRule="auto"/>
        <w:ind w:left="39"/>
        <w:rPr>
          <w:rFonts w:ascii="黑体" w:hAnsi="黑体" w:eastAsia="黑体" w:cs="黑体"/>
          <w:b/>
          <w:bCs/>
          <w:spacing w:val="-6"/>
        </w:rPr>
      </w:pPr>
    </w:p>
    <w:p w14:paraId="56647090">
      <w:pPr>
        <w:rPr>
          <w:rFonts w:hint="eastAsia" w:ascii="Segoe UI" w:hAnsi="Segoe UI" w:cs="Segoe UI"/>
          <w:b/>
          <w:bCs/>
          <w:color w:val="1C1E21"/>
          <w:lang w:val="en-US" w:eastAsia="zh-CN"/>
        </w:rPr>
      </w:pPr>
      <w:r>
        <w:rPr>
          <w:rFonts w:hint="eastAsia" w:ascii="Segoe UI" w:hAnsi="Segoe UI" w:cs="Segoe UI"/>
          <w:b/>
          <w:bCs/>
          <w:color w:val="1C1E21"/>
          <w:lang w:val="en-US" w:eastAsia="zh-CN"/>
        </w:rPr>
        <w:br w:type="page"/>
      </w:r>
    </w:p>
    <w:p w14:paraId="26D34B13">
      <w:pPr>
        <w:pStyle w:val="2"/>
        <w:bidi w:val="0"/>
        <w:rPr>
          <w:rFonts w:hint="default"/>
        </w:rPr>
      </w:pPr>
      <w:bookmarkStart w:id="140" w:name="_Toc12975"/>
      <w:bookmarkStart w:id="141" w:name="_Toc31280"/>
      <w:bookmarkStart w:id="142" w:name="_Toc9963"/>
      <w:r>
        <w:rPr>
          <w:rFonts w:hint="eastAsia"/>
          <w:lang w:val="en-US" w:eastAsia="zh-CN"/>
        </w:rPr>
        <w:t xml:space="preserve">7 </w:t>
      </w:r>
      <w:r>
        <w:rPr>
          <w:rFonts w:hint="default"/>
        </w:rPr>
        <w:t>系统工具说明</w:t>
      </w:r>
      <w:bookmarkEnd w:id="140"/>
      <w:bookmarkEnd w:id="141"/>
      <w:bookmarkEnd w:id="142"/>
    </w:p>
    <w:p w14:paraId="24171809">
      <w:pPr>
        <w:numPr>
          <w:ilvl w:val="0"/>
          <w:numId w:val="0"/>
        </w:numPr>
        <w:kinsoku w:val="0"/>
        <w:autoSpaceDE w:val="0"/>
        <w:autoSpaceDN w:val="0"/>
        <w:adjustRightInd w:val="0"/>
        <w:snapToGrid w:val="0"/>
        <w:spacing w:line="240" w:lineRule="auto"/>
        <w:jc w:val="left"/>
        <w:textAlignment w:val="baseline"/>
      </w:pPr>
    </w:p>
    <w:p w14:paraId="299BC23B">
      <w:pPr>
        <w:pStyle w:val="12"/>
        <w:keepNext w:val="0"/>
        <w:keepLines w:val="0"/>
        <w:widowControl/>
        <w:suppressLineNumbers w:val="0"/>
        <w:spacing w:before="0" w:beforeAutospacing="0" w:after="300" w:afterAutospacing="0"/>
        <w:ind w:left="0" w:right="0" w:firstLine="0"/>
        <w:rPr>
          <w:rFonts w:hint="eastAsia" w:ascii="Segoe UI" w:hAnsi="Segoe UI" w:eastAsia="宋体" w:cs="Segoe UI"/>
          <w:i w:val="0"/>
          <w:iCs w:val="0"/>
          <w:caps w:val="0"/>
          <w:color w:val="1C1E21"/>
          <w:spacing w:val="0"/>
          <w:sz w:val="24"/>
          <w:szCs w:val="24"/>
          <w:lang w:eastAsia="zh-CN"/>
        </w:rPr>
      </w:pPr>
      <w:r>
        <w:rPr>
          <w:rFonts w:hint="default" w:ascii="Segoe UI" w:hAnsi="Segoe UI" w:eastAsia="Segoe UI" w:cs="Segoe UI"/>
          <w:i w:val="0"/>
          <w:iCs w:val="0"/>
          <w:caps w:val="0"/>
          <w:color w:val="1C1E21"/>
          <w:spacing w:val="0"/>
          <w:sz w:val="24"/>
          <w:szCs w:val="24"/>
        </w:rPr>
        <w:t>系统支持各式命令来辅助用户更方便的使用，以下是主要命令</w:t>
      </w:r>
      <w:r>
        <w:rPr>
          <w:rFonts w:hint="eastAsia" w:ascii="Segoe UI" w:hAnsi="Segoe UI" w:eastAsia="宋体" w:cs="Segoe UI"/>
          <w:i w:val="0"/>
          <w:iCs w:val="0"/>
          <w:caps w:val="0"/>
          <w:color w:val="1C1E21"/>
          <w:spacing w:val="0"/>
          <w:sz w:val="24"/>
          <w:szCs w:val="24"/>
          <w:lang w:eastAsia="zh-CN"/>
        </w:rPr>
        <w:t>。</w:t>
      </w:r>
    </w:p>
    <w:p w14:paraId="29A2B8B5">
      <w:pPr>
        <w:pStyle w:val="3"/>
        <w:bidi w:val="0"/>
        <w:rPr>
          <w:rFonts w:hint="default"/>
        </w:rPr>
      </w:pPr>
      <w:bookmarkStart w:id="143" w:name="_Toc5322"/>
      <w:bookmarkStart w:id="144" w:name="_Toc24757"/>
      <w:bookmarkStart w:id="145" w:name="_Toc10997"/>
      <w:r>
        <w:rPr>
          <w:rFonts w:hint="default"/>
        </w:rPr>
        <w:t>7.</w:t>
      </w:r>
      <w:r>
        <w:rPr>
          <w:rFonts w:hint="eastAsia"/>
          <w:lang w:val="en-US" w:eastAsia="zh-CN"/>
        </w:rPr>
        <w:t>1</w:t>
      </w:r>
      <w:r>
        <w:rPr>
          <w:rFonts w:hint="default"/>
        </w:rPr>
        <w:t xml:space="preserve"> 查询硬件温度</w:t>
      </w:r>
      <w:bookmarkEnd w:id="143"/>
      <w:bookmarkEnd w:id="144"/>
      <w:bookmarkEnd w:id="145"/>
    </w:p>
    <w:p w14:paraId="6E5565FB">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使用命令 </w:t>
      </w:r>
      <w:r>
        <w:rPr>
          <w:rStyle w:val="18"/>
          <w:rFonts w:hint="default" w:ascii="Consolas" w:hAnsi="Consolas" w:eastAsia="Consolas" w:cs="Consolas"/>
          <w:i w:val="0"/>
          <w:iCs w:val="0"/>
          <w:caps w:val="0"/>
          <w:color w:val="1C1E21"/>
          <w:spacing w:val="0"/>
          <w:sz w:val="22"/>
          <w:szCs w:val="22"/>
          <w:shd w:val="clear" w:fill="F6F7F8"/>
        </w:rPr>
        <w:t>cat /sys/class/thermal/thermal_zone0/temp</w:t>
      </w:r>
      <w:r>
        <w:rPr>
          <w:rFonts w:hint="default" w:ascii="Segoe UI" w:hAnsi="Segoe UI" w:eastAsia="Segoe UI" w:cs="Segoe UI"/>
          <w:i w:val="0"/>
          <w:iCs w:val="0"/>
          <w:caps w:val="0"/>
          <w:color w:val="1C1E21"/>
          <w:spacing w:val="0"/>
          <w:sz w:val="24"/>
          <w:szCs w:val="24"/>
        </w:rPr>
        <w:t> 获取 SoC 芯片温度。该命令返回的温度数值单位为毫摄氏度（mC）。</w:t>
      </w:r>
    </w:p>
    <w:p w14:paraId="7768957E">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cat /sys/class/thermal/thermal_zone0/temp</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26816</w:t>
      </w:r>
    </w:p>
    <w:p w14:paraId="0A3BBDCF">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上述命令返回的数值 26816 表示芯片温度为 26.816°C。</w:t>
      </w:r>
    </w:p>
    <w:p w14:paraId="762080B7">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使用命令 </w:t>
      </w:r>
      <w:r>
        <w:rPr>
          <w:rStyle w:val="18"/>
          <w:rFonts w:hint="default" w:ascii="Consolas" w:hAnsi="Consolas" w:eastAsia="Consolas" w:cs="Consolas"/>
          <w:i w:val="0"/>
          <w:iCs w:val="0"/>
          <w:caps w:val="0"/>
          <w:color w:val="1C1E21"/>
          <w:spacing w:val="0"/>
          <w:sz w:val="22"/>
          <w:szCs w:val="22"/>
          <w:shd w:val="clear" w:fill="F6F7F8"/>
        </w:rPr>
        <w:t>cat /sys/class/thermal/thermal_zone1/temp</w:t>
      </w:r>
      <w:r>
        <w:rPr>
          <w:rFonts w:hint="default" w:ascii="Segoe UI" w:hAnsi="Segoe UI" w:eastAsia="Segoe UI" w:cs="Segoe UI"/>
          <w:i w:val="0"/>
          <w:iCs w:val="0"/>
          <w:caps w:val="0"/>
          <w:color w:val="1C1E21"/>
          <w:spacing w:val="0"/>
          <w:sz w:val="24"/>
          <w:szCs w:val="24"/>
        </w:rPr>
        <w:t> 获取核心板温度。该命令返回的温度数值单位同样为毫摄氏度（mC）。</w:t>
      </w:r>
    </w:p>
    <w:p w14:paraId="6A7F67C4">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cat /sys/class/thermal/thermal_zone1/temp</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30250</w:t>
      </w:r>
    </w:p>
    <w:p w14:paraId="76BEDE7C">
      <w:pPr>
        <w:pStyle w:val="3"/>
        <w:bidi w:val="0"/>
        <w:rPr>
          <w:rFonts w:hint="default"/>
        </w:rPr>
      </w:pPr>
      <w:bookmarkStart w:id="146" w:name="_Toc32665"/>
      <w:bookmarkStart w:id="147" w:name="_Toc22098"/>
      <w:bookmarkStart w:id="148" w:name="_Toc24493"/>
      <w:r>
        <w:rPr>
          <w:rFonts w:hint="default"/>
        </w:rPr>
        <w:t>7.</w:t>
      </w:r>
      <w:r>
        <w:rPr>
          <w:rFonts w:hint="eastAsia"/>
          <w:lang w:val="en-US" w:eastAsia="zh-CN"/>
        </w:rPr>
        <w:t>2</w:t>
      </w:r>
      <w:r>
        <w:rPr>
          <w:rFonts w:hint="default"/>
        </w:rPr>
        <w:t xml:space="preserve"> 查询内存信息</w:t>
      </w:r>
      <w:bookmarkEnd w:id="146"/>
      <w:bookmarkEnd w:id="147"/>
      <w:bookmarkEnd w:id="148"/>
    </w:p>
    <w:p w14:paraId="4683B1D7">
      <w:pPr>
        <w:pStyle w:val="12"/>
        <w:keepNext w:val="0"/>
        <w:keepLines w:val="0"/>
        <w:widowControl/>
        <w:suppressLineNumbers w:val="0"/>
        <w:spacing w:before="0" w:beforeAutospacing="0" w:after="300" w:afterAutospacing="0"/>
        <w:ind w:left="0" w:right="0" w:firstLine="480" w:firstLineChars="20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AIBOX 板载 8GB DDR 物理内存。由于部分内存需要预留给 NPU、VENC、VDEC 等硬件单元以及系统固件，操作系统只能管理其中的一部分。可以通过以下三类视角来理解内存的使用：</w:t>
      </w:r>
    </w:p>
    <w:p w14:paraId="25D79342">
      <w:pPr>
        <w:keepNext w:val="0"/>
        <w:keepLines w:val="0"/>
        <w:widowControl/>
        <w:numPr>
          <w:ilvl w:val="0"/>
          <w:numId w:val="0"/>
        </w:numPr>
        <w:suppressLineNumbers w:val="0"/>
        <w:spacing w:before="0" w:beforeAutospacing="1" w:after="0" w:afterAutospacing="1"/>
      </w:pPr>
      <w:r>
        <w:rPr>
          <w:rStyle w:val="16"/>
          <w:rFonts w:hint="eastAsia" w:ascii="Segoe UI" w:hAnsi="Segoe UI" w:eastAsia="宋体" w:cs="Segoe UI"/>
          <w:b/>
          <w:bCs/>
          <w:i w:val="0"/>
          <w:iCs w:val="0"/>
          <w:caps w:val="0"/>
          <w:color w:val="1C1E21"/>
          <w:spacing w:val="0"/>
          <w:sz w:val="24"/>
          <w:szCs w:val="24"/>
          <w:lang w:val="en-US" w:eastAsia="zh-CN"/>
        </w:rPr>
        <w:t xml:space="preserve">1. </w:t>
      </w:r>
      <w:r>
        <w:rPr>
          <w:rStyle w:val="16"/>
          <w:rFonts w:hint="default" w:ascii="Segoe UI" w:hAnsi="Segoe UI" w:eastAsia="Segoe UI" w:cs="Segoe UI"/>
          <w:b/>
          <w:bCs/>
          <w:i w:val="0"/>
          <w:iCs w:val="0"/>
          <w:caps w:val="0"/>
          <w:color w:val="1C1E21"/>
          <w:spacing w:val="0"/>
          <w:sz w:val="24"/>
          <w:szCs w:val="24"/>
        </w:rPr>
        <w:t>OS 管理的部分</w:t>
      </w:r>
      <w:r>
        <w:rPr>
          <w:rFonts w:hint="default" w:ascii="Segoe UI" w:hAnsi="Segoe UI" w:eastAsia="Segoe UI" w:cs="Segoe UI"/>
          <w:i w:val="0"/>
          <w:iCs w:val="0"/>
          <w:caps w:val="0"/>
          <w:color w:val="1C1E21"/>
          <w:spacing w:val="0"/>
          <w:sz w:val="24"/>
          <w:szCs w:val="24"/>
        </w:rPr>
        <w:t>，即可以用 </w:t>
      </w:r>
      <w:r>
        <w:rPr>
          <w:rStyle w:val="18"/>
          <w:rFonts w:hint="default" w:ascii="Consolas" w:hAnsi="Consolas" w:eastAsia="Consolas" w:cs="Consolas"/>
          <w:i w:val="0"/>
          <w:iCs w:val="0"/>
          <w:caps w:val="0"/>
          <w:color w:val="1C1E21"/>
          <w:spacing w:val="0"/>
          <w:sz w:val="22"/>
          <w:szCs w:val="22"/>
          <w:shd w:val="clear" w:fill="F6F7F8"/>
        </w:rPr>
        <w:t>malloc</w:t>
      </w:r>
      <w:r>
        <w:rPr>
          <w:rFonts w:hint="default" w:ascii="Segoe UI" w:hAnsi="Segoe UI" w:eastAsia="Segoe UI" w:cs="Segoe UI"/>
          <w:i w:val="0"/>
          <w:iCs w:val="0"/>
          <w:caps w:val="0"/>
          <w:color w:val="1C1E21"/>
          <w:spacing w:val="0"/>
          <w:sz w:val="24"/>
          <w:szCs w:val="24"/>
        </w:rPr>
        <w:t>、</w:t>
      </w:r>
      <w:r>
        <w:rPr>
          <w:rStyle w:val="18"/>
          <w:rFonts w:hint="default" w:ascii="Consolas" w:hAnsi="Consolas" w:eastAsia="Consolas" w:cs="Consolas"/>
          <w:i w:val="0"/>
          <w:iCs w:val="0"/>
          <w:caps w:val="0"/>
          <w:color w:val="1C1E21"/>
          <w:spacing w:val="0"/>
          <w:sz w:val="22"/>
          <w:szCs w:val="22"/>
          <w:shd w:val="clear" w:fill="F6F7F8"/>
        </w:rPr>
        <w:t>kmalloc</w:t>
      </w:r>
      <w:r>
        <w:rPr>
          <w:rFonts w:hint="default" w:ascii="Segoe UI" w:hAnsi="Segoe UI" w:eastAsia="Segoe UI" w:cs="Segoe UI"/>
          <w:i w:val="0"/>
          <w:iCs w:val="0"/>
          <w:caps w:val="0"/>
          <w:color w:val="1C1E21"/>
          <w:spacing w:val="0"/>
          <w:sz w:val="24"/>
          <w:szCs w:val="24"/>
        </w:rPr>
        <w:t> 等常规 API 分配出来使用。</w:t>
      </w:r>
    </w:p>
    <w:p w14:paraId="514339C1">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i w:val="0"/>
          <w:iCs w:val="0"/>
          <w:caps w:val="0"/>
          <w:color w:val="393A34"/>
          <w:spacing w:val="0"/>
          <w:sz w:val="22"/>
          <w:szCs w:val="22"/>
          <w:shd w:val="clear" w:fill="F6F8FA"/>
        </w:rPr>
      </w:pPr>
      <w:r>
        <w:rPr>
          <w:rFonts w:hint="default" w:ascii="Consolas" w:hAnsi="Consolas" w:eastAsia="Consolas" w:cs="Consolas"/>
          <w:i w:val="0"/>
          <w:iCs w:val="0"/>
          <w:caps w:val="0"/>
          <w:color w:val="393A34"/>
          <w:spacing w:val="0"/>
          <w:sz w:val="22"/>
          <w:szCs w:val="22"/>
          <w:shd w:val="clear" w:fill="F6F8FA"/>
        </w:rPr>
        <w:t>root@mes20-8a:~# free -h</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total        used        free      shared  buff/cache   available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Mem:           1.7Gi       179Mi       1.4Gi       1.0Mi       179Mi       1.6Gi</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Swap:             0B          0B          0B</w:t>
      </w:r>
    </w:p>
    <w:p w14:paraId="321D2F14">
      <w:pPr>
        <w:pStyle w:val="11"/>
        <w:keepNext w:val="0"/>
        <w:keepLines w:val="0"/>
        <w:widowControl/>
        <w:suppressLineNumbers w:val="0"/>
        <w:shd w:val="clear" w:fill="F6F8FA"/>
        <w:spacing w:before="0" w:beforeAutospacing="0" w:after="300" w:afterAutospacing="0" w:line="22" w:lineRule="atLeast"/>
        <w:ind w:left="0" w:right="0"/>
      </w:pPr>
      <w:r>
        <w:rPr>
          <w:rStyle w:val="16"/>
          <w:rFonts w:hint="eastAsia" w:ascii="Segoe UI" w:hAnsi="Segoe UI" w:eastAsia="宋体" w:cs="Segoe UI"/>
          <w:b/>
          <w:bCs/>
          <w:i w:val="0"/>
          <w:iCs w:val="0"/>
          <w:caps w:val="0"/>
          <w:color w:val="1C1E21"/>
          <w:spacing w:val="0"/>
          <w:sz w:val="24"/>
          <w:szCs w:val="24"/>
          <w:lang w:val="en-US" w:eastAsia="zh-CN"/>
        </w:rPr>
        <w:t xml:space="preserve">2. </w:t>
      </w:r>
      <w:r>
        <w:rPr>
          <w:rStyle w:val="16"/>
          <w:rFonts w:hint="default" w:ascii="Segoe UI" w:hAnsi="Segoe UI" w:eastAsia="Segoe UI" w:cs="Segoe UI"/>
          <w:b/>
          <w:bCs/>
          <w:i w:val="0"/>
          <w:iCs w:val="0"/>
          <w:caps w:val="0"/>
          <w:color w:val="1C1E21"/>
          <w:spacing w:val="0"/>
          <w:sz w:val="24"/>
          <w:szCs w:val="24"/>
        </w:rPr>
        <w:t>taco-sys 管理的部分</w:t>
      </w:r>
      <w:r>
        <w:rPr>
          <w:rFonts w:hint="default" w:ascii="Segoe UI" w:hAnsi="Segoe UI" w:eastAsia="Segoe UI" w:cs="Segoe UI"/>
          <w:i w:val="0"/>
          <w:iCs w:val="0"/>
          <w:caps w:val="0"/>
          <w:color w:val="1C1E21"/>
          <w:spacing w:val="0"/>
          <w:sz w:val="24"/>
          <w:szCs w:val="24"/>
        </w:rPr>
        <w:t>，预留给 NPU、VENC、VDEC 使用，需要使用 </w:t>
      </w:r>
      <w:r>
        <w:rPr>
          <w:rStyle w:val="18"/>
          <w:rFonts w:hint="default" w:ascii="Consolas" w:hAnsi="Consolas" w:eastAsia="Consolas" w:cs="Consolas"/>
          <w:i w:val="0"/>
          <w:iCs w:val="0"/>
          <w:caps w:val="0"/>
          <w:color w:val="1C1E21"/>
          <w:spacing w:val="0"/>
          <w:sz w:val="22"/>
          <w:szCs w:val="22"/>
          <w:shd w:val="clear" w:fill="F6F7F8"/>
        </w:rPr>
        <w:t>libtacosys.so</w:t>
      </w:r>
      <w:r>
        <w:rPr>
          <w:rFonts w:hint="default" w:ascii="Segoe UI" w:hAnsi="Segoe UI" w:eastAsia="Segoe UI" w:cs="Segoe UI"/>
          <w:i w:val="0"/>
          <w:iCs w:val="0"/>
          <w:caps w:val="0"/>
          <w:color w:val="1C1E21"/>
          <w:spacing w:val="0"/>
          <w:sz w:val="24"/>
          <w:szCs w:val="24"/>
        </w:rPr>
        <w:t> 库接口使用，可通过启动介质中 </w:t>
      </w:r>
      <w:r>
        <w:rPr>
          <w:rStyle w:val="18"/>
          <w:rFonts w:hint="default" w:ascii="Consolas" w:hAnsi="Consolas" w:eastAsia="Consolas" w:cs="Consolas"/>
          <w:i w:val="0"/>
          <w:iCs w:val="0"/>
          <w:caps w:val="0"/>
          <w:color w:val="1C1E21"/>
          <w:spacing w:val="0"/>
          <w:sz w:val="22"/>
          <w:szCs w:val="22"/>
          <w:shd w:val="clear" w:fill="F6F7F8"/>
        </w:rPr>
        <w:t>bootfs</w:t>
      </w:r>
      <w:r>
        <w:rPr>
          <w:rFonts w:hint="default" w:ascii="Segoe UI" w:hAnsi="Segoe UI" w:eastAsia="Segoe UI" w:cs="Segoe UI"/>
          <w:i w:val="0"/>
          <w:iCs w:val="0"/>
          <w:caps w:val="0"/>
          <w:color w:val="1C1E21"/>
          <w:spacing w:val="0"/>
          <w:sz w:val="24"/>
          <w:szCs w:val="24"/>
        </w:rPr>
        <w:t> 分区里 </w:t>
      </w:r>
      <w:r>
        <w:rPr>
          <w:rStyle w:val="18"/>
          <w:rFonts w:hint="default" w:ascii="Consolas" w:hAnsi="Consolas" w:eastAsia="Consolas" w:cs="Consolas"/>
          <w:i w:val="0"/>
          <w:iCs w:val="0"/>
          <w:caps w:val="0"/>
          <w:color w:val="1C1E21"/>
          <w:spacing w:val="0"/>
          <w:sz w:val="22"/>
          <w:szCs w:val="22"/>
          <w:shd w:val="clear" w:fill="F6F7F8"/>
        </w:rPr>
        <w:t>config.txt</w:t>
      </w:r>
      <w:r>
        <w:rPr>
          <w:rFonts w:hint="default" w:ascii="Segoe UI" w:hAnsi="Segoe UI" w:eastAsia="Segoe UI" w:cs="Segoe UI"/>
          <w:i w:val="0"/>
          <w:iCs w:val="0"/>
          <w:caps w:val="0"/>
          <w:color w:val="1C1E21"/>
          <w:spacing w:val="0"/>
          <w:sz w:val="24"/>
          <w:szCs w:val="24"/>
        </w:rPr>
        <w:t> 配置（默认值是2G），可以按需修改：</w:t>
      </w:r>
    </w:p>
    <w:p w14:paraId="160E3D64">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           Memory Configuration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Uncomment this to set tacosys memory address to 0x140000000,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and size to 0x80000000 bytes (2GiB)</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tacosys_mem_addr=0x140000000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tacosys_mem_size=0x80000000</w:t>
      </w:r>
    </w:p>
    <w:p w14:paraId="2B25D15C">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下面是一些使用 </w:t>
      </w:r>
      <w:r>
        <w:rPr>
          <w:rStyle w:val="18"/>
          <w:rFonts w:hint="default" w:ascii="Consolas" w:hAnsi="Consolas" w:eastAsia="Consolas" w:cs="Consolas"/>
          <w:i w:val="0"/>
          <w:iCs w:val="0"/>
          <w:caps w:val="0"/>
          <w:color w:val="1C1E21"/>
          <w:spacing w:val="0"/>
          <w:sz w:val="22"/>
          <w:szCs w:val="22"/>
          <w:shd w:val="clear" w:fill="F6F7F8"/>
        </w:rPr>
        <w:t>libtacosys 接口的实例代码</w:t>
      </w:r>
      <w:r>
        <w:rPr>
          <w:rFonts w:hint="default" w:ascii="Segoe UI" w:hAnsi="Segoe UI" w:eastAsia="Segoe UI" w:cs="Segoe UI"/>
          <w:i w:val="0"/>
          <w:iCs w:val="0"/>
          <w:caps w:val="0"/>
          <w:color w:val="1C1E21"/>
          <w:spacing w:val="0"/>
          <w:sz w:val="24"/>
          <w:szCs w:val="24"/>
        </w:rPr>
        <w:t>，调用 </w:t>
      </w:r>
      <w:r>
        <w:rPr>
          <w:rStyle w:val="18"/>
          <w:rFonts w:hint="default" w:ascii="Consolas" w:hAnsi="Consolas" w:eastAsia="Consolas" w:cs="Consolas"/>
          <w:i w:val="0"/>
          <w:iCs w:val="0"/>
          <w:caps w:val="0"/>
          <w:color w:val="1C1E21"/>
          <w:spacing w:val="0"/>
          <w:sz w:val="22"/>
          <w:szCs w:val="22"/>
          <w:shd w:val="clear" w:fill="F6F7F8"/>
        </w:rPr>
        <w:t>npu_usage_t</w:t>
      </w:r>
      <w:r>
        <w:rPr>
          <w:rFonts w:hint="default" w:ascii="Segoe UI" w:hAnsi="Segoe UI" w:eastAsia="Segoe UI" w:cs="Segoe UI"/>
          <w:i w:val="0"/>
          <w:iCs w:val="0"/>
          <w:caps w:val="0"/>
          <w:color w:val="1C1E21"/>
          <w:spacing w:val="0"/>
          <w:sz w:val="24"/>
          <w:szCs w:val="24"/>
        </w:rPr>
        <w:t> 和 </w:t>
      </w:r>
      <w:r>
        <w:rPr>
          <w:rStyle w:val="18"/>
          <w:rFonts w:hint="default" w:ascii="Consolas" w:hAnsi="Consolas" w:eastAsia="Consolas" w:cs="Consolas"/>
          <w:i w:val="0"/>
          <w:iCs w:val="0"/>
          <w:caps w:val="0"/>
          <w:color w:val="1C1E21"/>
          <w:spacing w:val="0"/>
          <w:sz w:val="22"/>
          <w:szCs w:val="22"/>
          <w:shd w:val="clear" w:fill="F6F7F8"/>
        </w:rPr>
        <w:t>cpu_usage_t</w:t>
      </w:r>
      <w:r>
        <w:rPr>
          <w:rFonts w:hint="default" w:ascii="Segoe UI" w:hAnsi="Segoe UI" w:eastAsia="Segoe UI" w:cs="Segoe UI"/>
          <w:i w:val="0"/>
          <w:iCs w:val="0"/>
          <w:caps w:val="0"/>
          <w:color w:val="1C1E21"/>
          <w:spacing w:val="0"/>
          <w:sz w:val="24"/>
          <w:szCs w:val="24"/>
        </w:rPr>
        <w:t> 结构体来获取使用情况：</w:t>
      </w:r>
    </w:p>
    <w:p w14:paraId="52F1028F">
      <w:pPr>
        <w:pStyle w:val="11"/>
        <w:keepNext w:val="0"/>
        <w:keepLines w:val="0"/>
        <w:widowControl/>
        <w:suppressLineNumbers w:val="0"/>
        <w:shd w:val="clear" w:fill="F6F8FA"/>
        <w:spacing w:before="0" w:beforeAutospacing="0" w:after="300" w:afterAutospacing="0" w:line="22" w:lineRule="atLeast"/>
        <w:ind w:left="0" w:right="0" w:firstLine="483"/>
        <w:rPr>
          <w:rFonts w:hint="default" w:ascii="Consolas" w:hAnsi="Consolas" w:eastAsia="Consolas" w:cs="Consolas"/>
          <w:i w:val="0"/>
          <w:iCs w:val="0"/>
          <w:caps w:val="0"/>
          <w:color w:val="393A34"/>
          <w:spacing w:val="0"/>
          <w:sz w:val="22"/>
          <w:szCs w:val="22"/>
          <w:shd w:val="clear" w:fill="F6F8FA"/>
        </w:rPr>
      </w:pPr>
      <w:r>
        <w:rPr>
          <w:rFonts w:hint="default" w:ascii="Consolas" w:hAnsi="Consolas" w:eastAsia="Consolas" w:cs="Consolas"/>
          <w:i w:val="0"/>
          <w:iCs w:val="0"/>
          <w:caps w:val="0"/>
          <w:color w:val="393A34"/>
          <w:spacing w:val="0"/>
          <w:sz w:val="22"/>
          <w:szCs w:val="22"/>
          <w:shd w:val="clear" w:fill="F6F8FA"/>
        </w:rPr>
        <w:t>taco_npu_usage_t npu_usage = {</w:t>
      </w:r>
      <w:r>
        <w:rPr>
          <w:rFonts w:hint="default" w:ascii="Consolas" w:hAnsi="Consolas" w:eastAsia="Consolas" w:cs="Consolas"/>
          <w:i w:val="0"/>
          <w:iCs w:val="0"/>
          <w:caps w:val="0"/>
          <w:color w:val="36ACAA"/>
          <w:spacing w:val="0"/>
          <w:sz w:val="22"/>
          <w:szCs w:val="22"/>
          <w:shd w:val="clear" w:fill="F6F8FA"/>
        </w:rPr>
        <w:t>0</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009F"/>
          <w:spacing w:val="0"/>
          <w:sz w:val="22"/>
          <w:szCs w:val="22"/>
          <w:shd w:val="clear" w:fill="F6F8FA"/>
        </w:rPr>
        <w:t>if</w:t>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D73A49"/>
          <w:spacing w:val="0"/>
          <w:sz w:val="22"/>
          <w:szCs w:val="22"/>
          <w:shd w:val="clear" w:fill="F6F8FA"/>
        </w:rPr>
        <w:t>taco_sys_get_npu_usage</w:t>
      </w:r>
      <w:r>
        <w:rPr>
          <w:rFonts w:hint="default" w:ascii="Consolas" w:hAnsi="Consolas" w:eastAsia="Consolas" w:cs="Consolas"/>
          <w:i w:val="0"/>
          <w:iCs w:val="0"/>
          <w:caps w:val="0"/>
          <w:color w:val="393A34"/>
          <w:spacing w:val="0"/>
          <w:sz w:val="22"/>
          <w:szCs w:val="22"/>
          <w:shd w:val="clear" w:fill="F6F8FA"/>
        </w:rPr>
        <w:t>(&amp;npu_usage) == TACO_SUCCESS)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D73A49"/>
          <w:spacing w:val="0"/>
          <w:sz w:val="22"/>
          <w:szCs w:val="22"/>
          <w:shd w:val="clear" w:fill="F6F8FA"/>
        </w:rPr>
        <w:t>printf</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E3116C"/>
          <w:spacing w:val="0"/>
          <w:sz w:val="22"/>
          <w:szCs w:val="22"/>
          <w:shd w:val="clear" w:fill="F6F8FA"/>
        </w:rPr>
        <w:t>"NPU Usage: %d%%\n"</w:t>
      </w:r>
      <w:r>
        <w:rPr>
          <w:rFonts w:hint="default" w:ascii="Consolas" w:hAnsi="Consolas" w:eastAsia="Consolas" w:cs="Consolas"/>
          <w:i w:val="0"/>
          <w:iCs w:val="0"/>
          <w:caps w:val="0"/>
          <w:color w:val="393A34"/>
          <w:spacing w:val="0"/>
          <w:sz w:val="22"/>
          <w:szCs w:val="22"/>
          <w:shd w:val="clear" w:fill="F6F8FA"/>
        </w:rPr>
        <w:t>, npu_usage.npu_usage);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w:t>
      </w:r>
      <w:r>
        <w:rPr>
          <w:rFonts w:hint="default" w:ascii="Consolas" w:hAnsi="Consolas" w:eastAsia="Consolas" w:cs="Consolas"/>
          <w:i w:val="0"/>
          <w:iCs w:val="0"/>
          <w:caps w:val="0"/>
          <w:color w:val="00009F"/>
          <w:spacing w:val="0"/>
          <w:sz w:val="22"/>
          <w:szCs w:val="22"/>
          <w:shd w:val="clear" w:fill="F6F8FA"/>
        </w:rPr>
        <w:t>else</w:t>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D73A49"/>
          <w:spacing w:val="0"/>
          <w:sz w:val="22"/>
          <w:szCs w:val="22"/>
          <w:shd w:val="clear" w:fill="F6F8FA"/>
        </w:rPr>
        <w:t>printf</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E3116C"/>
          <w:spacing w:val="0"/>
          <w:sz w:val="22"/>
          <w:szCs w:val="22"/>
          <w:shd w:val="clear" w:fill="F6F8FA"/>
        </w:rPr>
        <w:t>"Failed to get NPU usage\n"</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taco_cpu_usage_t cpu_usage = {</w:t>
      </w:r>
      <w:r>
        <w:rPr>
          <w:rFonts w:hint="default" w:ascii="Consolas" w:hAnsi="Consolas" w:eastAsia="Consolas" w:cs="Consolas"/>
          <w:i w:val="0"/>
          <w:iCs w:val="0"/>
          <w:caps w:val="0"/>
          <w:color w:val="36ACAA"/>
          <w:spacing w:val="0"/>
          <w:sz w:val="22"/>
          <w:szCs w:val="22"/>
          <w:shd w:val="clear" w:fill="F6F8FA"/>
        </w:rPr>
        <w:t>0</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009F"/>
          <w:spacing w:val="0"/>
          <w:sz w:val="22"/>
          <w:szCs w:val="22"/>
          <w:shd w:val="clear" w:fill="F6F8FA"/>
        </w:rPr>
        <w:t>if</w:t>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D73A49"/>
          <w:spacing w:val="0"/>
          <w:sz w:val="22"/>
          <w:szCs w:val="22"/>
          <w:shd w:val="clear" w:fill="F6F8FA"/>
        </w:rPr>
        <w:t>taco_sys_get_cpu_usage</w:t>
      </w:r>
      <w:r>
        <w:rPr>
          <w:rFonts w:hint="default" w:ascii="Consolas" w:hAnsi="Consolas" w:eastAsia="Consolas" w:cs="Consolas"/>
          <w:i w:val="0"/>
          <w:iCs w:val="0"/>
          <w:caps w:val="0"/>
          <w:color w:val="393A34"/>
          <w:spacing w:val="0"/>
          <w:sz w:val="22"/>
          <w:szCs w:val="22"/>
          <w:shd w:val="clear" w:fill="F6F8FA"/>
        </w:rPr>
        <w:t>(&amp;cpu_usage) == TACO_SUCCESS)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D73A49"/>
          <w:spacing w:val="0"/>
          <w:sz w:val="22"/>
          <w:szCs w:val="22"/>
          <w:shd w:val="clear" w:fill="F6F8FA"/>
        </w:rPr>
        <w:t>printf</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E3116C"/>
          <w:spacing w:val="0"/>
          <w:sz w:val="22"/>
          <w:szCs w:val="22"/>
          <w:shd w:val="clear" w:fill="F6F8FA"/>
        </w:rPr>
        <w:t>"Total CPU Usage: %d%%\n"</w:t>
      </w:r>
      <w:r>
        <w:rPr>
          <w:rFonts w:hint="default" w:ascii="Consolas" w:hAnsi="Consolas" w:eastAsia="Consolas" w:cs="Consolas"/>
          <w:i w:val="0"/>
          <w:iCs w:val="0"/>
          <w:caps w:val="0"/>
          <w:color w:val="393A34"/>
          <w:spacing w:val="0"/>
          <w:sz w:val="22"/>
          <w:szCs w:val="22"/>
          <w:shd w:val="clear" w:fill="F6F8FA"/>
        </w:rPr>
        <w:t>, cpu_usage.total_cpu_usage);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009F"/>
          <w:spacing w:val="0"/>
          <w:sz w:val="22"/>
          <w:szCs w:val="22"/>
          <w:shd w:val="clear" w:fill="F6F8FA"/>
        </w:rPr>
        <w:t>for</w:t>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00009F"/>
          <w:spacing w:val="0"/>
          <w:sz w:val="22"/>
          <w:szCs w:val="22"/>
          <w:shd w:val="clear" w:fill="F6F8FA"/>
        </w:rPr>
        <w:t>int</w:t>
      </w:r>
      <w:r>
        <w:rPr>
          <w:rFonts w:hint="default" w:ascii="Consolas" w:hAnsi="Consolas" w:eastAsia="Consolas" w:cs="Consolas"/>
          <w:i w:val="0"/>
          <w:iCs w:val="0"/>
          <w:caps w:val="0"/>
          <w:color w:val="393A34"/>
          <w:spacing w:val="0"/>
          <w:sz w:val="22"/>
          <w:szCs w:val="22"/>
          <w:shd w:val="clear" w:fill="F6F8FA"/>
        </w:rPr>
        <w:t xml:space="preserve"> i = </w:t>
      </w:r>
      <w:r>
        <w:rPr>
          <w:rFonts w:hint="default" w:ascii="Consolas" w:hAnsi="Consolas" w:eastAsia="Consolas" w:cs="Consolas"/>
          <w:i w:val="0"/>
          <w:iCs w:val="0"/>
          <w:caps w:val="0"/>
          <w:color w:val="36ACAA"/>
          <w:spacing w:val="0"/>
          <w:sz w:val="22"/>
          <w:szCs w:val="22"/>
          <w:shd w:val="clear" w:fill="F6F8FA"/>
        </w:rPr>
        <w:t>0</w:t>
      </w:r>
      <w:r>
        <w:rPr>
          <w:rFonts w:hint="default" w:ascii="Consolas" w:hAnsi="Consolas" w:eastAsia="Consolas" w:cs="Consolas"/>
          <w:i w:val="0"/>
          <w:iCs w:val="0"/>
          <w:caps w:val="0"/>
          <w:color w:val="393A34"/>
          <w:spacing w:val="0"/>
          <w:sz w:val="22"/>
          <w:szCs w:val="22"/>
          <w:shd w:val="clear" w:fill="F6F8FA"/>
        </w:rPr>
        <w:t xml:space="preserve">; i &lt; </w:t>
      </w:r>
      <w:r>
        <w:rPr>
          <w:rFonts w:hint="default" w:ascii="Consolas" w:hAnsi="Consolas" w:eastAsia="Consolas" w:cs="Consolas"/>
          <w:i w:val="0"/>
          <w:iCs w:val="0"/>
          <w:caps w:val="0"/>
          <w:color w:val="36ACAA"/>
          <w:spacing w:val="0"/>
          <w:sz w:val="22"/>
          <w:szCs w:val="22"/>
          <w:shd w:val="clear" w:fill="F6F8FA"/>
        </w:rPr>
        <w:t>8</w:t>
      </w:r>
      <w:r>
        <w:rPr>
          <w:rFonts w:hint="default" w:ascii="Consolas" w:hAnsi="Consolas" w:eastAsia="Consolas" w:cs="Consolas"/>
          <w:i w:val="0"/>
          <w:iCs w:val="0"/>
          <w:caps w:val="0"/>
          <w:color w:val="393A34"/>
          <w:spacing w:val="0"/>
          <w:sz w:val="22"/>
          <w:szCs w:val="22"/>
          <w:shd w:val="clear" w:fill="F6F8FA"/>
        </w:rPr>
        <w:t>; i++)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D73A49"/>
          <w:spacing w:val="0"/>
          <w:sz w:val="22"/>
          <w:szCs w:val="22"/>
          <w:shd w:val="clear" w:fill="F6F8FA"/>
        </w:rPr>
        <w:t>printf</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E3116C"/>
          <w:spacing w:val="0"/>
          <w:sz w:val="22"/>
          <w:szCs w:val="22"/>
          <w:shd w:val="clear" w:fill="F6F8FA"/>
        </w:rPr>
        <w:t>"CPU%d Usage: %d%%\n"</w:t>
      </w:r>
      <w:r>
        <w:rPr>
          <w:rFonts w:hint="default" w:ascii="Consolas" w:hAnsi="Consolas" w:eastAsia="Consolas" w:cs="Consolas"/>
          <w:i w:val="0"/>
          <w:iCs w:val="0"/>
          <w:caps w:val="0"/>
          <w:color w:val="393A34"/>
          <w:spacing w:val="0"/>
          <w:sz w:val="22"/>
          <w:szCs w:val="22"/>
          <w:shd w:val="clear" w:fill="F6F8FA"/>
        </w:rPr>
        <w:t>, i, cpu_usage.cpu_usage[i]);</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w:t>
      </w:r>
      <w:r>
        <w:rPr>
          <w:rFonts w:hint="default" w:ascii="Consolas" w:hAnsi="Consolas" w:eastAsia="Consolas" w:cs="Consolas"/>
          <w:i w:val="0"/>
          <w:iCs w:val="0"/>
          <w:caps w:val="0"/>
          <w:color w:val="00009F"/>
          <w:spacing w:val="0"/>
          <w:sz w:val="22"/>
          <w:szCs w:val="22"/>
          <w:shd w:val="clear" w:fill="F6F8FA"/>
        </w:rPr>
        <w:t>else</w:t>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r>
        <w:rPr>
          <w:rFonts w:hint="default" w:ascii="Consolas" w:hAnsi="Consolas" w:eastAsia="Consolas" w:cs="Consolas"/>
          <w:i w:val="0"/>
          <w:iCs w:val="0"/>
          <w:caps w:val="0"/>
          <w:color w:val="D73A49"/>
          <w:spacing w:val="0"/>
          <w:sz w:val="22"/>
          <w:szCs w:val="22"/>
          <w:shd w:val="clear" w:fill="F6F8FA"/>
        </w:rPr>
        <w:t>printf</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E3116C"/>
          <w:spacing w:val="0"/>
          <w:sz w:val="22"/>
          <w:szCs w:val="22"/>
          <w:shd w:val="clear" w:fill="F6F8FA"/>
        </w:rPr>
        <w:t>"Failed to get CPU usage\n"</w:t>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w:t>
      </w:r>
    </w:p>
    <w:p w14:paraId="03C7F44C">
      <w:pPr>
        <w:pStyle w:val="11"/>
        <w:keepNext w:val="0"/>
        <w:keepLines w:val="0"/>
        <w:widowControl/>
        <w:suppressLineNumbers w:val="0"/>
        <w:shd w:val="clear" w:fill="F6F8FA"/>
        <w:spacing w:before="0" w:beforeAutospacing="0" w:after="300" w:afterAutospacing="0" w:line="22" w:lineRule="atLeast"/>
        <w:ind w:right="0"/>
      </w:pPr>
      <w:r>
        <w:rPr>
          <w:rStyle w:val="16"/>
          <w:rFonts w:hint="eastAsia" w:ascii="Segoe UI" w:hAnsi="Segoe UI" w:eastAsia="宋体" w:cs="Segoe UI"/>
          <w:bCs/>
          <w:i w:val="0"/>
          <w:iCs w:val="0"/>
          <w:caps w:val="0"/>
          <w:snapToGrid w:val="0"/>
          <w:color w:val="1C1E21"/>
          <w:spacing w:val="0"/>
          <w:kern w:val="0"/>
          <w:sz w:val="24"/>
          <w:szCs w:val="24"/>
          <w:lang w:val="en-US" w:eastAsia="zh-CN" w:bidi="ar"/>
        </w:rPr>
        <w:t>3.</w:t>
      </w:r>
      <w:r>
        <w:rPr>
          <w:rStyle w:val="16"/>
          <w:rFonts w:hint="default" w:ascii="Segoe UI" w:hAnsi="Segoe UI" w:eastAsia="宋体" w:cs="Segoe UI"/>
          <w:bCs/>
          <w:i w:val="0"/>
          <w:iCs w:val="0"/>
          <w:caps w:val="0"/>
          <w:snapToGrid w:val="0"/>
          <w:color w:val="1C1E21"/>
          <w:spacing w:val="0"/>
          <w:kern w:val="0"/>
          <w:sz w:val="24"/>
          <w:szCs w:val="24"/>
          <w:lang w:val="en-US" w:eastAsia="zh-CN" w:bidi="ar"/>
        </w:rPr>
        <w:t xml:space="preserve">NPU </w:t>
      </w:r>
      <w:r>
        <w:rPr>
          <w:rStyle w:val="16"/>
          <w:rFonts w:hint="default" w:ascii="Segoe UI" w:hAnsi="Segoe UI" w:eastAsia="Segoe UI" w:cs="Segoe UI"/>
          <w:b/>
          <w:bCs/>
          <w:i w:val="0"/>
          <w:iCs w:val="0"/>
          <w:caps w:val="0"/>
          <w:color w:val="1C1E21"/>
          <w:spacing w:val="0"/>
          <w:sz w:val="24"/>
          <w:szCs w:val="24"/>
        </w:rPr>
        <w:t>管理的部分</w:t>
      </w:r>
      <w:r>
        <w:rPr>
          <w:rFonts w:hint="default" w:ascii="Segoe UI" w:hAnsi="Segoe UI" w:eastAsia="Segoe UI" w:cs="Segoe UI"/>
          <w:i w:val="0"/>
          <w:iCs w:val="0"/>
          <w:caps w:val="0"/>
          <w:color w:val="1C1E21"/>
          <w:spacing w:val="0"/>
          <w:sz w:val="24"/>
          <w:szCs w:val="24"/>
        </w:rPr>
        <w:t>，专门预留给 NPU（下面所示是注释掉的默认值），若需启用，请根据实际剩余内存调整大小：</w:t>
      </w:r>
    </w:p>
    <w:p w14:paraId="2B53884D">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 Uncomment this to set npu memory address to 0x1c0000000,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and size to 0x280000000 bytes (10GiB)</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npu_mem_addr=0x1c0000000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npu_mem_size=0x280000000</w:t>
      </w:r>
    </w:p>
    <w:p w14:paraId="4E78A2E9">
      <w:pPr>
        <w:pStyle w:val="12"/>
        <w:keepNext w:val="0"/>
        <w:keepLines w:val="0"/>
        <w:widowControl/>
        <w:suppressLineNumbers w:val="0"/>
        <w:spacing w:before="0" w:beforeAutospacing="0" w:after="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这些命令将显示 tacosys 和 NPU 内存的实际分配情况。要验证配置是否生效，可以通过重启设备并再次检查这些文件的内容。</w:t>
      </w:r>
    </w:p>
    <w:p w14:paraId="502B4075">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p>
    <w:p w14:paraId="2DD7FE4B">
      <w:pPr>
        <w:pStyle w:val="3"/>
        <w:bidi w:val="0"/>
        <w:rPr>
          <w:rFonts w:hint="default"/>
        </w:rPr>
      </w:pPr>
      <w:bookmarkStart w:id="149" w:name="_Toc26290"/>
      <w:bookmarkStart w:id="150" w:name="_Toc4572"/>
      <w:bookmarkStart w:id="151" w:name="_Toc21896"/>
      <w:r>
        <w:rPr>
          <w:rFonts w:hint="eastAsia"/>
          <w:lang w:val="en-US" w:eastAsia="zh-CN"/>
        </w:rPr>
        <w:t>7</w:t>
      </w:r>
      <w:r>
        <w:rPr>
          <w:rFonts w:hint="default"/>
        </w:rPr>
        <w:t>.</w:t>
      </w:r>
      <w:r>
        <w:rPr>
          <w:rFonts w:hint="eastAsia"/>
          <w:lang w:val="en-US" w:eastAsia="zh-CN"/>
        </w:rPr>
        <w:t>3</w:t>
      </w:r>
      <w:r>
        <w:rPr>
          <w:rFonts w:hint="default"/>
        </w:rPr>
        <w:t xml:space="preserve"> tps-version</w:t>
      </w:r>
      <w:bookmarkEnd w:id="149"/>
      <w:bookmarkEnd w:id="150"/>
      <w:bookmarkEnd w:id="151"/>
    </w:p>
    <w:p w14:paraId="122CD749">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获取软件版本。</w:t>
      </w:r>
    </w:p>
    <w:p w14:paraId="32BD81EA">
      <w:pPr>
        <w:pStyle w:val="11"/>
        <w:keepNext w:val="0"/>
        <w:keepLines w:val="0"/>
        <w:widowControl/>
        <w:suppressLineNumbers w:val="0"/>
        <w:shd w:val="clear" w:fill="F6F8FA"/>
        <w:spacing w:before="0" w:beforeAutospacing="0" w:after="300" w:afterAutospacing="0" w:line="22" w:lineRule="atLeast"/>
        <w:ind w:left="0" w:right="0"/>
        <w:rPr>
          <w:rFonts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tps-version</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FFmpeg: 4.3.2</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OpenCV: 4.5.4</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TACO version: 1.6</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U-Boot: U-Boot 2020.01 (Apr 13 2026 - 03:57:55 +0000)</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Kernel version: Linux mes20-8a 6.6.0-tps #2 SMP Mon Apr 13 03:56:34 UTC 2026 riscv64 riscv64 riscv64 GNU/Linux</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HWversion: tps mes20-8a</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MCUversion (marchid): 0x80000000090c0d00</w:t>
      </w:r>
    </w:p>
    <w:p w14:paraId="0B57BE2A">
      <w:pPr>
        <w:pStyle w:val="3"/>
        <w:bidi w:val="0"/>
        <w:rPr>
          <w:rFonts w:hint="default"/>
        </w:rPr>
      </w:pPr>
      <w:bookmarkStart w:id="152" w:name="_Toc32278"/>
      <w:bookmarkStart w:id="153" w:name="_Toc27402"/>
      <w:bookmarkStart w:id="154" w:name="_Toc30670"/>
      <w:r>
        <w:rPr>
          <w:rFonts w:hint="eastAsia"/>
          <w:lang w:val="en-US" w:eastAsia="zh-CN"/>
        </w:rPr>
        <w:t>7</w:t>
      </w:r>
      <w:r>
        <w:rPr>
          <w:rFonts w:hint="default"/>
        </w:rPr>
        <w:t>.</w:t>
      </w:r>
      <w:r>
        <w:rPr>
          <w:rFonts w:hint="eastAsia"/>
          <w:lang w:val="en-US" w:eastAsia="zh-CN"/>
        </w:rPr>
        <w:t>4</w:t>
      </w:r>
      <w:r>
        <w:rPr>
          <w:rFonts w:hint="default"/>
        </w:rPr>
        <w:t xml:space="preserve"> lsblk</w:t>
      </w:r>
      <w:bookmarkEnd w:id="152"/>
      <w:bookmarkEnd w:id="153"/>
      <w:bookmarkEnd w:id="154"/>
    </w:p>
    <w:p w14:paraId="425F6750">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要获取系统中的分区信息，可以使用 </w:t>
      </w:r>
      <w:r>
        <w:rPr>
          <w:rStyle w:val="18"/>
          <w:rFonts w:hint="default" w:ascii="Consolas" w:hAnsi="Consolas" w:eastAsia="Consolas" w:cs="Consolas"/>
          <w:i w:val="0"/>
          <w:iCs w:val="0"/>
          <w:caps w:val="0"/>
          <w:color w:val="1C1E21"/>
          <w:spacing w:val="0"/>
          <w:sz w:val="22"/>
          <w:szCs w:val="22"/>
          <w:shd w:val="clear" w:fill="F6F7F8"/>
        </w:rPr>
        <w:t>lsblk</w:t>
      </w:r>
      <w:r>
        <w:rPr>
          <w:rFonts w:hint="default" w:ascii="Segoe UI" w:hAnsi="Segoe UI" w:eastAsia="Segoe UI" w:cs="Segoe UI"/>
          <w:i w:val="0"/>
          <w:iCs w:val="0"/>
          <w:caps w:val="0"/>
          <w:color w:val="1C1E21"/>
          <w:spacing w:val="0"/>
          <w:sz w:val="24"/>
          <w:szCs w:val="24"/>
        </w:rPr>
        <w:t> 命令。该命令将列出所有可用的块设备及其分区。</w:t>
      </w:r>
    </w:p>
    <w:p w14:paraId="2747AB41">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lsblk</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NAME         MAJ:MIN RM  SIZE RO TYPE MOUNTPOINTS</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mmcblk0      179:0    0 29.1G  0 disk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├─mmcblk0p1  179:1    0    1G  0 part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└─mmcblk0p2  179:2    0 28.1G  0 part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mmcblk0boot0 179:8    0    8M  1 disk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mmcblk0boot1 179:16   0    8M  1 disk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mmcblk1      179:24   0 59.5G  0 disk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├─mmcblk1p1  179:25   0    1G  0 part /boot/firmware</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└─mmcblk1p2  179:26   0 58.5G  0 part /</w:t>
      </w:r>
    </w:p>
    <w:p w14:paraId="3A4EFD63">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分区信息解释：</w:t>
      </w:r>
    </w:p>
    <w:p w14:paraId="5F58C6D7">
      <w:pPr>
        <w:keepNext w:val="0"/>
        <w:keepLines w:val="0"/>
        <w:pageBreakBefore w:val="0"/>
        <w:widowControl/>
        <w:numPr>
          <w:ilvl w:val="0"/>
          <w:numId w:val="15"/>
        </w:numPr>
        <w:suppressLineNumbers w:val="0"/>
        <w:kinsoku w:val="0"/>
        <w:wordWrap/>
        <w:overflowPunct/>
        <w:topLinePunct w:val="0"/>
        <w:autoSpaceDE w:val="0"/>
        <w:autoSpaceDN w:val="0"/>
        <w:bidi w:val="0"/>
        <w:adjustRightInd w:val="0"/>
        <w:snapToGrid w:val="0"/>
        <w:spacing w:before="0" w:beforeAutospacing="1" w:after="0" w:afterAutospacing="1"/>
        <w:ind w:left="363" w:hanging="363"/>
        <w:textAlignment w:val="baseline"/>
        <w:rPr>
          <w:sz w:val="24"/>
          <w:szCs w:val="24"/>
        </w:rPr>
      </w:pPr>
      <w:r>
        <w:rPr>
          <w:rFonts w:hint="default" w:ascii="Segoe UI" w:hAnsi="Segoe UI" w:eastAsia="Segoe UI" w:cs="Segoe UI"/>
          <w:i w:val="0"/>
          <w:iCs w:val="0"/>
          <w:caps w:val="0"/>
          <w:color w:val="1C1E21"/>
          <w:spacing w:val="0"/>
          <w:sz w:val="24"/>
          <w:szCs w:val="24"/>
        </w:rPr>
        <w:t>mmcblk0：这是一个磁盘设备，总大小为 29.1 GB。它包含两个分区：</w:t>
      </w:r>
    </w:p>
    <w:p w14:paraId="60532035">
      <w:pPr>
        <w:keepNext w:val="0"/>
        <w:keepLines w:val="0"/>
        <w:pageBreakBefore w:val="0"/>
        <w:widowControl/>
        <w:numPr>
          <w:ilvl w:val="1"/>
          <w:numId w:val="15"/>
        </w:numPr>
        <w:suppressLineNumbers w:val="0"/>
        <w:kinsoku w:val="0"/>
        <w:wordWrap/>
        <w:overflowPunct/>
        <w:topLinePunct w:val="0"/>
        <w:autoSpaceDE w:val="0"/>
        <w:autoSpaceDN w:val="0"/>
        <w:bidi w:val="0"/>
        <w:adjustRightInd w:val="0"/>
        <w:snapToGrid w:val="0"/>
        <w:spacing w:before="0" w:beforeAutospacing="1" w:after="0" w:afterAutospacing="1"/>
        <w:ind w:left="363" w:hanging="363"/>
        <w:textAlignment w:val="baseline"/>
        <w:rPr>
          <w:rFonts w:hint="default"/>
          <w:sz w:val="24"/>
          <w:szCs w:val="24"/>
          <w:lang w:val="en-US"/>
        </w:rPr>
      </w:pPr>
      <w:r>
        <w:rPr>
          <w:rFonts w:hint="default" w:ascii="Segoe UI" w:hAnsi="Segoe UI" w:eastAsia="Segoe UI" w:cs="Segoe UI"/>
          <w:i w:val="0"/>
          <w:iCs w:val="0"/>
          <w:caps w:val="0"/>
          <w:color w:val="1C1E21"/>
          <w:spacing w:val="0"/>
          <w:sz w:val="24"/>
          <w:szCs w:val="24"/>
        </w:rPr>
        <w:t>mmcblk0p1：这是 mmcblk0 的第一个分区，大小为 1 GB，类型为 part</w:t>
      </w:r>
      <w:r>
        <w:rPr>
          <w:rFonts w:hint="eastAsia" w:ascii="Segoe UI" w:hAnsi="Segoe UI" w:eastAsia="宋体" w:cs="Segoe UI"/>
          <w:i w:val="0"/>
          <w:iCs w:val="0"/>
          <w:caps w:val="0"/>
          <w:color w:val="1C1E21"/>
          <w:spacing w:val="0"/>
          <w:sz w:val="24"/>
          <w:szCs w:val="24"/>
          <w:lang w:val="en-US" w:eastAsia="zh-CN"/>
        </w:rPr>
        <w:t>(</w:t>
      </w:r>
      <w:r>
        <w:rPr>
          <w:rFonts w:hint="default" w:ascii="Segoe UI" w:hAnsi="Segoe UI" w:eastAsia="Segoe UI" w:cs="Segoe UI"/>
          <w:i w:val="0"/>
          <w:iCs w:val="0"/>
          <w:caps w:val="0"/>
          <w:color w:val="1C1E21"/>
          <w:spacing w:val="0"/>
          <w:sz w:val="24"/>
          <w:szCs w:val="24"/>
        </w:rPr>
        <w:t>分区</w:t>
      </w:r>
      <w:r>
        <w:rPr>
          <w:rFonts w:hint="eastAsia" w:ascii="Segoe UI" w:hAnsi="Segoe UI" w:eastAsia="宋体" w:cs="Segoe UI"/>
          <w:i w:val="0"/>
          <w:iCs w:val="0"/>
          <w:caps w:val="0"/>
          <w:color w:val="1C1E21"/>
          <w:spacing w:val="0"/>
          <w:sz w:val="24"/>
          <w:szCs w:val="24"/>
          <w:lang w:val="en-US" w:eastAsia="zh-CN"/>
        </w:rPr>
        <w:t>)</w:t>
      </w:r>
    </w:p>
    <w:p w14:paraId="0A9E7E38">
      <w:pPr>
        <w:keepNext w:val="0"/>
        <w:keepLines w:val="0"/>
        <w:pageBreakBefore w:val="0"/>
        <w:widowControl/>
        <w:numPr>
          <w:ilvl w:val="1"/>
          <w:numId w:val="15"/>
        </w:numPr>
        <w:suppressLineNumbers w:val="0"/>
        <w:kinsoku w:val="0"/>
        <w:wordWrap/>
        <w:overflowPunct/>
        <w:topLinePunct w:val="0"/>
        <w:autoSpaceDE w:val="0"/>
        <w:autoSpaceDN w:val="0"/>
        <w:bidi w:val="0"/>
        <w:adjustRightInd w:val="0"/>
        <w:snapToGrid w:val="0"/>
        <w:spacing w:before="60" w:beforeAutospacing="0" w:after="0" w:afterAutospacing="1"/>
        <w:ind w:left="363" w:hanging="363"/>
        <w:textAlignment w:val="baseline"/>
        <w:rPr>
          <w:sz w:val="24"/>
          <w:szCs w:val="24"/>
        </w:rPr>
      </w:pPr>
      <w:r>
        <w:rPr>
          <w:rFonts w:hint="default" w:ascii="Segoe UI" w:hAnsi="Segoe UI" w:eastAsia="Segoe UI" w:cs="Segoe UI"/>
          <w:i w:val="0"/>
          <w:iCs w:val="0"/>
          <w:caps w:val="0"/>
          <w:color w:val="1C1E21"/>
          <w:spacing w:val="0"/>
          <w:sz w:val="24"/>
          <w:szCs w:val="24"/>
        </w:rPr>
        <w:t>mmcblk0p2：这是 mmcblk0 的第二个分区，大小为 28.1 GB，类型为 part</w:t>
      </w:r>
      <w:r>
        <w:rPr>
          <w:rFonts w:hint="eastAsia" w:ascii="Segoe UI" w:hAnsi="Segoe UI" w:eastAsia="宋体" w:cs="Segoe UI"/>
          <w:i w:val="0"/>
          <w:iCs w:val="0"/>
          <w:caps w:val="0"/>
          <w:color w:val="1C1E21"/>
          <w:spacing w:val="0"/>
          <w:sz w:val="24"/>
          <w:szCs w:val="24"/>
          <w:lang w:val="en-US" w:eastAsia="zh-CN"/>
        </w:rPr>
        <w:t>(</w:t>
      </w:r>
      <w:r>
        <w:rPr>
          <w:rFonts w:hint="default" w:ascii="Segoe UI" w:hAnsi="Segoe UI" w:eastAsia="Segoe UI" w:cs="Segoe UI"/>
          <w:i w:val="0"/>
          <w:iCs w:val="0"/>
          <w:caps w:val="0"/>
          <w:color w:val="1C1E21"/>
          <w:spacing w:val="0"/>
          <w:sz w:val="24"/>
          <w:szCs w:val="24"/>
        </w:rPr>
        <w:t>分区</w:t>
      </w:r>
      <w:r>
        <w:rPr>
          <w:rFonts w:hint="eastAsia" w:ascii="Segoe UI" w:hAnsi="Segoe UI" w:eastAsia="宋体" w:cs="Segoe UI"/>
          <w:i w:val="0"/>
          <w:iCs w:val="0"/>
          <w:caps w:val="0"/>
          <w:color w:val="1C1E21"/>
          <w:spacing w:val="0"/>
          <w:sz w:val="24"/>
          <w:szCs w:val="24"/>
          <w:lang w:val="en-US" w:eastAsia="zh-CN"/>
        </w:rPr>
        <w:t>)</w:t>
      </w:r>
    </w:p>
    <w:p w14:paraId="15CB3025">
      <w:pPr>
        <w:keepNext w:val="0"/>
        <w:keepLines w:val="0"/>
        <w:pageBreakBefore w:val="0"/>
        <w:widowControl/>
        <w:numPr>
          <w:ilvl w:val="0"/>
          <w:numId w:val="15"/>
        </w:numPr>
        <w:suppressLineNumbers w:val="0"/>
        <w:kinsoku w:val="0"/>
        <w:wordWrap/>
        <w:overflowPunct/>
        <w:topLinePunct w:val="0"/>
        <w:autoSpaceDE w:val="0"/>
        <w:autoSpaceDN w:val="0"/>
        <w:bidi w:val="0"/>
        <w:adjustRightInd w:val="0"/>
        <w:snapToGrid w:val="0"/>
        <w:spacing w:before="60" w:beforeAutospacing="0" w:after="0" w:afterAutospacing="1"/>
        <w:ind w:left="363" w:hanging="363"/>
        <w:textAlignment w:val="baseline"/>
        <w:rPr>
          <w:sz w:val="24"/>
          <w:szCs w:val="24"/>
        </w:rPr>
      </w:pPr>
      <w:r>
        <w:rPr>
          <w:rFonts w:hint="default" w:ascii="Segoe UI" w:hAnsi="Segoe UI" w:eastAsia="Segoe UI" w:cs="Segoe UI"/>
          <w:i w:val="0"/>
          <w:iCs w:val="0"/>
          <w:caps w:val="0"/>
          <w:color w:val="1C1E21"/>
          <w:spacing w:val="0"/>
          <w:sz w:val="24"/>
          <w:szCs w:val="24"/>
        </w:rPr>
        <w:t>mmcblk0boot0：这是一个磁盘设备，大小为 8 MB。它包含一个分区：</w:t>
      </w:r>
    </w:p>
    <w:p w14:paraId="60829504">
      <w:pPr>
        <w:keepNext w:val="0"/>
        <w:keepLines w:val="0"/>
        <w:pageBreakBefore w:val="0"/>
        <w:widowControl/>
        <w:numPr>
          <w:ilvl w:val="0"/>
          <w:numId w:val="15"/>
        </w:numPr>
        <w:suppressLineNumbers w:val="0"/>
        <w:kinsoku w:val="0"/>
        <w:wordWrap/>
        <w:overflowPunct/>
        <w:topLinePunct w:val="0"/>
        <w:autoSpaceDE w:val="0"/>
        <w:autoSpaceDN w:val="0"/>
        <w:bidi w:val="0"/>
        <w:adjustRightInd w:val="0"/>
        <w:snapToGrid w:val="0"/>
        <w:spacing w:before="60" w:beforeAutospacing="0" w:after="0" w:afterAutospacing="1"/>
        <w:ind w:left="363" w:hanging="363"/>
        <w:textAlignment w:val="baseline"/>
        <w:rPr>
          <w:sz w:val="24"/>
          <w:szCs w:val="24"/>
        </w:rPr>
      </w:pPr>
      <w:r>
        <w:rPr>
          <w:rFonts w:hint="default" w:ascii="Segoe UI" w:hAnsi="Segoe UI" w:eastAsia="Segoe UI" w:cs="Segoe UI"/>
          <w:i w:val="0"/>
          <w:iCs w:val="0"/>
          <w:caps w:val="0"/>
          <w:color w:val="1C1E21"/>
          <w:spacing w:val="0"/>
          <w:sz w:val="24"/>
          <w:szCs w:val="24"/>
        </w:rPr>
        <w:t>mmcblk0boot1：这是 mmcblk0boot0 的分区，大小为 8 MB，类型为 disk（磁盘）</w:t>
      </w:r>
    </w:p>
    <w:p w14:paraId="76658904">
      <w:pPr>
        <w:keepNext w:val="0"/>
        <w:keepLines w:val="0"/>
        <w:pageBreakBefore w:val="0"/>
        <w:widowControl/>
        <w:numPr>
          <w:ilvl w:val="0"/>
          <w:numId w:val="15"/>
        </w:numPr>
        <w:suppressLineNumbers w:val="0"/>
        <w:kinsoku w:val="0"/>
        <w:wordWrap/>
        <w:overflowPunct/>
        <w:topLinePunct w:val="0"/>
        <w:autoSpaceDE w:val="0"/>
        <w:autoSpaceDN w:val="0"/>
        <w:bidi w:val="0"/>
        <w:adjustRightInd w:val="0"/>
        <w:snapToGrid w:val="0"/>
        <w:spacing w:before="60" w:beforeAutospacing="0" w:after="0" w:afterAutospacing="1" w:line="240" w:lineRule="auto"/>
        <w:ind w:left="363" w:hanging="363"/>
        <w:textAlignment w:val="baseline"/>
        <w:rPr>
          <w:sz w:val="24"/>
          <w:szCs w:val="24"/>
        </w:rPr>
      </w:pPr>
      <w:r>
        <w:rPr>
          <w:rFonts w:hint="default" w:ascii="Segoe UI" w:hAnsi="Segoe UI" w:eastAsia="Segoe UI" w:cs="Segoe UI"/>
          <w:i w:val="0"/>
          <w:iCs w:val="0"/>
          <w:caps w:val="0"/>
          <w:color w:val="1C1E21"/>
          <w:spacing w:val="0"/>
          <w:sz w:val="24"/>
          <w:szCs w:val="24"/>
        </w:rPr>
        <w:t>mmcblk1：这是另一个磁盘设备，总大小为 59.5 GB。它包含两个分区：</w:t>
      </w:r>
    </w:p>
    <w:p w14:paraId="176DD853">
      <w:pPr>
        <w:keepNext w:val="0"/>
        <w:keepLines w:val="0"/>
        <w:pageBreakBefore w:val="0"/>
        <w:widowControl/>
        <w:numPr>
          <w:ilvl w:val="1"/>
          <w:numId w:val="16"/>
        </w:numPr>
        <w:suppressLineNumbers w:val="0"/>
        <w:tabs>
          <w:tab w:val="left" w:pos="1440"/>
        </w:tabs>
        <w:kinsoku w:val="0"/>
        <w:wordWrap/>
        <w:overflowPunct/>
        <w:topLinePunct w:val="0"/>
        <w:autoSpaceDE w:val="0"/>
        <w:autoSpaceDN w:val="0"/>
        <w:bidi w:val="0"/>
        <w:adjustRightInd w:val="0"/>
        <w:snapToGrid w:val="0"/>
        <w:spacing w:before="0" w:beforeAutospacing="1" w:after="0" w:afterAutospacing="1" w:line="240" w:lineRule="auto"/>
        <w:ind w:left="363" w:hanging="363"/>
        <w:textAlignment w:val="baseline"/>
        <w:rPr>
          <w:sz w:val="24"/>
          <w:szCs w:val="24"/>
        </w:rPr>
      </w:pPr>
      <w:r>
        <w:rPr>
          <w:rFonts w:hint="default" w:ascii="Segoe UI" w:hAnsi="Segoe UI" w:eastAsia="Segoe UI" w:cs="Segoe UI"/>
          <w:i w:val="0"/>
          <w:iCs w:val="0"/>
          <w:caps w:val="0"/>
          <w:color w:val="1C1E21"/>
          <w:spacing w:val="0"/>
          <w:sz w:val="24"/>
          <w:szCs w:val="24"/>
        </w:rPr>
        <w:t>mmcblk1p1：这是 blk1 的第一个分区，大小为 1 GB，类型为 part（分区），挂载点为 /boot/firmware，这通常用于存放启动固件或引导程序。</w:t>
      </w:r>
    </w:p>
    <w:p w14:paraId="53DC7F08">
      <w:pPr>
        <w:keepNext w:val="0"/>
        <w:keepLines w:val="0"/>
        <w:pageBreakBefore w:val="0"/>
        <w:widowControl/>
        <w:numPr>
          <w:ilvl w:val="1"/>
          <w:numId w:val="16"/>
        </w:numPr>
        <w:suppressLineNumbers w:val="0"/>
        <w:tabs>
          <w:tab w:val="left" w:pos="1440"/>
        </w:tabs>
        <w:kinsoku w:val="0"/>
        <w:wordWrap/>
        <w:overflowPunct/>
        <w:topLinePunct w:val="0"/>
        <w:autoSpaceDE w:val="0"/>
        <w:autoSpaceDN w:val="0"/>
        <w:bidi w:val="0"/>
        <w:adjustRightInd w:val="0"/>
        <w:snapToGrid w:val="0"/>
        <w:spacing w:before="60" w:beforeAutospacing="0" w:after="0" w:afterAutospacing="1"/>
        <w:ind w:left="363" w:hanging="363"/>
        <w:textAlignment w:val="baseline"/>
        <w:rPr>
          <w:sz w:val="24"/>
          <w:szCs w:val="24"/>
        </w:rPr>
      </w:pPr>
      <w:r>
        <w:rPr>
          <w:rFonts w:hint="default" w:ascii="Segoe UI" w:hAnsi="Segoe UI" w:eastAsia="Segoe UI" w:cs="Segoe UI"/>
          <w:i w:val="0"/>
          <w:iCs w:val="0"/>
          <w:caps w:val="0"/>
          <w:color w:val="1C1E21"/>
          <w:spacing w:val="0"/>
          <w:sz w:val="24"/>
          <w:szCs w:val="24"/>
        </w:rPr>
        <w:t>mmcblk1p2：这是 blk1 的第二个分区，大小为 58.5 GB，类型为 part（分区），挂载点为 /，这是根文件系统所在的分区。</w:t>
      </w:r>
    </w:p>
    <w:p w14:paraId="0770A253">
      <w:pPr>
        <w:pStyle w:val="3"/>
        <w:bidi w:val="0"/>
        <w:rPr>
          <w:rFonts w:hint="default"/>
        </w:rPr>
      </w:pPr>
      <w:bookmarkStart w:id="155" w:name="_Toc14076"/>
      <w:bookmarkStart w:id="156" w:name="_Toc32012"/>
      <w:bookmarkStart w:id="157" w:name="_Toc29495"/>
      <w:r>
        <w:rPr>
          <w:rFonts w:hint="eastAsia"/>
          <w:lang w:val="en-US" w:eastAsia="zh-CN"/>
        </w:rPr>
        <w:t>7</w:t>
      </w:r>
      <w:r>
        <w:rPr>
          <w:rFonts w:hint="default"/>
        </w:rPr>
        <w:t>.</w:t>
      </w:r>
      <w:r>
        <w:rPr>
          <w:rFonts w:hint="eastAsia"/>
          <w:lang w:val="en-US" w:eastAsia="zh-CN"/>
        </w:rPr>
        <w:t>5</w:t>
      </w:r>
      <w:r>
        <w:rPr>
          <w:rFonts w:hint="default"/>
        </w:rPr>
        <w:t xml:space="preserve"> tps-smi</w:t>
      </w:r>
      <w:bookmarkEnd w:id="155"/>
      <w:bookmarkEnd w:id="156"/>
      <w:bookmarkEnd w:id="157"/>
    </w:p>
    <w:p w14:paraId="7ED5D928">
      <w:pPr>
        <w:pStyle w:val="12"/>
        <w:keepNext w:val="0"/>
        <w:keepLines w:val="0"/>
        <w:widowControl/>
        <w:suppressLineNumbers w:val="0"/>
        <w:spacing w:before="0" w:beforeAutospacing="0" w:after="300" w:afterAutospacing="0"/>
        <w:ind w:left="0" w:right="0" w:firstLine="0"/>
        <w:rPr>
          <w:rFonts w:hint="default" w:ascii="Segoe UI" w:hAnsi="Segoe UI" w:eastAsia="Segoe UI" w:cs="Segoe UI"/>
          <w:i w:val="0"/>
          <w:iCs w:val="0"/>
          <w:caps w:val="0"/>
          <w:color w:val="1C1E21"/>
          <w:spacing w:val="0"/>
          <w:sz w:val="24"/>
          <w:szCs w:val="24"/>
        </w:rPr>
      </w:pPr>
      <w:r>
        <w:rPr>
          <w:rFonts w:hint="default" w:ascii="Segoe UI" w:hAnsi="Segoe UI" w:eastAsia="Segoe UI" w:cs="Segoe UI"/>
          <w:i w:val="0"/>
          <w:iCs w:val="0"/>
          <w:caps w:val="0"/>
          <w:color w:val="1C1E21"/>
          <w:spacing w:val="0"/>
          <w:sz w:val="24"/>
          <w:szCs w:val="24"/>
        </w:rPr>
        <w:t>以 UI 的形式实时显示版本信息、时间、风扇转速、NPU 时钟频率、NPU 利用率、CPU 时钟频率、CPU 利用率等。</w:t>
      </w:r>
    </w:p>
    <w:p w14:paraId="047D5DF4">
      <w:pPr>
        <w:pStyle w:val="11"/>
        <w:keepNext w:val="0"/>
        <w:keepLines w:val="0"/>
        <w:widowControl/>
        <w:suppressLineNumbers w:val="0"/>
        <w:shd w:val="clear" w:fill="F6F8FA"/>
        <w:spacing w:before="0" w:beforeAutospacing="0" w:after="300" w:afterAutospacing="0" w:line="22" w:lineRule="atLeast"/>
        <w:ind w:left="0" w:right="0"/>
        <w:rPr>
          <w:rFonts w:hint="default" w:ascii="Consolas" w:hAnsi="Consolas" w:eastAsia="Consolas" w:cs="Consolas"/>
          <w:color w:val="393A34"/>
          <w:sz w:val="22"/>
          <w:szCs w:val="22"/>
        </w:rPr>
      </w:pPr>
      <w:r>
        <w:rPr>
          <w:rFonts w:hint="default" w:ascii="Consolas" w:hAnsi="Consolas" w:eastAsia="Consolas" w:cs="Consolas"/>
          <w:i w:val="0"/>
          <w:iCs w:val="0"/>
          <w:caps w:val="0"/>
          <w:color w:val="393A34"/>
          <w:spacing w:val="0"/>
          <w:sz w:val="22"/>
          <w:szCs w:val="22"/>
          <w:shd w:val="clear" w:fill="F6F8FA"/>
        </w:rPr>
        <w:t>root@mes20-8a:~# tps-smi</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Thu Apr 16 13:45:26 2026</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TPS SMI:1.6      SDK Version:1.6         TACO Version:1.6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NPU-SOM    SoC-Name |CPU-CurClk CPU-Usage Mem-Usage|SOM-Current SOM-Pwr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|Fan ChipTempSOM-Temp |     NPU-Usage  NPU-CurClk    |        SOM-SN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 xml:space="preserve">| -  TOPSFuture EA6530|1584MHz     0%        3%   </w:t>
      </w:r>
      <w:r>
        <w:rPr>
          <w:rFonts w:hint="eastAsia" w:ascii="Consolas" w:hAnsi="Consolas" w:cs="Consolas"/>
          <w:i w:val="0"/>
          <w:iCs w:val="0"/>
          <w:caps w:val="0"/>
          <w:color w:val="393A34"/>
          <w:spacing w:val="0"/>
          <w:sz w:val="22"/>
          <w:szCs w:val="22"/>
          <w:shd w:val="clear" w:fill="F6F8FA"/>
          <w:lang w:val="en-US" w:eastAsia="zh-CN"/>
        </w:rPr>
        <w:t xml:space="preserve"> </w:t>
      </w:r>
      <w:r>
        <w:rPr>
          <w:rFonts w:hint="default" w:ascii="Consolas" w:hAnsi="Consolas" w:eastAsia="Consolas" w:cs="Consolas"/>
          <w:i w:val="0"/>
          <w:iCs w:val="0"/>
          <w:caps w:val="0"/>
          <w:color w:val="393A34"/>
          <w:spacing w:val="0"/>
          <w:sz w:val="22"/>
          <w:szCs w:val="22"/>
          <w:shd w:val="clear" w:fill="F6F8FA"/>
        </w:rPr>
        <w:t xml:space="preserve">  | 30mA        0mW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|1495 27°C       26°C</w:t>
      </w:r>
      <w:r>
        <w:rPr>
          <w:rFonts w:hint="eastAsia" w:ascii="Consolas" w:hAnsi="Consolas" w:cs="Consolas"/>
          <w:i w:val="0"/>
          <w:iCs w:val="0"/>
          <w:caps w:val="0"/>
          <w:color w:val="393A34"/>
          <w:spacing w:val="0"/>
          <w:sz w:val="22"/>
          <w:szCs w:val="22"/>
          <w:shd w:val="clear" w:fill="F6F8FA"/>
          <w:lang w:val="en-US" w:eastAsia="zh-CN"/>
        </w:rPr>
        <w:t xml:space="preserve"> </w:t>
      </w:r>
      <w:r>
        <w:rPr>
          <w:rFonts w:hint="default" w:ascii="Consolas" w:hAnsi="Consolas" w:eastAsia="Consolas" w:cs="Consolas"/>
          <w:i w:val="0"/>
          <w:iCs w:val="0"/>
          <w:caps w:val="0"/>
          <w:color w:val="393A34"/>
          <w:spacing w:val="0"/>
          <w:sz w:val="22"/>
          <w:szCs w:val="22"/>
          <w:shd w:val="clear" w:fill="F6F8FA"/>
        </w:rPr>
        <w:t xml:space="preserve">|      0%      0MHz           </w:t>
      </w:r>
      <w:r>
        <w:rPr>
          <w:rFonts w:hint="eastAsia" w:ascii="Consolas" w:hAnsi="Consolas" w:cs="Consolas"/>
          <w:i w:val="0"/>
          <w:iCs w:val="0"/>
          <w:caps w:val="0"/>
          <w:color w:val="393A34"/>
          <w:spacing w:val="0"/>
          <w:sz w:val="22"/>
          <w:szCs w:val="22"/>
          <w:shd w:val="clear" w:fill="F6F8FA"/>
          <w:lang w:val="en-US" w:eastAsia="zh-CN"/>
        </w:rPr>
        <w:t xml:space="preserve"> </w:t>
      </w:r>
      <w:r>
        <w:rPr>
          <w:rFonts w:hint="default" w:ascii="Consolas" w:hAnsi="Consolas" w:eastAsia="Consolas" w:cs="Consolas"/>
          <w:i w:val="0"/>
          <w:iCs w:val="0"/>
          <w:caps w:val="0"/>
          <w:color w:val="393A34"/>
          <w:spacing w:val="0"/>
          <w:sz w:val="22"/>
          <w:szCs w:val="22"/>
          <w:shd w:val="clear" w:fill="F6F8FA"/>
        </w:rPr>
        <w:t>|      EM02CSC1A1     |</w:t>
      </w:r>
      <w:r>
        <w:rPr>
          <w:rFonts w:hint="default" w:ascii="Consolas" w:hAnsi="Consolas" w:eastAsia="Consolas" w:cs="Consolas"/>
          <w:i w:val="0"/>
          <w:iCs w:val="0"/>
          <w:caps w:val="0"/>
          <w:color w:val="393A34"/>
          <w:spacing w:val="0"/>
          <w:sz w:val="22"/>
          <w:szCs w:val="22"/>
          <w:shd w:val="clear" w:fill="F6F8FA"/>
        </w:rPr>
        <w:br w:type="textWrapping"/>
      </w:r>
      <w:r>
        <w:rPr>
          <w:rFonts w:hint="default" w:ascii="Consolas" w:hAnsi="Consolas" w:eastAsia="Consolas" w:cs="Consolas"/>
          <w:i w:val="0"/>
          <w:iCs w:val="0"/>
          <w:caps w:val="0"/>
          <w:color w:val="393A34"/>
          <w:spacing w:val="0"/>
          <w:sz w:val="22"/>
          <w:szCs w:val="22"/>
          <w:shd w:val="clear" w:fill="F6F8FA"/>
        </w:rPr>
        <w:t>+---------------------------------------+-------------------------------+</w:t>
      </w:r>
    </w:p>
    <w:p w14:paraId="7FAF8E7E">
      <w:pPr>
        <w:pStyle w:val="12"/>
        <w:keepNext w:val="0"/>
        <w:keepLines w:val="0"/>
        <w:widowControl/>
        <w:suppressLineNumbers w:val="0"/>
        <w:spacing w:before="0" w:beforeAutospacing="0" w:after="0" w:afterAutospacing="0"/>
        <w:ind w:left="0" w:right="0" w:firstLine="0"/>
      </w:pPr>
      <w:r>
        <w:rPr>
          <w:rFonts w:hint="default" w:ascii="Segoe UI" w:hAnsi="Segoe UI" w:eastAsia="Segoe UI" w:cs="Segoe UI"/>
          <w:i w:val="0"/>
          <w:iCs w:val="0"/>
          <w:caps w:val="0"/>
          <w:color w:val="1C1E21"/>
          <w:spacing w:val="0"/>
          <w:sz w:val="24"/>
          <w:szCs w:val="24"/>
        </w:rPr>
        <w:t>使用 </w:t>
      </w:r>
      <w:r>
        <w:rPr>
          <w:rStyle w:val="18"/>
          <w:rFonts w:hint="default" w:ascii="Consolas" w:hAnsi="Consolas" w:eastAsia="Consolas" w:cs="Consolas"/>
          <w:i w:val="0"/>
          <w:iCs w:val="0"/>
          <w:caps w:val="0"/>
          <w:color w:val="1C1E21"/>
          <w:spacing w:val="0"/>
          <w:sz w:val="22"/>
          <w:szCs w:val="22"/>
          <w:shd w:val="clear" w:fill="F6F7F8"/>
        </w:rPr>
        <w:t>Ctrl+C</w:t>
      </w:r>
      <w:r>
        <w:rPr>
          <w:rFonts w:hint="default" w:ascii="Segoe UI" w:hAnsi="Segoe UI" w:eastAsia="Segoe UI" w:cs="Segoe UI"/>
          <w:i w:val="0"/>
          <w:iCs w:val="0"/>
          <w:caps w:val="0"/>
          <w:color w:val="1C1E21"/>
          <w:spacing w:val="0"/>
          <w:sz w:val="24"/>
          <w:szCs w:val="24"/>
        </w:rPr>
        <w:t> 退出界面。</w:t>
      </w:r>
    </w:p>
    <w:p w14:paraId="46206CED">
      <w:pPr>
        <w:rPr>
          <w:rFonts w:hint="eastAsia" w:ascii="Segoe UI" w:hAnsi="Segoe UI" w:cs="Segoe UI"/>
          <w:b/>
          <w:bCs/>
          <w:color w:val="1C1E21"/>
          <w:lang w:val="en-US" w:eastAsia="zh-CN"/>
        </w:rPr>
      </w:pPr>
      <w:r>
        <w:rPr>
          <w:rFonts w:hint="eastAsia" w:ascii="Segoe UI" w:hAnsi="Segoe UI" w:cs="Segoe UI"/>
          <w:b/>
          <w:bCs/>
          <w:color w:val="1C1E21"/>
          <w:lang w:val="en-US" w:eastAsia="zh-CN"/>
        </w:rPr>
        <w:br w:type="page"/>
      </w:r>
    </w:p>
    <w:p w14:paraId="5873C3D0">
      <w:pPr>
        <w:pStyle w:val="2"/>
        <w:bidi w:val="0"/>
        <w:rPr>
          <w:rFonts w:hint="default"/>
        </w:rPr>
      </w:pPr>
      <w:bookmarkStart w:id="158" w:name="_Toc6314"/>
      <w:bookmarkStart w:id="159" w:name="_Toc28469"/>
      <w:bookmarkStart w:id="160" w:name="_Toc21620"/>
      <w:r>
        <w:rPr>
          <w:rFonts w:hint="eastAsia"/>
          <w:lang w:val="en-US" w:eastAsia="zh-CN"/>
        </w:rPr>
        <w:t xml:space="preserve">8 </w:t>
      </w:r>
      <w:r>
        <w:rPr>
          <w:rFonts w:hint="default"/>
        </w:rPr>
        <w:t>常见问题</w:t>
      </w:r>
      <w:bookmarkEnd w:id="158"/>
      <w:bookmarkEnd w:id="159"/>
      <w:bookmarkEnd w:id="160"/>
    </w:p>
    <w:p w14:paraId="507ED24A">
      <w:pPr>
        <w:numPr>
          <w:ilvl w:val="0"/>
          <w:numId w:val="0"/>
        </w:numPr>
        <w:kinsoku w:val="0"/>
        <w:autoSpaceDE w:val="0"/>
        <w:autoSpaceDN w:val="0"/>
        <w:adjustRightInd w:val="0"/>
        <w:snapToGrid w:val="0"/>
        <w:spacing w:line="240" w:lineRule="auto"/>
        <w:jc w:val="left"/>
        <w:textAlignment w:val="baseline"/>
      </w:pPr>
    </w:p>
    <w:p w14:paraId="537733A1">
      <w:pPr>
        <w:pStyle w:val="3"/>
        <w:bidi w:val="0"/>
      </w:pPr>
      <w:bookmarkStart w:id="161" w:name="_Toc201"/>
      <w:bookmarkStart w:id="162" w:name="_Toc25795"/>
      <w:bookmarkStart w:id="163" w:name="_Toc29123"/>
      <w:r>
        <w:rPr>
          <w:rFonts w:hint="eastAsia"/>
          <w:lang w:val="en-US" w:eastAsia="zh-CN"/>
        </w:rPr>
        <w:t>8</w:t>
      </w:r>
      <w:r>
        <w:rPr>
          <w:rFonts w:hint="default"/>
        </w:rPr>
        <w:t>.1 无法开机</w:t>
      </w:r>
      <w:bookmarkEnd w:id="161"/>
      <w:bookmarkEnd w:id="162"/>
      <w:bookmarkEnd w:id="163"/>
    </w:p>
    <w:p w14:paraId="042D270B">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textAlignment w:val="baseline"/>
      </w:pPr>
      <w:r>
        <w:rPr>
          <w:rStyle w:val="16"/>
          <w:b/>
          <w:bCs/>
        </w:rPr>
        <w:t>问题描述：</w:t>
      </w:r>
      <w:r>
        <w:t> 设备无法正常启动。</w:t>
      </w:r>
    </w:p>
    <w:p w14:paraId="1DDBEEEF">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textAlignment w:val="baseline"/>
      </w:pPr>
      <w:r>
        <w:rPr>
          <w:rStyle w:val="16"/>
          <w:b/>
          <w:bCs/>
        </w:rPr>
        <w:t>原因分析：</w:t>
      </w:r>
    </w:p>
    <w:p w14:paraId="5F5C6300">
      <w:pPr>
        <w:keepNext w:val="0"/>
        <w:keepLines w:val="0"/>
        <w:pageBreakBefore w:val="0"/>
        <w:widowControl/>
        <w:numPr>
          <w:ilvl w:val="0"/>
          <w:numId w:val="17"/>
        </w:numPr>
        <w:suppressLineNumbers w:val="0"/>
        <w:kinsoku w:val="0"/>
        <w:wordWrap/>
        <w:overflowPunct/>
        <w:topLinePunct w:val="0"/>
        <w:autoSpaceDE w:val="0"/>
        <w:autoSpaceDN w:val="0"/>
        <w:bidi w:val="0"/>
        <w:adjustRightInd w:val="0"/>
        <w:snapToGrid w:val="0"/>
        <w:spacing w:before="0" w:beforeAutospacing="1" w:after="0" w:afterAutospacing="1"/>
        <w:ind w:left="570" w:leftChars="100" w:hanging="360"/>
        <w:textAlignment w:val="baseline"/>
      </w:pPr>
      <w:r>
        <w:t>电源适配器可能不兼容或损坏</w:t>
      </w:r>
    </w:p>
    <w:p w14:paraId="47658A3C">
      <w:pPr>
        <w:keepNext w:val="0"/>
        <w:keepLines w:val="0"/>
        <w:pageBreakBefore w:val="0"/>
        <w:widowControl/>
        <w:numPr>
          <w:ilvl w:val="0"/>
          <w:numId w:val="17"/>
        </w:numPr>
        <w:suppressLineNumbers w:val="0"/>
        <w:kinsoku w:val="0"/>
        <w:wordWrap/>
        <w:overflowPunct/>
        <w:topLinePunct w:val="0"/>
        <w:autoSpaceDE w:val="0"/>
        <w:autoSpaceDN w:val="0"/>
        <w:bidi w:val="0"/>
        <w:adjustRightInd w:val="0"/>
        <w:snapToGrid w:val="0"/>
        <w:spacing w:before="60" w:beforeAutospacing="0" w:after="0" w:afterAutospacing="1"/>
        <w:ind w:left="570" w:leftChars="100" w:hanging="360"/>
        <w:textAlignment w:val="baseline"/>
      </w:pPr>
      <w:r>
        <w:t>电源连接不稳定或接触不良</w:t>
      </w:r>
    </w:p>
    <w:p w14:paraId="1A4FBFD1">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textAlignment w:val="baseline"/>
      </w:pPr>
      <w:r>
        <w:rPr>
          <w:rStyle w:val="16"/>
          <w:b/>
          <w:bCs/>
        </w:rPr>
        <w:t>解决方案：</w:t>
      </w:r>
    </w:p>
    <w:p w14:paraId="38377594">
      <w:pPr>
        <w:keepNext w:val="0"/>
        <w:keepLines w:val="0"/>
        <w:pageBreakBefore w:val="0"/>
        <w:widowControl/>
        <w:numPr>
          <w:ilvl w:val="0"/>
          <w:numId w:val="18"/>
        </w:numPr>
        <w:suppressLineNumbers w:val="0"/>
        <w:kinsoku w:val="0"/>
        <w:wordWrap/>
        <w:overflowPunct/>
        <w:topLinePunct w:val="0"/>
        <w:autoSpaceDE w:val="0"/>
        <w:autoSpaceDN w:val="0"/>
        <w:bidi w:val="0"/>
        <w:adjustRightInd w:val="0"/>
        <w:snapToGrid w:val="0"/>
        <w:spacing w:before="0" w:beforeAutospacing="1" w:after="0" w:afterAutospacing="1"/>
        <w:ind w:left="570" w:leftChars="100" w:hanging="360"/>
        <w:textAlignment w:val="baseline"/>
      </w:pPr>
      <w:r>
        <w:t>检查电源连接状态，确认电源线和适配器完好无损</w:t>
      </w:r>
    </w:p>
    <w:p w14:paraId="08787E7A">
      <w:pPr>
        <w:keepNext w:val="0"/>
        <w:keepLines w:val="0"/>
        <w:pageBreakBefore w:val="0"/>
        <w:widowControl/>
        <w:numPr>
          <w:ilvl w:val="0"/>
          <w:numId w:val="18"/>
        </w:numPr>
        <w:suppressLineNumbers w:val="0"/>
        <w:kinsoku w:val="0"/>
        <w:wordWrap/>
        <w:overflowPunct/>
        <w:topLinePunct w:val="0"/>
        <w:autoSpaceDE w:val="0"/>
        <w:autoSpaceDN w:val="0"/>
        <w:bidi w:val="0"/>
        <w:adjustRightInd w:val="0"/>
        <w:snapToGrid w:val="0"/>
        <w:spacing w:before="60" w:beforeAutospacing="0" w:after="0" w:afterAutospacing="1"/>
        <w:ind w:left="570" w:leftChars="100" w:hanging="360"/>
        <w:textAlignment w:val="baseline"/>
      </w:pPr>
      <w:r>
        <w:t>尝试使用不同的电源适配器，确保其输出电压和电流符合设备规格要求（例如: 12V，3A）</w:t>
      </w:r>
    </w:p>
    <w:p w14:paraId="6A0562ED">
      <w:pPr>
        <w:keepNext w:val="0"/>
        <w:keepLines w:val="0"/>
        <w:pageBreakBefore w:val="0"/>
        <w:widowControl/>
        <w:numPr>
          <w:ilvl w:val="0"/>
          <w:numId w:val="18"/>
        </w:numPr>
        <w:suppressLineNumbers w:val="0"/>
        <w:kinsoku w:val="0"/>
        <w:wordWrap/>
        <w:overflowPunct/>
        <w:topLinePunct w:val="0"/>
        <w:autoSpaceDE w:val="0"/>
        <w:autoSpaceDN w:val="0"/>
        <w:bidi w:val="0"/>
        <w:adjustRightInd w:val="0"/>
        <w:snapToGrid w:val="0"/>
        <w:spacing w:before="60" w:beforeAutospacing="0" w:after="0" w:afterAutospacing="1" w:line="360" w:lineRule="auto"/>
        <w:ind w:left="570" w:leftChars="100" w:hanging="360"/>
        <w:textAlignment w:val="baseline"/>
      </w:pPr>
      <w:r>
        <w:t>检查电源插座是否工作正常，尝试更换插座</w:t>
      </w:r>
    </w:p>
    <w:p w14:paraId="22EF8FEC">
      <w:pPr>
        <w:pStyle w:val="3"/>
        <w:bidi w:val="0"/>
        <w:rPr>
          <w:rFonts w:hint="default"/>
        </w:rPr>
      </w:pPr>
      <w:bookmarkStart w:id="164" w:name="_Toc19572"/>
      <w:bookmarkStart w:id="165" w:name="_Toc16379"/>
      <w:bookmarkStart w:id="166" w:name="_Toc13398"/>
      <w:r>
        <w:rPr>
          <w:rFonts w:hint="eastAsia"/>
          <w:lang w:val="en-US" w:eastAsia="zh-CN"/>
        </w:rPr>
        <w:t>8</w:t>
      </w:r>
      <w:r>
        <w:rPr>
          <w:rFonts w:hint="default"/>
        </w:rPr>
        <w:t>.2 无法登录系统</w:t>
      </w:r>
      <w:bookmarkEnd w:id="164"/>
      <w:bookmarkEnd w:id="165"/>
      <w:bookmarkEnd w:id="166"/>
    </w:p>
    <w:p w14:paraId="7EFA1D10">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textAlignment w:val="baseline"/>
      </w:pPr>
      <w:r>
        <w:rPr>
          <w:rStyle w:val="16"/>
          <w:b/>
          <w:bCs/>
        </w:rPr>
        <w:t>问题描述：</w:t>
      </w:r>
      <w:r>
        <w:t> 无法通过串口或 SSH 方式登录系统。</w:t>
      </w:r>
    </w:p>
    <w:p w14:paraId="01E259F1">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textAlignment w:val="baseline"/>
      </w:pPr>
      <w:r>
        <w:rPr>
          <w:rStyle w:val="16"/>
          <w:b/>
          <w:bCs/>
        </w:rPr>
        <w:t>原因分析：</w:t>
      </w:r>
    </w:p>
    <w:p w14:paraId="1AA42FA2">
      <w:pPr>
        <w:keepNext w:val="0"/>
        <w:keepLines w:val="0"/>
        <w:pageBreakBefore w:val="0"/>
        <w:widowControl/>
        <w:numPr>
          <w:ilvl w:val="0"/>
          <w:numId w:val="19"/>
        </w:numPr>
        <w:suppressLineNumbers w:val="0"/>
        <w:kinsoku w:val="0"/>
        <w:wordWrap/>
        <w:overflowPunct/>
        <w:topLinePunct w:val="0"/>
        <w:autoSpaceDE w:val="0"/>
        <w:autoSpaceDN w:val="0"/>
        <w:bidi w:val="0"/>
        <w:adjustRightInd w:val="0"/>
        <w:snapToGrid w:val="0"/>
        <w:spacing w:before="0" w:beforeAutospacing="1" w:after="0" w:afterAutospacing="1"/>
        <w:ind w:left="570" w:leftChars="100" w:hanging="360"/>
        <w:textAlignment w:val="baseline"/>
      </w:pPr>
      <w:r>
        <w:t>用户名或密码输入错误</w:t>
      </w:r>
    </w:p>
    <w:p w14:paraId="2740FA7C">
      <w:pPr>
        <w:keepNext w:val="0"/>
        <w:keepLines w:val="0"/>
        <w:pageBreakBefore w:val="0"/>
        <w:widowControl/>
        <w:numPr>
          <w:ilvl w:val="0"/>
          <w:numId w:val="19"/>
        </w:numPr>
        <w:suppressLineNumbers w:val="0"/>
        <w:kinsoku w:val="0"/>
        <w:wordWrap/>
        <w:overflowPunct/>
        <w:topLinePunct w:val="0"/>
        <w:autoSpaceDE w:val="0"/>
        <w:autoSpaceDN w:val="0"/>
        <w:bidi w:val="0"/>
        <w:adjustRightInd w:val="0"/>
        <w:snapToGrid w:val="0"/>
        <w:spacing w:before="60" w:beforeAutospacing="0" w:after="0" w:afterAutospacing="1"/>
        <w:ind w:left="570" w:leftChars="100" w:hanging="360"/>
        <w:textAlignment w:val="baseline"/>
      </w:pPr>
      <w:r>
        <w:t>网络连接异常导致 SSH 连接失败</w:t>
      </w:r>
    </w:p>
    <w:p w14:paraId="6E696AD6">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textAlignment w:val="baseline"/>
      </w:pPr>
      <w:r>
        <w:rPr>
          <w:rStyle w:val="16"/>
          <w:b/>
          <w:bCs/>
        </w:rPr>
        <w:t>解决方案：</w:t>
      </w:r>
    </w:p>
    <w:p w14:paraId="1A9233EB">
      <w:pPr>
        <w:keepNext w:val="0"/>
        <w:keepLines w:val="0"/>
        <w:pageBreakBefore w:val="0"/>
        <w:widowControl/>
        <w:numPr>
          <w:ilvl w:val="0"/>
          <w:numId w:val="20"/>
        </w:numPr>
        <w:suppressLineNumbers w:val="0"/>
        <w:kinsoku w:val="0"/>
        <w:wordWrap/>
        <w:overflowPunct/>
        <w:topLinePunct w:val="0"/>
        <w:autoSpaceDE w:val="0"/>
        <w:autoSpaceDN w:val="0"/>
        <w:bidi w:val="0"/>
        <w:adjustRightInd w:val="0"/>
        <w:snapToGrid w:val="0"/>
        <w:spacing w:before="0" w:beforeAutospacing="1" w:after="0" w:afterAutospacing="1"/>
        <w:ind w:left="570" w:leftChars="100" w:hanging="360"/>
        <w:textAlignment w:val="baseline"/>
      </w:pPr>
      <w:r>
        <w:t>确认用户名和密码是否正确:</w:t>
      </w:r>
    </w:p>
    <w:p w14:paraId="2A6F1AE6">
      <w:pPr>
        <w:keepNext w:val="0"/>
        <w:keepLines w:val="0"/>
        <w:pageBreakBefore w:val="0"/>
        <w:widowControl/>
        <w:numPr>
          <w:ilvl w:val="1"/>
          <w:numId w:val="17"/>
        </w:numPr>
        <w:suppressLineNumbers w:val="0"/>
        <w:kinsoku w:val="0"/>
        <w:wordWrap/>
        <w:overflowPunct/>
        <w:topLinePunct w:val="0"/>
        <w:autoSpaceDE w:val="0"/>
        <w:autoSpaceDN w:val="0"/>
        <w:bidi w:val="0"/>
        <w:adjustRightInd w:val="0"/>
        <w:snapToGrid w:val="0"/>
        <w:spacing w:before="0" w:beforeAutospacing="1" w:after="0" w:afterAutospacing="1"/>
        <w:ind w:left="570" w:leftChars="100" w:hanging="360"/>
        <w:textAlignment w:val="baseline"/>
      </w:pPr>
      <w:r>
        <w:t>默认用户名为 </w:t>
      </w:r>
      <w:r>
        <w:rPr>
          <w:rStyle w:val="18"/>
          <w:rFonts w:ascii="Consolas" w:hAnsi="Consolas" w:eastAsia="Consolas" w:cs="Consolas"/>
          <w:sz w:val="22"/>
          <w:szCs w:val="22"/>
          <w:shd w:val="clear" w:fill="F6F7F8"/>
        </w:rPr>
        <w:t>tps</w:t>
      </w:r>
      <w:r>
        <w:t>，密码为 </w:t>
      </w:r>
      <w:r>
        <w:rPr>
          <w:rStyle w:val="18"/>
          <w:rFonts w:hint="default" w:ascii="Consolas" w:hAnsi="Consolas" w:eastAsia="Consolas" w:cs="Consolas"/>
          <w:sz w:val="22"/>
          <w:szCs w:val="22"/>
          <w:shd w:val="clear" w:fill="F6F7F8"/>
        </w:rPr>
        <w:t>123456</w:t>
      </w:r>
    </w:p>
    <w:p w14:paraId="1E4EB225">
      <w:pPr>
        <w:keepNext w:val="0"/>
        <w:keepLines w:val="0"/>
        <w:pageBreakBefore w:val="0"/>
        <w:widowControl/>
        <w:numPr>
          <w:ilvl w:val="1"/>
          <w:numId w:val="17"/>
        </w:numPr>
        <w:suppressLineNumbers w:val="0"/>
        <w:kinsoku w:val="0"/>
        <w:wordWrap/>
        <w:overflowPunct/>
        <w:topLinePunct w:val="0"/>
        <w:autoSpaceDE w:val="0"/>
        <w:autoSpaceDN w:val="0"/>
        <w:bidi w:val="0"/>
        <w:adjustRightInd w:val="0"/>
        <w:snapToGrid w:val="0"/>
        <w:spacing w:before="60" w:beforeAutospacing="0" w:after="0" w:afterAutospacing="1"/>
        <w:ind w:left="570" w:leftChars="100" w:hanging="360"/>
        <w:textAlignment w:val="baseline"/>
      </w:pPr>
      <w:r>
        <w:rPr>
          <w:rStyle w:val="18"/>
          <w:rFonts w:hint="default" w:ascii="Consolas" w:hAnsi="Consolas" w:eastAsia="Consolas" w:cs="Consolas"/>
          <w:sz w:val="22"/>
          <w:szCs w:val="22"/>
          <w:shd w:val="clear" w:fill="F6F7F8"/>
        </w:rPr>
        <w:t>root</w:t>
      </w:r>
      <w:r>
        <w:t> 账户密码为 </w:t>
      </w:r>
      <w:r>
        <w:rPr>
          <w:rStyle w:val="18"/>
          <w:rFonts w:hint="default" w:ascii="Consolas" w:hAnsi="Consolas" w:eastAsia="Consolas" w:cs="Consolas"/>
          <w:sz w:val="22"/>
          <w:szCs w:val="22"/>
          <w:shd w:val="clear" w:fill="F6F7F8"/>
        </w:rPr>
        <w:t>root</w:t>
      </w:r>
    </w:p>
    <w:p w14:paraId="79419557">
      <w:pPr>
        <w:keepNext w:val="0"/>
        <w:keepLines w:val="0"/>
        <w:pageBreakBefore w:val="0"/>
        <w:widowControl/>
        <w:numPr>
          <w:ilvl w:val="0"/>
          <w:numId w:val="20"/>
        </w:numPr>
        <w:suppressLineNumbers w:val="0"/>
        <w:kinsoku w:val="0"/>
        <w:wordWrap/>
        <w:overflowPunct/>
        <w:topLinePunct w:val="0"/>
        <w:autoSpaceDE w:val="0"/>
        <w:autoSpaceDN w:val="0"/>
        <w:bidi w:val="0"/>
        <w:adjustRightInd w:val="0"/>
        <w:snapToGrid w:val="0"/>
        <w:spacing w:before="60" w:beforeAutospacing="0" w:after="0" w:afterAutospacing="1"/>
        <w:ind w:left="570" w:leftChars="100" w:hanging="360"/>
        <w:textAlignment w:val="baseline"/>
      </w:pPr>
      <w:r>
        <w:t>检查网络连接状态，确保</w:t>
      </w:r>
      <w:r>
        <w:rPr>
          <w:rFonts w:hint="eastAsia" w:eastAsia="宋体"/>
          <w:lang w:eastAsia="zh-CN"/>
        </w:rPr>
        <w:t>设备</w:t>
      </w:r>
      <w:r>
        <w:t>​与计算机处于同一网络环境中</w:t>
      </w:r>
    </w:p>
    <w:p w14:paraId="4C706EB2">
      <w:pPr>
        <w:keepNext w:val="0"/>
        <w:keepLines w:val="0"/>
        <w:pageBreakBefore w:val="0"/>
        <w:widowControl/>
        <w:numPr>
          <w:ilvl w:val="0"/>
          <w:numId w:val="20"/>
        </w:numPr>
        <w:suppressLineNumbers w:val="0"/>
        <w:kinsoku w:val="0"/>
        <w:wordWrap/>
        <w:overflowPunct/>
        <w:topLinePunct w:val="0"/>
        <w:autoSpaceDE w:val="0"/>
        <w:autoSpaceDN w:val="0"/>
        <w:bidi w:val="0"/>
        <w:adjustRightInd w:val="0"/>
        <w:snapToGrid w:val="0"/>
        <w:spacing w:before="60" w:beforeAutospacing="0" w:after="0" w:afterAutospacing="1"/>
        <w:ind w:left="570" w:leftChars="100" w:hanging="360"/>
        <w:textAlignment w:val="baseline"/>
      </w:pPr>
      <w:r>
        <w:t>使用 </w:t>
      </w:r>
      <w:r>
        <w:rPr>
          <w:rStyle w:val="16"/>
          <w:b/>
          <w:bCs/>
        </w:rPr>
        <w:t>SecureCRT</w:t>
      </w:r>
      <w:r>
        <w:t> 或 </w:t>
      </w:r>
      <w:r>
        <w:rPr>
          <w:rStyle w:val="16"/>
          <w:b/>
          <w:bCs/>
        </w:rPr>
        <w:t>MobaXterm</w:t>
      </w:r>
      <w:r>
        <w:t> 等串口工具，配置正确的串口参数（如波特率设置为 115200）</w:t>
      </w:r>
    </w:p>
    <w:p w14:paraId="0EC2CA27">
      <w:pPr>
        <w:pStyle w:val="3"/>
        <w:bidi w:val="0"/>
        <w:spacing w:line="360" w:lineRule="auto"/>
        <w:rPr>
          <w:rFonts w:hint="default"/>
        </w:rPr>
      </w:pPr>
      <w:bookmarkStart w:id="167" w:name="_Toc16263"/>
      <w:bookmarkStart w:id="168" w:name="_Toc28019"/>
      <w:bookmarkStart w:id="169" w:name="_Toc3321"/>
      <w:r>
        <w:rPr>
          <w:rFonts w:hint="eastAsia"/>
          <w:lang w:val="en-US" w:eastAsia="zh-CN"/>
        </w:rPr>
        <w:t>8</w:t>
      </w:r>
      <w:r>
        <w:rPr>
          <w:rFonts w:hint="default"/>
        </w:rPr>
        <w:t>.3 系统升级失败</w:t>
      </w:r>
      <w:bookmarkEnd w:id="167"/>
      <w:bookmarkEnd w:id="168"/>
      <w:bookmarkEnd w:id="169"/>
    </w:p>
    <w:p w14:paraId="471C422F">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textAlignment w:val="baseline"/>
      </w:pPr>
      <w:r>
        <w:rPr>
          <w:rStyle w:val="16"/>
          <w:b/>
          <w:bCs/>
        </w:rPr>
        <w:t>问题描述：</w:t>
      </w:r>
      <w:r>
        <w:t> 系统升级过程中出现错误，无法完成升级。</w:t>
      </w:r>
    </w:p>
    <w:p w14:paraId="1AA6D68F">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textAlignment w:val="baseline"/>
      </w:pPr>
      <w:r>
        <w:rPr>
          <w:rStyle w:val="16"/>
          <w:b/>
          <w:bCs/>
        </w:rPr>
        <w:t>原因分析：</w:t>
      </w:r>
    </w:p>
    <w:p w14:paraId="5D4619E8">
      <w:pPr>
        <w:keepNext w:val="0"/>
        <w:keepLines w:val="0"/>
        <w:pageBreakBefore w:val="0"/>
        <w:widowControl/>
        <w:numPr>
          <w:ilvl w:val="0"/>
          <w:numId w:val="21"/>
        </w:numPr>
        <w:suppressLineNumbers w:val="0"/>
        <w:kinsoku w:val="0"/>
        <w:wordWrap/>
        <w:overflowPunct/>
        <w:topLinePunct w:val="0"/>
        <w:autoSpaceDE w:val="0"/>
        <w:autoSpaceDN w:val="0"/>
        <w:bidi w:val="0"/>
        <w:adjustRightInd w:val="0"/>
        <w:snapToGrid w:val="0"/>
        <w:spacing w:before="0" w:beforeAutospacing="1" w:after="0" w:afterAutospacing="1"/>
        <w:ind w:left="570" w:leftChars="100" w:hanging="360"/>
        <w:textAlignment w:val="baseline"/>
      </w:pPr>
      <w:r>
        <w:t>升级包不完整或损坏</w:t>
      </w:r>
    </w:p>
    <w:p w14:paraId="2290C657">
      <w:pPr>
        <w:keepNext w:val="0"/>
        <w:keepLines w:val="0"/>
        <w:pageBreakBefore w:val="0"/>
        <w:widowControl/>
        <w:numPr>
          <w:ilvl w:val="0"/>
          <w:numId w:val="21"/>
        </w:numPr>
        <w:suppressLineNumbers w:val="0"/>
        <w:kinsoku w:val="0"/>
        <w:wordWrap/>
        <w:overflowPunct/>
        <w:topLinePunct w:val="0"/>
        <w:autoSpaceDE w:val="0"/>
        <w:autoSpaceDN w:val="0"/>
        <w:bidi w:val="0"/>
        <w:adjustRightInd w:val="0"/>
        <w:snapToGrid w:val="0"/>
        <w:spacing w:before="60" w:beforeAutospacing="0" w:after="0" w:afterAutospacing="1"/>
        <w:ind w:left="570" w:leftChars="100" w:hanging="360"/>
        <w:textAlignment w:val="baseline"/>
      </w:pPr>
      <w:r>
        <w:t>网络问题导致下载中断</w:t>
      </w:r>
    </w:p>
    <w:p w14:paraId="78F518A7">
      <w:pPr>
        <w:pStyle w:val="12"/>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300" w:afterAutospacing="0"/>
        <w:ind w:left="210" w:leftChars="100" w:right="0"/>
        <w:textAlignment w:val="baseline"/>
      </w:pPr>
      <w:r>
        <w:rPr>
          <w:rStyle w:val="16"/>
          <w:b/>
          <w:bCs/>
        </w:rPr>
        <w:t>解决方案：</w:t>
      </w:r>
    </w:p>
    <w:p w14:paraId="10023A8C">
      <w:pPr>
        <w:keepNext w:val="0"/>
        <w:keepLines w:val="0"/>
        <w:pageBreakBefore w:val="0"/>
        <w:widowControl/>
        <w:numPr>
          <w:ilvl w:val="0"/>
          <w:numId w:val="22"/>
        </w:numPr>
        <w:suppressLineNumbers w:val="0"/>
        <w:kinsoku w:val="0"/>
        <w:wordWrap/>
        <w:overflowPunct/>
        <w:topLinePunct w:val="0"/>
        <w:autoSpaceDE w:val="0"/>
        <w:autoSpaceDN w:val="0"/>
        <w:bidi w:val="0"/>
        <w:adjustRightInd w:val="0"/>
        <w:snapToGrid w:val="0"/>
        <w:spacing w:before="0" w:beforeAutospacing="1" w:after="0" w:afterAutospacing="1"/>
        <w:ind w:left="570" w:leftChars="100" w:hanging="360"/>
        <w:textAlignment w:val="baseline"/>
      </w:pPr>
      <w:r>
        <w:t>验证升级包的完整性，检查文件大小并进行 MD5 校验和验证</w:t>
      </w:r>
    </w:p>
    <w:p w14:paraId="41EF6736">
      <w:pPr>
        <w:keepNext w:val="0"/>
        <w:keepLines w:val="0"/>
        <w:pageBreakBefore w:val="0"/>
        <w:widowControl/>
        <w:numPr>
          <w:ilvl w:val="0"/>
          <w:numId w:val="22"/>
        </w:numPr>
        <w:suppressLineNumbers w:val="0"/>
        <w:kinsoku w:val="0"/>
        <w:wordWrap/>
        <w:overflowPunct/>
        <w:topLinePunct w:val="0"/>
        <w:autoSpaceDE w:val="0"/>
        <w:autoSpaceDN w:val="0"/>
        <w:bidi w:val="0"/>
        <w:adjustRightInd w:val="0"/>
        <w:snapToGrid w:val="0"/>
        <w:spacing w:before="60" w:beforeAutospacing="0" w:after="0" w:afterAutospacing="1"/>
        <w:ind w:left="570" w:leftChars="100" w:hanging="360"/>
        <w:textAlignment w:val="baseline"/>
      </w:pPr>
      <w:r>
        <w:t>尝试重新下载升级包</w:t>
      </w:r>
    </w:p>
    <w:p w14:paraId="058A0117">
      <w:pPr>
        <w:keepNext w:val="0"/>
        <w:keepLines w:val="0"/>
        <w:pageBreakBefore w:val="0"/>
        <w:widowControl/>
        <w:numPr>
          <w:ilvl w:val="0"/>
          <w:numId w:val="22"/>
        </w:numPr>
        <w:suppressLineNumbers w:val="0"/>
        <w:kinsoku w:val="0"/>
        <w:wordWrap/>
        <w:overflowPunct/>
        <w:topLinePunct w:val="0"/>
        <w:autoSpaceDE w:val="0"/>
        <w:autoSpaceDN w:val="0"/>
        <w:bidi w:val="0"/>
        <w:adjustRightInd w:val="0"/>
        <w:snapToGrid w:val="0"/>
        <w:spacing w:before="60" w:beforeAutospacing="0" w:after="0" w:afterAutospacing="1"/>
        <w:ind w:left="570" w:leftChars="100" w:hanging="360"/>
        <w:textAlignment w:val="baseline"/>
      </w:pPr>
      <w:r>
        <w:t>确保网络连接稳定可靠，避免在升级过程中出现连接中断情况</w:t>
      </w:r>
    </w:p>
    <w:p w14:paraId="2477545D">
      <w:pPr>
        <w:keepNext w:val="0"/>
        <w:keepLines w:val="0"/>
        <w:widowControl/>
        <w:suppressLineNumbers w:val="0"/>
        <w:jc w:val="left"/>
      </w:pPr>
    </w:p>
    <w:p w14:paraId="5D4528B7">
      <w:pPr>
        <w:numPr>
          <w:ilvl w:val="0"/>
          <w:numId w:val="0"/>
        </w:numPr>
        <w:kinsoku w:val="0"/>
        <w:autoSpaceDE w:val="0"/>
        <w:autoSpaceDN w:val="0"/>
        <w:adjustRightInd w:val="0"/>
        <w:snapToGrid w:val="0"/>
        <w:spacing w:line="240" w:lineRule="auto"/>
        <w:jc w:val="left"/>
        <w:textAlignment w:val="baseline"/>
      </w:pPr>
    </w:p>
    <w:p w14:paraId="70F2690F">
      <w:pPr>
        <w:pStyle w:val="2"/>
        <w:bidi w:val="0"/>
      </w:pPr>
      <w:bookmarkStart w:id="170" w:name="_Toc20569"/>
      <w:bookmarkStart w:id="171" w:name="_Toc23666"/>
      <w:bookmarkStart w:id="172" w:name="_Toc29309"/>
      <w:r>
        <w:rPr>
          <w:rFonts w:hint="eastAsia"/>
          <w:lang w:val="en-US" w:eastAsia="zh-CN"/>
        </w:rPr>
        <w:t>9</w:t>
      </w:r>
      <w:r>
        <w:t xml:space="preserve">  附录</w:t>
      </w:r>
      <w:bookmarkEnd w:id="170"/>
      <w:bookmarkEnd w:id="171"/>
      <w:bookmarkEnd w:id="172"/>
    </w:p>
    <w:p w14:paraId="6F5ECB94">
      <w:pPr>
        <w:spacing w:before="228" w:line="280" w:lineRule="exact"/>
      </w:pPr>
    </w:p>
    <w:p w14:paraId="724F4CF2">
      <w:pPr>
        <w:spacing w:before="1" w:line="231" w:lineRule="auto"/>
        <w:ind w:left="552"/>
        <w:rPr>
          <w:rFonts w:ascii="黑体" w:hAnsi="黑体" w:eastAsia="黑体" w:cs="黑体"/>
          <w:sz w:val="21"/>
          <w:szCs w:val="21"/>
        </w:rPr>
      </w:pPr>
      <w:r>
        <w:rPr>
          <w:rFonts w:ascii="Times New Roman" w:hAnsi="Times New Roman" w:eastAsia="Times New Roman" w:cs="Times New Roman"/>
          <w:b/>
          <w:bCs/>
          <w:spacing w:val="4"/>
          <w:sz w:val="21"/>
          <w:szCs w:val="21"/>
        </w:rPr>
        <w:t xml:space="preserve"> </w:t>
      </w:r>
      <w:r>
        <w:rPr>
          <w:rFonts w:ascii="黑体" w:hAnsi="黑体" w:eastAsia="黑体" w:cs="黑体"/>
          <w:spacing w:val="-5"/>
          <w:sz w:val="24"/>
          <w:szCs w:val="24"/>
        </w:rPr>
        <w:t>常用网址</w:t>
      </w:r>
    </w:p>
    <w:p w14:paraId="32A20FBE">
      <w:pPr>
        <w:spacing w:line="73" w:lineRule="exact"/>
      </w:pPr>
    </w:p>
    <w:tbl>
      <w:tblPr>
        <w:tblStyle w:val="19"/>
        <w:tblW w:w="8302" w:type="dxa"/>
        <w:tblInd w:w="5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0"/>
        <w:gridCol w:w="1973"/>
        <w:gridCol w:w="5039"/>
      </w:tblGrid>
      <w:tr w14:paraId="35A05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1290" w:type="dxa"/>
            <w:shd w:val="clear" w:color="auto" w:fill="D9D9D9"/>
            <w:vAlign w:val="center"/>
          </w:tcPr>
          <w:p w14:paraId="790B6915">
            <w:pPr>
              <w:spacing w:before="58" w:line="228" w:lineRule="auto"/>
              <w:ind w:left="115"/>
              <w:jc w:val="center"/>
              <w:rPr>
                <w:rFonts w:ascii="黑体" w:hAnsi="黑体" w:eastAsia="黑体" w:cs="黑体"/>
                <w:sz w:val="24"/>
                <w:szCs w:val="24"/>
              </w:rPr>
            </w:pPr>
            <w:r>
              <w:rPr>
                <w:rFonts w:ascii="黑体" w:hAnsi="黑体" w:eastAsia="黑体" w:cs="黑体"/>
                <w:b/>
                <w:bCs/>
                <w:spacing w:val="4"/>
                <w:sz w:val="24"/>
                <w:szCs w:val="24"/>
              </w:rPr>
              <w:t>项目</w:t>
            </w:r>
          </w:p>
        </w:tc>
        <w:tc>
          <w:tcPr>
            <w:tcW w:w="1973" w:type="dxa"/>
            <w:shd w:val="clear" w:color="auto" w:fill="D9D9D9"/>
            <w:vAlign w:val="center"/>
          </w:tcPr>
          <w:p w14:paraId="0F8AB91C">
            <w:pPr>
              <w:spacing w:before="59" w:line="227" w:lineRule="auto"/>
              <w:ind w:left="112"/>
              <w:jc w:val="center"/>
              <w:rPr>
                <w:rFonts w:ascii="黑体" w:hAnsi="黑体" w:eastAsia="黑体" w:cs="黑体"/>
                <w:sz w:val="24"/>
                <w:szCs w:val="24"/>
              </w:rPr>
            </w:pPr>
            <w:r>
              <w:rPr>
                <w:rFonts w:ascii="黑体" w:hAnsi="黑体" w:eastAsia="黑体" w:cs="黑体"/>
                <w:b/>
                <w:bCs/>
                <w:spacing w:val="2"/>
                <w:sz w:val="24"/>
                <w:szCs w:val="24"/>
              </w:rPr>
              <w:t>说明</w:t>
            </w:r>
          </w:p>
        </w:tc>
        <w:tc>
          <w:tcPr>
            <w:tcW w:w="5039" w:type="dxa"/>
            <w:shd w:val="clear" w:color="auto" w:fill="D9D9D9"/>
            <w:vAlign w:val="center"/>
          </w:tcPr>
          <w:p w14:paraId="621CA4B4">
            <w:pPr>
              <w:spacing w:before="58" w:line="230" w:lineRule="auto"/>
              <w:ind w:left="122"/>
              <w:jc w:val="center"/>
              <w:rPr>
                <w:rFonts w:ascii="黑体" w:hAnsi="黑体" w:eastAsia="黑体" w:cs="黑体"/>
                <w:sz w:val="24"/>
                <w:szCs w:val="24"/>
              </w:rPr>
            </w:pPr>
            <w:r>
              <w:rPr>
                <w:rFonts w:ascii="黑体" w:hAnsi="黑体" w:eastAsia="黑体" w:cs="黑体"/>
                <w:b/>
                <w:bCs/>
                <w:spacing w:val="-1"/>
                <w:sz w:val="24"/>
                <w:szCs w:val="24"/>
              </w:rPr>
              <w:t>网址</w:t>
            </w:r>
          </w:p>
        </w:tc>
      </w:tr>
      <w:tr w14:paraId="2839C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1290" w:type="dxa"/>
            <w:vAlign w:val="center"/>
          </w:tcPr>
          <w:p w14:paraId="16F4CEE8">
            <w:pPr>
              <w:pStyle w:val="20"/>
              <w:spacing w:before="93" w:line="228" w:lineRule="auto"/>
              <w:ind w:left="117"/>
              <w:jc w:val="center"/>
              <w:rPr>
                <w:rFonts w:hint="default" w:eastAsia="宋体"/>
                <w:sz w:val="24"/>
                <w:szCs w:val="24"/>
                <w:lang w:val="en-US" w:eastAsia="zh-CN"/>
              </w:rPr>
            </w:pPr>
            <w:r>
              <w:rPr>
                <w:rFonts w:hint="eastAsia"/>
                <w:spacing w:val="6"/>
                <w:sz w:val="24"/>
                <w:szCs w:val="24"/>
                <w:lang w:val="en-US" w:eastAsia="zh-CN"/>
              </w:rPr>
              <w:t>官网</w:t>
            </w:r>
          </w:p>
        </w:tc>
        <w:tc>
          <w:tcPr>
            <w:tcW w:w="1973" w:type="dxa"/>
            <w:vAlign w:val="center"/>
          </w:tcPr>
          <w:p w14:paraId="1689ED7A">
            <w:pPr>
              <w:pStyle w:val="20"/>
              <w:spacing w:before="93" w:line="228" w:lineRule="auto"/>
              <w:ind w:left="109"/>
              <w:jc w:val="center"/>
              <w:rPr>
                <w:rFonts w:hint="default" w:eastAsia="宋体"/>
                <w:sz w:val="24"/>
                <w:szCs w:val="24"/>
                <w:lang w:val="en-US" w:eastAsia="zh-CN"/>
              </w:rPr>
            </w:pPr>
            <w:r>
              <w:rPr>
                <w:rFonts w:hint="eastAsia"/>
                <w:spacing w:val="8"/>
                <w:sz w:val="24"/>
                <w:szCs w:val="24"/>
                <w:lang w:val="en-US" w:eastAsia="zh-CN"/>
              </w:rPr>
              <w:t>官网</w:t>
            </w:r>
          </w:p>
        </w:tc>
        <w:tc>
          <w:tcPr>
            <w:tcW w:w="5039" w:type="dxa"/>
            <w:vAlign w:val="center"/>
          </w:tcPr>
          <w:p w14:paraId="11686A32">
            <w:pPr>
              <w:spacing w:before="126" w:line="199" w:lineRule="auto"/>
              <w:ind w:firstLine="240" w:firstLineChars="100"/>
              <w:jc w:val="center"/>
              <w:rPr>
                <w:rFonts w:ascii="Times New Roman" w:hAnsi="Times New Roman" w:eastAsia="Times New Roman" w:cs="Times New Roman"/>
                <w:sz w:val="24"/>
                <w:szCs w:val="24"/>
              </w:rPr>
            </w:pPr>
            <w:r>
              <w:rPr>
                <w:rFonts w:hint="eastAsia" w:ascii="Times New Roman" w:hAnsi="Times New Roman" w:eastAsia="Times New Roman" w:cs="Times New Roman"/>
                <w:sz w:val="24"/>
                <w:szCs w:val="24"/>
              </w:rPr>
              <w:t>https://www.huazhengxin.com.cn/</w:t>
            </w:r>
          </w:p>
        </w:tc>
      </w:tr>
      <w:tr w14:paraId="50E2B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1290" w:type="dxa"/>
            <w:vAlign w:val="center"/>
          </w:tcPr>
          <w:p w14:paraId="01003D7C">
            <w:pPr>
              <w:pStyle w:val="20"/>
              <w:spacing w:before="93" w:line="228" w:lineRule="auto"/>
              <w:ind w:left="117"/>
              <w:jc w:val="center"/>
              <w:rPr>
                <w:rFonts w:hint="eastAsia"/>
                <w:spacing w:val="6"/>
                <w:sz w:val="24"/>
                <w:szCs w:val="24"/>
                <w:lang w:val="en-US" w:eastAsia="zh-CN"/>
              </w:rPr>
            </w:pPr>
            <w:r>
              <w:rPr>
                <w:rFonts w:hint="eastAsia"/>
                <w:spacing w:val="6"/>
                <w:sz w:val="24"/>
                <w:szCs w:val="24"/>
                <w:lang w:val="en-US" w:eastAsia="zh-CN"/>
              </w:rPr>
              <w:t>文档中心</w:t>
            </w:r>
          </w:p>
        </w:tc>
        <w:tc>
          <w:tcPr>
            <w:tcW w:w="1973" w:type="dxa"/>
            <w:vAlign w:val="center"/>
          </w:tcPr>
          <w:p w14:paraId="6CDB9C75">
            <w:pPr>
              <w:pStyle w:val="20"/>
              <w:spacing w:before="93" w:line="228" w:lineRule="auto"/>
              <w:ind w:left="117"/>
              <w:jc w:val="center"/>
              <w:rPr>
                <w:rFonts w:hint="eastAsia"/>
                <w:spacing w:val="6"/>
                <w:sz w:val="24"/>
                <w:szCs w:val="24"/>
                <w:lang w:val="en-US" w:eastAsia="zh-CN"/>
              </w:rPr>
            </w:pPr>
            <w:r>
              <w:rPr>
                <w:rFonts w:hint="eastAsia"/>
                <w:spacing w:val="6"/>
                <w:sz w:val="24"/>
                <w:szCs w:val="24"/>
                <w:lang w:val="en-US" w:eastAsia="zh-CN"/>
              </w:rPr>
              <w:t>产品及SDK 文档</w:t>
            </w:r>
          </w:p>
        </w:tc>
        <w:tc>
          <w:tcPr>
            <w:tcW w:w="5039" w:type="dxa"/>
            <w:vAlign w:val="center"/>
          </w:tcPr>
          <w:p w14:paraId="7106A782">
            <w:pPr>
              <w:spacing w:before="126" w:line="199" w:lineRule="auto"/>
              <w:ind w:firstLine="240" w:firstLineChars="100"/>
              <w:jc w:val="center"/>
              <w:rPr>
                <w:rFonts w:ascii="Times New Roman" w:hAnsi="Times New Roman" w:eastAsia="Times New Roman" w:cs="Times New Roman"/>
                <w:sz w:val="24"/>
                <w:szCs w:val="24"/>
              </w:rPr>
            </w:pPr>
            <w:r>
              <w:rPr>
                <w:rFonts w:hint="eastAsia" w:ascii="Times New Roman" w:hAnsi="Times New Roman" w:eastAsia="Times New Roman" w:cs="Times New Roman"/>
                <w:sz w:val="24"/>
                <w:szCs w:val="24"/>
              </w:rPr>
              <w:t>https://www.topsfuture.com/devinformation/</w:t>
            </w:r>
          </w:p>
        </w:tc>
      </w:tr>
      <w:tr w14:paraId="2D094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1290" w:type="dxa"/>
            <w:vAlign w:val="center"/>
          </w:tcPr>
          <w:p w14:paraId="5523E255">
            <w:pPr>
              <w:pStyle w:val="20"/>
              <w:spacing w:before="93" w:line="228" w:lineRule="auto"/>
              <w:ind w:left="117"/>
              <w:jc w:val="center"/>
              <w:rPr>
                <w:rFonts w:hint="eastAsia"/>
                <w:spacing w:val="6"/>
                <w:sz w:val="24"/>
                <w:szCs w:val="24"/>
                <w:lang w:val="en-US" w:eastAsia="zh-CN"/>
              </w:rPr>
            </w:pPr>
            <w:r>
              <w:rPr>
                <w:rFonts w:hint="eastAsia"/>
                <w:spacing w:val="6"/>
                <w:sz w:val="24"/>
                <w:szCs w:val="24"/>
                <w:lang w:val="en-US" w:eastAsia="zh-CN"/>
              </w:rPr>
              <w:t>开源社区</w:t>
            </w:r>
          </w:p>
        </w:tc>
        <w:tc>
          <w:tcPr>
            <w:tcW w:w="1973" w:type="dxa"/>
            <w:vAlign w:val="center"/>
          </w:tcPr>
          <w:p w14:paraId="0276A1E2">
            <w:pPr>
              <w:pStyle w:val="20"/>
              <w:spacing w:before="93" w:line="228" w:lineRule="auto"/>
              <w:ind w:left="117"/>
              <w:jc w:val="center"/>
              <w:rPr>
                <w:rFonts w:hint="default"/>
                <w:spacing w:val="6"/>
                <w:sz w:val="24"/>
                <w:szCs w:val="24"/>
                <w:lang w:val="en-US" w:eastAsia="zh-CN"/>
              </w:rPr>
            </w:pPr>
            <w:r>
              <w:rPr>
                <w:rFonts w:hint="eastAsia"/>
                <w:spacing w:val="6"/>
                <w:sz w:val="24"/>
                <w:szCs w:val="24"/>
                <w:lang w:val="en-US" w:eastAsia="zh-CN"/>
              </w:rPr>
              <w:t>开源社区开发板</w:t>
            </w:r>
          </w:p>
        </w:tc>
        <w:tc>
          <w:tcPr>
            <w:tcW w:w="5039" w:type="dxa"/>
            <w:vAlign w:val="center"/>
          </w:tcPr>
          <w:p w14:paraId="260DC259">
            <w:pPr>
              <w:spacing w:before="130" w:line="199" w:lineRule="auto"/>
              <w:ind w:firstLine="240" w:firstLineChars="100"/>
              <w:jc w:val="center"/>
              <w:rPr>
                <w:rFonts w:ascii="Times New Roman" w:hAnsi="Times New Roman" w:eastAsia="Times New Roman" w:cs="Times New Roman"/>
                <w:sz w:val="24"/>
                <w:szCs w:val="24"/>
              </w:rPr>
            </w:pPr>
            <w:r>
              <w:rPr>
                <w:rFonts w:hint="eastAsia" w:ascii="Times New Roman" w:hAnsi="Times New Roman" w:eastAsia="Times New Roman" w:cs="Times New Roman"/>
                <w:sz w:val="24"/>
                <w:szCs w:val="24"/>
              </w:rPr>
              <w:t>https://p.eda.cn/d-1366361967651979264</w:t>
            </w:r>
          </w:p>
        </w:tc>
      </w:tr>
      <w:tr w14:paraId="471C6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1290" w:type="dxa"/>
            <w:vAlign w:val="center"/>
          </w:tcPr>
          <w:p w14:paraId="306B7029">
            <w:pPr>
              <w:pStyle w:val="20"/>
              <w:spacing w:before="97" w:line="228" w:lineRule="auto"/>
              <w:ind w:left="116"/>
              <w:jc w:val="center"/>
              <w:rPr>
                <w:sz w:val="24"/>
                <w:szCs w:val="24"/>
              </w:rPr>
            </w:pPr>
          </w:p>
        </w:tc>
        <w:tc>
          <w:tcPr>
            <w:tcW w:w="1973" w:type="dxa"/>
            <w:vAlign w:val="center"/>
          </w:tcPr>
          <w:p w14:paraId="476CFAED">
            <w:pPr>
              <w:pStyle w:val="20"/>
              <w:spacing w:before="96" w:line="222" w:lineRule="auto"/>
              <w:ind w:left="107"/>
              <w:jc w:val="center"/>
              <w:rPr>
                <w:rFonts w:hint="default" w:eastAsia="宋体"/>
                <w:sz w:val="24"/>
                <w:szCs w:val="24"/>
                <w:lang w:val="en-US" w:eastAsia="zh-CN"/>
              </w:rPr>
            </w:pPr>
          </w:p>
        </w:tc>
        <w:tc>
          <w:tcPr>
            <w:tcW w:w="5039" w:type="dxa"/>
            <w:vAlign w:val="center"/>
          </w:tcPr>
          <w:p w14:paraId="4E64C94B">
            <w:pPr>
              <w:spacing w:before="130" w:line="199" w:lineRule="auto"/>
              <w:ind w:left="106"/>
              <w:jc w:val="center"/>
              <w:rPr>
                <w:rFonts w:ascii="Times New Roman" w:hAnsi="Times New Roman" w:eastAsia="Times New Roman" w:cs="Times New Roman"/>
                <w:sz w:val="24"/>
                <w:szCs w:val="24"/>
              </w:rPr>
            </w:pPr>
          </w:p>
        </w:tc>
      </w:tr>
      <w:tr w14:paraId="2FAFB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8302" w:type="dxa"/>
            <w:gridSpan w:val="3"/>
            <w:vAlign w:val="center"/>
          </w:tcPr>
          <w:p w14:paraId="4B755B4F">
            <w:pPr>
              <w:pStyle w:val="20"/>
              <w:spacing w:before="97" w:line="228" w:lineRule="auto"/>
              <w:ind w:left="115"/>
              <w:jc w:val="center"/>
              <w:rPr>
                <w:sz w:val="24"/>
                <w:szCs w:val="24"/>
              </w:rPr>
            </w:pPr>
            <w:r>
              <w:rPr>
                <w:spacing w:val="9"/>
                <w:sz w:val="24"/>
                <w:szCs w:val="24"/>
              </w:rPr>
              <w:t>注：更多信息和资料可访问官网获取，遇到问题请联系我司技</w:t>
            </w:r>
            <w:r>
              <w:rPr>
                <w:spacing w:val="8"/>
                <w:sz w:val="24"/>
                <w:szCs w:val="24"/>
              </w:rPr>
              <w:t>术支持人员</w:t>
            </w:r>
          </w:p>
        </w:tc>
      </w:tr>
    </w:tbl>
    <w:p w14:paraId="29CE881E">
      <w:pPr>
        <w:pStyle w:val="5"/>
      </w:pPr>
    </w:p>
    <w:p w14:paraId="268996C2">
      <w:pPr>
        <w:sectPr>
          <w:pgSz w:w="11907" w:h="16839"/>
          <w:pgMar w:top="1368" w:right="1769" w:bottom="1111" w:left="1260" w:header="1042" w:footer="830" w:gutter="0"/>
          <w:pgBorders>
            <w:top w:val="none" w:sz="0" w:space="0"/>
            <w:left w:val="none" w:sz="0" w:space="0"/>
            <w:bottom w:val="none" w:sz="0" w:space="0"/>
            <w:right w:val="none" w:sz="0" w:space="0"/>
          </w:pgBorders>
          <w:pgNumType w:fmt="decimal"/>
          <w:cols w:space="720" w:num="1"/>
        </w:sectPr>
      </w:pPr>
    </w:p>
    <w:p w14:paraId="7C933C86">
      <w:pPr>
        <w:spacing w:before="105" w:line="230" w:lineRule="auto"/>
        <w:rPr>
          <w:rFonts w:hint="eastAsia" w:ascii="等线" w:hAnsi="等线" w:eastAsia="等线" w:cs="等线"/>
          <w:b/>
          <w:bCs/>
          <w:spacing w:val="9"/>
          <w:sz w:val="31"/>
          <w:szCs w:val="31"/>
          <w:lang w:val="en-US" w:eastAsia="zh-CN"/>
        </w:rPr>
      </w:pPr>
    </w:p>
    <w:p w14:paraId="36A115CA">
      <w:pPr>
        <w:spacing w:before="105" w:line="230" w:lineRule="auto"/>
        <w:rPr>
          <w:rFonts w:hint="eastAsia" w:ascii="等线" w:hAnsi="等线" w:eastAsia="等线" w:cs="等线"/>
          <w:b/>
          <w:bCs/>
          <w:spacing w:val="9"/>
          <w:sz w:val="31"/>
          <w:szCs w:val="31"/>
          <w:lang w:val="en-US" w:eastAsia="zh-CN"/>
        </w:rPr>
      </w:pPr>
    </w:p>
    <w:p w14:paraId="50617E99">
      <w:pPr>
        <w:spacing w:before="105" w:line="230" w:lineRule="auto"/>
        <w:rPr>
          <w:rFonts w:hint="eastAsia" w:ascii="等线" w:hAnsi="等线" w:eastAsia="等线" w:cs="等线"/>
          <w:b/>
          <w:bCs/>
          <w:spacing w:val="9"/>
          <w:sz w:val="31"/>
          <w:szCs w:val="31"/>
          <w:lang w:val="en-US" w:eastAsia="zh-CN"/>
        </w:rPr>
      </w:pPr>
    </w:p>
    <w:p w14:paraId="2DB29114">
      <w:pPr>
        <w:spacing w:before="105" w:line="230" w:lineRule="auto"/>
        <w:rPr>
          <w:rFonts w:hint="eastAsia" w:ascii="等线" w:hAnsi="等线" w:eastAsia="等线" w:cs="等线"/>
          <w:b/>
          <w:bCs/>
          <w:spacing w:val="9"/>
          <w:sz w:val="31"/>
          <w:szCs w:val="31"/>
          <w:lang w:val="en-US" w:eastAsia="zh-CN"/>
        </w:rPr>
      </w:pPr>
    </w:p>
    <w:p w14:paraId="51366C38">
      <w:pPr>
        <w:spacing w:before="105" w:line="230" w:lineRule="auto"/>
        <w:rPr>
          <w:rFonts w:hint="eastAsia" w:ascii="等线" w:hAnsi="等线" w:eastAsia="等线" w:cs="等线"/>
          <w:b/>
          <w:bCs/>
          <w:spacing w:val="9"/>
          <w:sz w:val="31"/>
          <w:szCs w:val="31"/>
          <w:lang w:val="en-US" w:eastAsia="zh-CN"/>
        </w:rPr>
      </w:pPr>
    </w:p>
    <w:p w14:paraId="38CE2FA5">
      <w:pPr>
        <w:spacing w:before="105" w:line="230" w:lineRule="auto"/>
        <w:rPr>
          <w:rFonts w:hint="eastAsia" w:ascii="等线" w:hAnsi="等线" w:eastAsia="等线" w:cs="等线"/>
          <w:b/>
          <w:bCs/>
          <w:spacing w:val="9"/>
          <w:sz w:val="31"/>
          <w:szCs w:val="31"/>
          <w:lang w:val="en-US" w:eastAsia="zh-CN"/>
        </w:rPr>
      </w:pPr>
    </w:p>
    <w:p w14:paraId="73D3598D">
      <w:pPr>
        <w:spacing w:before="105" w:line="230" w:lineRule="auto"/>
        <w:rPr>
          <w:rFonts w:hint="eastAsia" w:ascii="等线" w:hAnsi="等线" w:eastAsia="等线" w:cs="等线"/>
          <w:b/>
          <w:bCs/>
          <w:spacing w:val="9"/>
          <w:sz w:val="31"/>
          <w:szCs w:val="31"/>
          <w:lang w:val="en-US" w:eastAsia="zh-CN"/>
        </w:rPr>
      </w:pPr>
    </w:p>
    <w:p w14:paraId="28E62139">
      <w:pPr>
        <w:spacing w:before="105" w:line="230" w:lineRule="auto"/>
        <w:rPr>
          <w:rFonts w:hint="eastAsia" w:ascii="等线" w:hAnsi="等线" w:eastAsia="等线" w:cs="等线"/>
          <w:b/>
          <w:bCs/>
          <w:spacing w:val="9"/>
          <w:sz w:val="31"/>
          <w:szCs w:val="31"/>
          <w:lang w:val="en-US" w:eastAsia="zh-CN"/>
        </w:rPr>
      </w:pPr>
    </w:p>
    <w:p w14:paraId="44583981">
      <w:pPr>
        <w:spacing w:before="105" w:line="230" w:lineRule="auto"/>
        <w:rPr>
          <w:rFonts w:hint="eastAsia" w:ascii="等线" w:hAnsi="等线" w:eastAsia="等线" w:cs="等线"/>
          <w:b/>
          <w:bCs/>
          <w:spacing w:val="9"/>
          <w:sz w:val="31"/>
          <w:szCs w:val="31"/>
          <w:lang w:val="en-US" w:eastAsia="zh-CN"/>
        </w:rPr>
      </w:pPr>
    </w:p>
    <w:p w14:paraId="54CBD63F">
      <w:pPr>
        <w:spacing w:before="105" w:line="230" w:lineRule="auto"/>
        <w:rPr>
          <w:rFonts w:hint="eastAsia" w:ascii="等线" w:hAnsi="等线" w:eastAsia="等线" w:cs="等线"/>
          <w:b/>
          <w:bCs/>
          <w:spacing w:val="9"/>
          <w:sz w:val="31"/>
          <w:szCs w:val="31"/>
          <w:lang w:val="en-US" w:eastAsia="zh-CN"/>
        </w:rPr>
      </w:pPr>
    </w:p>
    <w:p w14:paraId="4276B70C">
      <w:pPr>
        <w:spacing w:before="105" w:line="230" w:lineRule="auto"/>
        <w:rPr>
          <w:rFonts w:hint="eastAsia" w:ascii="等线" w:hAnsi="等线" w:eastAsia="等线" w:cs="等线"/>
          <w:b/>
          <w:bCs/>
          <w:spacing w:val="9"/>
          <w:sz w:val="31"/>
          <w:szCs w:val="31"/>
          <w:lang w:val="en-US" w:eastAsia="zh-CN"/>
        </w:rPr>
      </w:pPr>
    </w:p>
    <w:p w14:paraId="4AEDF64F">
      <w:pPr>
        <w:spacing w:before="105" w:line="230" w:lineRule="auto"/>
        <w:rPr>
          <w:rFonts w:hint="eastAsia" w:ascii="等线" w:hAnsi="等线" w:eastAsia="等线" w:cs="等线"/>
          <w:b/>
          <w:bCs/>
          <w:spacing w:val="9"/>
          <w:sz w:val="31"/>
          <w:szCs w:val="31"/>
          <w:lang w:val="en-US" w:eastAsia="zh-CN"/>
        </w:rPr>
      </w:pPr>
    </w:p>
    <w:p w14:paraId="62BEF565">
      <w:pPr>
        <w:spacing w:before="105" w:line="230" w:lineRule="auto"/>
        <w:rPr>
          <w:rFonts w:hint="eastAsia" w:ascii="等线" w:hAnsi="等线" w:eastAsia="等线" w:cs="等线"/>
          <w:b/>
          <w:bCs/>
          <w:spacing w:val="9"/>
          <w:sz w:val="31"/>
          <w:szCs w:val="31"/>
          <w:lang w:val="en-US" w:eastAsia="zh-CN"/>
        </w:rPr>
      </w:pPr>
    </w:p>
    <w:p w14:paraId="1F35FA79">
      <w:pPr>
        <w:spacing w:before="105" w:line="230" w:lineRule="auto"/>
        <w:rPr>
          <w:rFonts w:hint="eastAsia" w:ascii="等线" w:hAnsi="等线" w:eastAsia="等线" w:cs="等线"/>
          <w:b/>
          <w:bCs/>
          <w:spacing w:val="9"/>
          <w:sz w:val="31"/>
          <w:szCs w:val="31"/>
          <w:lang w:val="en-US" w:eastAsia="zh-CN"/>
        </w:rPr>
      </w:pPr>
    </w:p>
    <w:p w14:paraId="765D4E3D">
      <w:pPr>
        <w:spacing w:before="105" w:line="230" w:lineRule="auto"/>
        <w:rPr>
          <w:rFonts w:hint="eastAsia" w:ascii="等线" w:hAnsi="等线" w:eastAsia="等线" w:cs="等线"/>
          <w:b/>
          <w:bCs/>
          <w:spacing w:val="9"/>
          <w:sz w:val="31"/>
          <w:szCs w:val="31"/>
          <w:lang w:val="en-US" w:eastAsia="zh-CN"/>
        </w:rPr>
      </w:pPr>
    </w:p>
    <w:p w14:paraId="4002FCEE">
      <w:pPr>
        <w:spacing w:before="105" w:line="230" w:lineRule="auto"/>
        <w:rPr>
          <w:rFonts w:hint="eastAsia" w:ascii="等线" w:hAnsi="等线" w:eastAsia="等线" w:cs="等线"/>
          <w:b/>
          <w:bCs/>
          <w:spacing w:val="9"/>
          <w:sz w:val="31"/>
          <w:szCs w:val="31"/>
          <w:lang w:val="en-US" w:eastAsia="zh-CN"/>
        </w:rPr>
      </w:pPr>
    </w:p>
    <w:p w14:paraId="11D21546">
      <w:pPr>
        <w:spacing w:before="105" w:line="230" w:lineRule="auto"/>
        <w:rPr>
          <w:rFonts w:hint="eastAsia" w:ascii="等线" w:hAnsi="等线" w:eastAsia="等线" w:cs="等线"/>
          <w:b/>
          <w:bCs/>
          <w:spacing w:val="9"/>
          <w:sz w:val="31"/>
          <w:szCs w:val="31"/>
          <w:lang w:val="en-US" w:eastAsia="zh-CN"/>
        </w:rPr>
      </w:pPr>
    </w:p>
    <w:p w14:paraId="1B1F26BE">
      <w:pPr>
        <w:spacing w:before="105" w:line="230" w:lineRule="auto"/>
        <w:rPr>
          <w:rFonts w:hint="eastAsia" w:ascii="等线" w:hAnsi="等线" w:eastAsia="等线" w:cs="等线"/>
          <w:b/>
          <w:bCs/>
          <w:spacing w:val="9"/>
          <w:sz w:val="31"/>
          <w:szCs w:val="31"/>
          <w:lang w:val="en-US" w:eastAsia="zh-CN"/>
        </w:rPr>
      </w:pPr>
    </w:p>
    <w:p w14:paraId="1ED2D281">
      <w:pPr>
        <w:spacing w:before="105" w:line="230" w:lineRule="auto"/>
        <w:rPr>
          <w:rFonts w:hint="eastAsia" w:ascii="等线" w:hAnsi="等线" w:eastAsia="等线" w:cs="等线"/>
          <w:b/>
          <w:bCs/>
          <w:spacing w:val="9"/>
          <w:sz w:val="31"/>
          <w:szCs w:val="31"/>
          <w:lang w:val="en-US" w:eastAsia="zh-CN"/>
        </w:rPr>
      </w:pPr>
    </w:p>
    <w:p w14:paraId="73464ED8">
      <w:pPr>
        <w:spacing w:before="105" w:line="230" w:lineRule="auto"/>
        <w:rPr>
          <w:rFonts w:hint="eastAsia" w:ascii="等线" w:hAnsi="等线" w:eastAsia="等线" w:cs="等线"/>
          <w:b/>
          <w:bCs/>
          <w:spacing w:val="9"/>
          <w:sz w:val="31"/>
          <w:szCs w:val="31"/>
          <w:lang w:val="en-US" w:eastAsia="zh-CN"/>
        </w:rPr>
      </w:pPr>
    </w:p>
    <w:p w14:paraId="6ABA21E6">
      <w:pPr>
        <w:spacing w:before="105" w:line="230" w:lineRule="auto"/>
        <w:rPr>
          <w:rFonts w:hint="eastAsia" w:ascii="等线" w:hAnsi="等线" w:eastAsia="等线" w:cs="等线"/>
          <w:b/>
          <w:bCs/>
          <w:spacing w:val="9"/>
          <w:sz w:val="31"/>
          <w:szCs w:val="31"/>
          <w:lang w:val="en-US" w:eastAsia="zh-CN"/>
        </w:rPr>
      </w:pPr>
    </w:p>
    <w:p w14:paraId="1367CB8C">
      <w:pPr>
        <w:spacing w:before="105" w:line="230" w:lineRule="auto"/>
        <w:rPr>
          <w:rFonts w:hint="eastAsia" w:ascii="等线" w:hAnsi="等线" w:eastAsia="等线" w:cs="等线"/>
          <w:b/>
          <w:bCs/>
          <w:spacing w:val="9"/>
          <w:sz w:val="31"/>
          <w:szCs w:val="31"/>
          <w:lang w:val="en-US" w:eastAsia="zh-CN"/>
        </w:rPr>
      </w:pPr>
    </w:p>
    <w:p w14:paraId="082A5A34">
      <w:pPr>
        <w:spacing w:before="105" w:line="230" w:lineRule="auto"/>
        <w:rPr>
          <w:rFonts w:hint="eastAsia" w:ascii="等线" w:hAnsi="等线" w:eastAsia="等线" w:cs="等线"/>
          <w:b/>
          <w:bCs/>
          <w:spacing w:val="9"/>
          <w:sz w:val="31"/>
          <w:szCs w:val="31"/>
          <w:lang w:val="en-US" w:eastAsia="zh-CN"/>
        </w:rPr>
      </w:pPr>
    </w:p>
    <w:p w14:paraId="79C2B575">
      <w:pPr>
        <w:spacing w:before="105" w:line="230" w:lineRule="auto"/>
        <w:rPr>
          <w:rFonts w:hint="eastAsia" w:ascii="等线" w:hAnsi="等线" w:eastAsia="等线" w:cs="等线"/>
          <w:b/>
          <w:bCs/>
          <w:spacing w:val="9"/>
          <w:sz w:val="31"/>
          <w:szCs w:val="31"/>
          <w:lang w:val="en-US" w:eastAsia="zh-CN"/>
        </w:rPr>
      </w:pPr>
    </w:p>
    <w:p w14:paraId="6FFF1145">
      <w:pPr>
        <w:spacing w:before="105" w:line="230" w:lineRule="auto"/>
        <w:rPr>
          <w:rFonts w:hint="eastAsia" w:ascii="等线" w:hAnsi="等线" w:eastAsia="等线" w:cs="等线"/>
          <w:b/>
          <w:bCs/>
          <w:spacing w:val="9"/>
          <w:sz w:val="31"/>
          <w:szCs w:val="31"/>
          <w:lang w:val="en-US" w:eastAsia="zh-CN"/>
        </w:rPr>
      </w:pPr>
    </w:p>
    <w:p w14:paraId="5AD6D0C3">
      <w:pPr>
        <w:spacing w:before="105" w:line="230" w:lineRule="auto"/>
        <w:rPr>
          <w:rFonts w:hint="eastAsia" w:ascii="等线" w:hAnsi="等线" w:eastAsia="等线" w:cs="等线"/>
          <w:b/>
          <w:bCs/>
          <w:spacing w:val="9"/>
          <w:sz w:val="31"/>
          <w:szCs w:val="31"/>
          <w:lang w:val="en-US" w:eastAsia="zh-CN"/>
        </w:rPr>
      </w:pPr>
    </w:p>
    <w:p w14:paraId="1422774A">
      <w:pPr>
        <w:spacing w:before="105" w:line="230" w:lineRule="auto"/>
        <w:rPr>
          <w:rFonts w:hint="eastAsia" w:ascii="等线" w:hAnsi="等线" w:eastAsia="等线" w:cs="等线"/>
          <w:b/>
          <w:bCs/>
          <w:spacing w:val="9"/>
          <w:sz w:val="31"/>
          <w:szCs w:val="31"/>
          <w:lang w:val="en-US" w:eastAsia="zh-CN"/>
        </w:rPr>
      </w:pPr>
    </w:p>
    <w:p w14:paraId="671F6972">
      <w:pPr>
        <w:spacing w:before="105" w:line="230" w:lineRule="auto"/>
        <w:rPr>
          <w:rFonts w:hint="eastAsia" w:ascii="等线" w:hAnsi="等线" w:eastAsia="等线" w:cs="等线"/>
          <w:b/>
          <w:bCs/>
          <w:spacing w:val="9"/>
          <w:sz w:val="31"/>
          <w:szCs w:val="31"/>
          <w:lang w:val="en-US" w:eastAsia="zh-CN"/>
        </w:rPr>
      </w:pPr>
    </w:p>
    <w:p w14:paraId="32CB4F2B">
      <w:pPr>
        <w:spacing w:before="105" w:line="230" w:lineRule="auto"/>
        <w:rPr>
          <w:rFonts w:hint="eastAsia" w:ascii="等线" w:hAnsi="等线" w:eastAsia="等线" w:cs="等线"/>
          <w:b/>
          <w:bCs/>
          <w:spacing w:val="9"/>
          <w:sz w:val="31"/>
          <w:szCs w:val="31"/>
          <w:lang w:val="en-US" w:eastAsia="zh-CN"/>
        </w:rPr>
      </w:pPr>
    </w:p>
    <w:p w14:paraId="2C4FAE6C">
      <w:pPr>
        <w:spacing w:before="105" w:line="230" w:lineRule="auto"/>
        <w:rPr>
          <w:rFonts w:hint="eastAsia" w:ascii="等线" w:hAnsi="等线" w:eastAsia="等线" w:cs="等线"/>
          <w:b/>
          <w:bCs/>
          <w:spacing w:val="9"/>
          <w:sz w:val="31"/>
          <w:szCs w:val="31"/>
          <w:lang w:val="en-US" w:eastAsia="zh-CN"/>
        </w:rPr>
      </w:pPr>
    </w:p>
    <w:p w14:paraId="51784B64">
      <w:pPr>
        <w:spacing w:before="105" w:line="230" w:lineRule="auto"/>
        <w:rPr>
          <w:rFonts w:hint="eastAsia" w:ascii="等线" w:hAnsi="等线" w:eastAsia="等线" w:cs="等线"/>
          <w:b/>
          <w:bCs/>
          <w:spacing w:val="9"/>
          <w:sz w:val="31"/>
          <w:szCs w:val="31"/>
          <w:lang w:val="en-US" w:eastAsia="zh-CN"/>
        </w:rPr>
      </w:pPr>
    </w:p>
    <w:p w14:paraId="702483F9">
      <w:pPr>
        <w:spacing w:before="105" w:line="230" w:lineRule="auto"/>
        <w:rPr>
          <w:rFonts w:hint="eastAsia" w:ascii="等线" w:hAnsi="等线" w:eastAsia="等线" w:cs="等线"/>
          <w:b/>
          <w:bCs/>
          <w:spacing w:val="9"/>
          <w:sz w:val="31"/>
          <w:szCs w:val="31"/>
          <w:lang w:val="en-US" w:eastAsia="zh-CN"/>
        </w:rPr>
      </w:pPr>
    </w:p>
    <w:p w14:paraId="1E1DC4C7">
      <w:pPr>
        <w:spacing w:before="105" w:line="230" w:lineRule="auto"/>
        <w:rPr>
          <w:rFonts w:hint="eastAsia" w:ascii="等线" w:hAnsi="等线" w:eastAsia="等线" w:cs="等线"/>
          <w:b/>
          <w:bCs/>
          <w:spacing w:val="9"/>
          <w:sz w:val="31"/>
          <w:szCs w:val="31"/>
          <w:lang w:val="en-US" w:eastAsia="zh-CN"/>
        </w:rPr>
      </w:pPr>
    </w:p>
    <w:p w14:paraId="29829569">
      <w:pPr>
        <w:spacing w:before="105" w:line="230" w:lineRule="auto"/>
        <w:rPr>
          <w:rFonts w:hint="eastAsia" w:ascii="等线" w:hAnsi="等线" w:eastAsia="等线" w:cs="等线"/>
          <w:b/>
          <w:bCs/>
          <w:spacing w:val="9"/>
          <w:sz w:val="31"/>
          <w:szCs w:val="31"/>
          <w:lang w:val="en-US" w:eastAsia="zh-CN"/>
        </w:rPr>
      </w:pPr>
    </w:p>
    <w:p w14:paraId="6EA0DC85">
      <w:pPr>
        <w:spacing w:before="105" w:line="230" w:lineRule="auto"/>
        <w:rPr>
          <w:rFonts w:ascii="等线" w:hAnsi="等线" w:eastAsia="等线" w:cs="等线"/>
          <w:sz w:val="31"/>
          <w:szCs w:val="31"/>
        </w:rPr>
      </w:pPr>
      <w:r>
        <w:rPr>
          <w:rFonts w:hint="default" w:ascii="等线" w:hAnsi="等线" w:eastAsia="等线" w:cs="等线"/>
          <w:b/>
          <w:bCs/>
          <w:spacing w:val="9"/>
          <w:sz w:val="31"/>
          <w:szCs w:val="31"/>
          <w:lang w:val="en-US"/>
        </w:rPr>
        <w:pict>
          <v:shape id="_x0000_s1028" o:spid="_x0000_s1028" style="position:absolute;left:0pt;margin-left:-1.75pt;margin-top:36.05pt;height:0.5pt;width:356.6pt;z-index:251660288;mso-width-relative:page;mso-height-relative:page;" filled="f" stroked="t" coordsize="7132,10" path="m0,4l7131,4e">
            <v:fill on="f" focussize="0,0"/>
            <v:stroke weight="0.48pt" color="#000000" miterlimit="10" joinstyle="miter"/>
            <v:imagedata o:title=""/>
            <o:lock v:ext="edit"/>
          </v:shape>
        </w:pict>
      </w:r>
      <w:r>
        <w:rPr>
          <w:rFonts w:hint="eastAsia" w:ascii="等线" w:hAnsi="等线" w:eastAsia="等线" w:cs="等线"/>
          <w:b/>
          <w:bCs/>
          <w:spacing w:val="9"/>
          <w:sz w:val="31"/>
          <w:szCs w:val="31"/>
          <w:lang w:val="en-US" w:eastAsia="zh-CN"/>
        </w:rPr>
        <w:t>深圳市华正芯科技</w:t>
      </w:r>
      <w:r>
        <w:rPr>
          <w:rFonts w:ascii="等线" w:hAnsi="等线" w:eastAsia="等线" w:cs="等线"/>
          <w:b/>
          <w:bCs/>
          <w:spacing w:val="9"/>
          <w:sz w:val="31"/>
          <w:szCs w:val="31"/>
        </w:rPr>
        <w:t>有限公司</w:t>
      </w:r>
    </w:p>
    <w:p w14:paraId="379AE3A1"/>
    <w:p w14:paraId="569080C1"/>
    <w:p w14:paraId="08D5A8A5"/>
    <w:p w14:paraId="07907A55">
      <w:pPr>
        <w:rPr>
          <w:rFonts w:hint="eastAsia" w:eastAsia="宋体"/>
          <w:lang w:val="en-US" w:eastAsia="zh-CN"/>
        </w:rPr>
      </w:pPr>
      <w:r>
        <w:rPr>
          <w:rFonts w:hint="eastAsia" w:eastAsia="宋体"/>
          <w:lang w:val="en-US" w:eastAsia="zh-CN"/>
        </w:rPr>
        <w:t>电话：19129315460</w:t>
      </w:r>
    </w:p>
    <w:p w14:paraId="40922082">
      <w:pPr>
        <w:rPr>
          <w:rFonts w:hint="eastAsia" w:eastAsia="宋体"/>
          <w:lang w:val="en-US" w:eastAsia="zh-CN"/>
        </w:rPr>
      </w:pPr>
    </w:p>
    <w:p w14:paraId="4644F9D5">
      <w:pPr>
        <w:rPr>
          <w:rFonts w:hint="default" w:eastAsia="宋体"/>
          <w:lang w:val="en-US" w:eastAsia="zh-CN"/>
        </w:rPr>
      </w:pPr>
      <w:r>
        <w:rPr>
          <w:rFonts w:hint="eastAsia" w:eastAsia="宋体"/>
          <w:lang w:val="en-US" w:eastAsia="zh-CN"/>
        </w:rPr>
        <w:t>邮件：sales@huazhengxin.com.cn</w:t>
      </w:r>
    </w:p>
    <w:p w14:paraId="2A293BA4">
      <w:pPr>
        <w:rPr>
          <w:rFonts w:hint="eastAsia" w:eastAsia="宋体"/>
          <w:lang w:val="en-US" w:eastAsia="zh-CN"/>
        </w:rPr>
      </w:pPr>
    </w:p>
    <w:p w14:paraId="73CD67F4">
      <w:pPr>
        <w:rPr>
          <w:rFonts w:hint="eastAsia" w:eastAsia="宋体"/>
          <w:lang w:val="en-US" w:eastAsia="zh-CN"/>
        </w:rPr>
      </w:pPr>
      <w:r>
        <w:rPr>
          <w:rFonts w:hint="eastAsia" w:eastAsia="宋体"/>
          <w:lang w:val="en-US" w:eastAsia="zh-CN"/>
        </w:rPr>
        <w:t>地址：深圳市龙华区观湖街道鹭湖社区五和大道310号金科工业园A座202</w:t>
      </w:r>
    </w:p>
    <w:p w14:paraId="1DDFFB0E">
      <w:pPr>
        <w:rPr>
          <w:rFonts w:hint="eastAsia" w:eastAsia="宋体"/>
          <w:lang w:val="en-US" w:eastAsia="zh-CN"/>
        </w:rPr>
      </w:pPr>
    </w:p>
    <w:p w14:paraId="4FC78FB7">
      <w:pPr>
        <w:rPr>
          <w:rFonts w:hint="eastAsia" w:eastAsia="宋体"/>
          <w:lang w:val="en-US" w:eastAsia="zh-CN"/>
        </w:rPr>
      </w:pPr>
    </w:p>
    <w:sectPr>
      <w:headerReference r:id="rId9" w:type="default"/>
      <w:footerReference r:id="rId10" w:type="default"/>
      <w:type w:val="continuous"/>
      <w:pgSz w:w="11907" w:h="16839"/>
      <w:pgMar w:top="1" w:right="0" w:bottom="1" w:left="1531" w:header="0" w:footer="0" w:gutter="0"/>
      <w:pgBorders>
        <w:top w:val="none" w:sz="0" w:space="0"/>
        <w:left w:val="none" w:sz="0" w:space="0"/>
        <w:bottom w:val="none" w:sz="0" w:space="0"/>
        <w:right w:val="none" w:sz="0" w:space="0"/>
      </w:pgBorders>
      <w:pgNumType w:fmt="decimal"/>
      <w:cols w:equalWidth="0" w:num="1">
        <w:col w:w="1190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CE4E9">
    <w:pPr>
      <w:pStyle w:val="5"/>
      <w:spacing w:line="14" w:lineRule="auto"/>
      <w:rPr>
        <w:sz w:val="2"/>
      </w:rPr>
    </w:pPr>
    <w:r>
      <w:rPr>
        <w:sz w:val="2"/>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3CC31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bUN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1tQ3jICAABlBAAADgAAAAAAAAABACAAAAAfAQAAZHJzL2Uyb0RvYy54bWxQSwUG&#10;AAAAAAYABgBZAQAAwwUAAAAA&#10;">
              <v:fill on="f" focussize="0,0"/>
              <v:stroke on="f" weight="0.5pt"/>
              <v:imagedata o:title=""/>
              <o:lock v:ext="edit" aspectratio="f"/>
              <v:textbox inset="0mm,0mm,0mm,0mm" style="mso-fit-shape-to-text:t;">
                <w:txbxContent>
                  <w:p w14:paraId="3E3CC31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06F4A">
    <w:pPr>
      <w:spacing w:before="54" w:line="222" w:lineRule="auto"/>
      <w:ind w:left="33"/>
      <w:rPr>
        <w:rFonts w:ascii="Times New Roman" w:hAnsi="Times New Roman" w:eastAsia="Times New Roman" w:cs="Times New Roman"/>
        <w:sz w:val="18"/>
        <w:szCs w:val="18"/>
      </w:rPr>
    </w:pPr>
    <w:r>
      <w:rPr>
        <w:sz w:val="21"/>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B6D0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nzkI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585CNAIAAGUEAAAOAAAAAAAAAAEAIAAAAB8BAABkcnMvZTJvRG9jLnhtbFBL&#10;BQYAAAAABgAGAFkBAADFBQAAAAA=&#10;">
              <v:fill on="f" focussize="0,0"/>
              <v:stroke on="f" weight="0.5pt"/>
              <v:imagedata o:title=""/>
              <o:lock v:ext="edit" aspectratio="f"/>
              <v:textbox inset="0mm,0mm,0mm,0mm" style="mso-fit-shape-to-text:t;">
                <w:txbxContent>
                  <w:p w14:paraId="610B6D05">
                    <w:pPr>
                      <w:pStyle w:val="7"/>
                    </w:pPr>
                    <w:r>
                      <w:fldChar w:fldCharType="begin"/>
                    </w:r>
                    <w:r>
                      <w:instrText xml:space="preserve"> PAGE  \* MERGEFORMAT </w:instrText>
                    </w:r>
                    <w:r>
                      <w:fldChar w:fldCharType="separate"/>
                    </w:r>
                    <w:r>
                      <w:t>2</w:t>
                    </w:r>
                    <w:r>
                      <w:fldChar w:fldCharType="end"/>
                    </w:r>
                  </w:p>
                </w:txbxContent>
              </v:textbox>
            </v:shape>
          </w:pict>
        </mc:Fallback>
      </mc:AlternateContent>
    </w:r>
    <w:r>
      <w:pict>
        <v:shape id="_x0000_s2053" o:spid="_x0000_s2053" style="position:absolute;left:0pt;margin-left:88.55pt;margin-top:786.35pt;height:0.5pt;width:418.3pt;mso-position-horizontal-relative:page;mso-position-vertical-relative:page;z-index:251659264;mso-width-relative:page;mso-height-relative:page;" fillcolor="#000000" filled="t" stroked="f" coordsize="8365,10" o:allowincell="f" path="m0,9l8365,9,8365,0,0,0,0,9xe">
          <v:path/>
          <v:fill on="t" focussize="0,0"/>
          <v:stroke on="f"/>
          <v:imagedata o:title=""/>
          <o:lock v:ext="edit"/>
        </v:shape>
      </w:pict>
    </w:r>
    <w:r>
      <w:rPr>
        <w:rFonts w:ascii="宋体" w:hAnsi="宋体" w:eastAsia="宋体" w:cs="宋体"/>
        <w:sz w:val="18"/>
        <w:szCs w:val="18"/>
      </w:rPr>
      <w:t>版权</w:t>
    </w:r>
    <w:r>
      <w:rPr>
        <w:rFonts w:ascii="宋体" w:hAnsi="宋体" w:eastAsia="宋体" w:cs="宋体"/>
        <w:spacing w:val="-1"/>
        <w:sz w:val="18"/>
        <w:szCs w:val="18"/>
      </w:rPr>
      <w:t xml:space="preserve">所有 </w:t>
    </w:r>
    <w:r>
      <w:rPr>
        <w:rFonts w:ascii="Times New Roman" w:hAnsi="Times New Roman" w:eastAsia="Times New Roman" w:cs="Times New Roman"/>
        <w:spacing w:val="-1"/>
        <w:sz w:val="18"/>
        <w:szCs w:val="18"/>
      </w:rPr>
      <w:t>©</w:t>
    </w:r>
    <w:r>
      <w:rPr>
        <w:rFonts w:hint="eastAsia" w:ascii="Times New Roman" w:hAnsi="Times New Roman" w:eastAsia="宋体" w:cs="Times New Roman"/>
        <w:spacing w:val="-1"/>
        <w:sz w:val="18"/>
        <w:szCs w:val="18"/>
        <w:lang w:val="en-US" w:eastAsia="zh-CN"/>
      </w:rPr>
      <w:t>深圳市华正芯</w:t>
    </w:r>
    <w:r>
      <w:rPr>
        <w:rFonts w:ascii="宋体" w:hAnsi="宋体" w:eastAsia="宋体" w:cs="宋体"/>
        <w:spacing w:val="-1"/>
        <w:sz w:val="18"/>
        <w:szCs w:val="18"/>
      </w:rPr>
      <w:t>科技有限公司            文档版本</w:t>
    </w:r>
    <w:r>
      <w:rPr>
        <w:rFonts w:ascii="宋体" w:hAnsi="宋体" w:eastAsia="宋体" w:cs="宋体"/>
        <w:spacing w:val="-43"/>
        <w:sz w:val="18"/>
        <w:szCs w:val="18"/>
      </w:rPr>
      <w:t xml:space="preserve"> </w:t>
    </w:r>
    <w:r>
      <w:rPr>
        <w:rFonts w:ascii="Times New Roman" w:hAnsi="Times New Roman" w:eastAsia="Times New Roman" w:cs="Times New Roman"/>
        <w:spacing w:val="-1"/>
        <w:sz w:val="18"/>
        <w:szCs w:val="18"/>
      </w:rPr>
      <w:t>V</w:t>
    </w:r>
    <w:r>
      <w:rPr>
        <w:rFonts w:hint="eastAsia" w:ascii="Times New Roman" w:hAnsi="Times New Roman" w:eastAsia="宋体" w:cs="Times New Roman"/>
        <w:spacing w:val="-1"/>
        <w:sz w:val="18"/>
        <w:szCs w:val="18"/>
        <w:lang w:val="en-US" w:eastAsia="zh-CN"/>
      </w:rPr>
      <w:t>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3E101">
    <w:pPr>
      <w:pStyle w:val="5"/>
      <w:spacing w:line="14" w:lineRule="auto"/>
      <w:rPr>
        <w:sz w:val="2"/>
      </w:rPr>
    </w:pPr>
    <w:r>
      <w:rPr>
        <w:sz w:val="2"/>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84AE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284AE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30A8D">
    <w:pPr>
      <w:pStyle w:val="5"/>
      <w:spacing w:line="14" w:lineRule="auto"/>
      <w:rPr>
        <w:sz w:val="2"/>
      </w:rPr>
    </w:pPr>
    <w:r>
      <w:rPr>
        <w:rFonts w:hint="eastAsia"/>
        <w:sz w:val="2"/>
      </w:rPr>
      <w:t>AIBOX MES20系列 用户指导手册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0AC4">
    <w:pPr>
      <w:pBdr>
        <w:bottom w:val="dashSmallGap" w:color="auto" w:sz="4" w:space="0"/>
      </w:pBdr>
      <w:tabs>
        <w:tab w:val="center" w:pos="4183"/>
      </w:tabs>
      <w:spacing w:line="240" w:lineRule="auto"/>
      <w:ind w:left="0"/>
      <w:jc w:val="both"/>
      <w:rPr>
        <w:rFonts w:ascii="宋体" w:hAnsi="宋体" w:eastAsia="宋体" w:cs="宋体"/>
        <w:sz w:val="18"/>
        <w:szCs w:val="18"/>
      </w:rPr>
    </w:pPr>
    <w:r>
      <w:rPr>
        <w:rFonts w:hint="eastAsia" w:eastAsia="宋体"/>
        <w:sz w:val="18"/>
        <w:szCs w:val="18"/>
        <w:lang w:val="en-US" w:eastAsia="zh-CN"/>
      </w:rPr>
      <w:t>AIBOX MES20/15</w:t>
    </w:r>
    <w:r>
      <w:rPr>
        <w:rFonts w:hint="eastAsia" w:ascii="宋体" w:hAnsi="宋体" w:eastAsia="宋体" w:cs="宋体"/>
        <w:spacing w:val="-21"/>
        <w:sz w:val="18"/>
        <w:szCs w:val="18"/>
        <w:lang w:val="en-US" w:eastAsia="zh-CN"/>
      </w:rPr>
      <w:t>系列</w:t>
    </w:r>
    <w:r>
      <w:rPr>
        <w:rFonts w:ascii="Times New Roman" w:hAnsi="Times New Roman" w:eastAsia="Times New Roman" w:cs="Times New Roman"/>
        <w:spacing w:val="-2"/>
        <w:sz w:val="18"/>
        <w:szCs w:val="18"/>
      </w:rPr>
      <w:t xml:space="preserve"> </w:t>
    </w:r>
    <w:r>
      <w:rPr>
        <w:rFonts w:hint="eastAsia" w:ascii="Times New Roman" w:hAnsi="Times New Roman" w:eastAsia="宋体" w:cs="Times New Roman"/>
        <w:spacing w:val="-2"/>
        <w:sz w:val="18"/>
        <w:szCs w:val="18"/>
        <w:lang w:val="en-US" w:eastAsia="zh-CN"/>
      </w:rPr>
      <w:t>产品使用</w:t>
    </w:r>
    <w:r>
      <w:rPr>
        <w:rFonts w:ascii="宋体" w:hAnsi="宋体" w:eastAsia="宋体" w:cs="宋体"/>
        <w:spacing w:val="-2"/>
        <w:sz w:val="18"/>
        <w:szCs w:val="18"/>
      </w:rPr>
      <w:t>手册</w:t>
    </w:r>
    <w:r>
      <w:rPr>
        <w:rFonts w:hint="eastAsia" w:ascii="宋体" w:hAnsi="宋体" w:eastAsia="宋体" w:cs="宋体"/>
        <w:spacing w:val="-2"/>
        <w:sz w:val="18"/>
        <w:szCs w:val="18"/>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8B0AE">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4A4D8"/>
    <w:multiLevelType w:val="multilevel"/>
    <w:tmpl w:val="8754A4D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A7D1819"/>
    <w:multiLevelType w:val="multilevel"/>
    <w:tmpl w:val="9A7D181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AFDE8B5B"/>
    <w:multiLevelType w:val="multilevel"/>
    <w:tmpl w:val="AFDE8B5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C0DFF666"/>
    <w:multiLevelType w:val="multilevel"/>
    <w:tmpl w:val="C0DFF66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C474992B"/>
    <w:multiLevelType w:val="multilevel"/>
    <w:tmpl w:val="C474992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D1A96B92"/>
    <w:multiLevelType w:val="multilevel"/>
    <w:tmpl w:val="D1A96B9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D75FBB5E"/>
    <w:multiLevelType w:val="multilevel"/>
    <w:tmpl w:val="D75FBB5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D9E2AEE5"/>
    <w:multiLevelType w:val="multilevel"/>
    <w:tmpl w:val="D9E2AEE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E576DA60"/>
    <w:multiLevelType w:val="multilevel"/>
    <w:tmpl w:val="E576DA6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137A2973"/>
    <w:multiLevelType w:val="multilevel"/>
    <w:tmpl w:val="137A297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25D8A721"/>
    <w:multiLevelType w:val="multilevel"/>
    <w:tmpl w:val="25D8A72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2AD934E8"/>
    <w:multiLevelType w:val="multilevel"/>
    <w:tmpl w:val="2AD934E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3007DC08"/>
    <w:multiLevelType w:val="multilevel"/>
    <w:tmpl w:val="3007DC0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35B465C2"/>
    <w:multiLevelType w:val="multilevel"/>
    <w:tmpl w:val="35B465C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38429CD6"/>
    <w:multiLevelType w:val="multilevel"/>
    <w:tmpl w:val="38429CD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4D3387B7"/>
    <w:multiLevelType w:val="multilevel"/>
    <w:tmpl w:val="4D3387B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523D9AF5"/>
    <w:multiLevelType w:val="multilevel"/>
    <w:tmpl w:val="523D9AF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586D0568"/>
    <w:multiLevelType w:val="multilevel"/>
    <w:tmpl w:val="586D056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5B27CDE8"/>
    <w:multiLevelType w:val="multilevel"/>
    <w:tmpl w:val="5B27CDE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7A18EB7E"/>
    <w:multiLevelType w:val="multilevel"/>
    <w:tmpl w:val="7A18EB7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0">
    <w:nsid w:val="7E742935"/>
    <w:multiLevelType w:val="multilevel"/>
    <w:tmpl w:val="7E74293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5"/>
  </w:num>
  <w:num w:numId="3">
    <w:abstractNumId w:val="17"/>
  </w:num>
  <w:num w:numId="4">
    <w:abstractNumId w:val="7"/>
  </w:num>
  <w:num w:numId="5">
    <w:abstractNumId w:val="12"/>
  </w:num>
  <w:num w:numId="6">
    <w:abstractNumId w:val="19"/>
  </w:num>
  <w:num w:numId="7">
    <w:abstractNumId w:val="16"/>
  </w:num>
  <w:num w:numId="8">
    <w:abstractNumId w:val="13"/>
  </w:num>
  <w:num w:numId="9">
    <w:abstractNumId w:val="14"/>
  </w:num>
  <w:num w:numId="10">
    <w:abstractNumId w:val="11"/>
  </w:num>
  <w:num w:numId="11">
    <w:abstractNumId w:val="18"/>
  </w:num>
  <w:num w:numId="12">
    <w:abstractNumId w:val="0"/>
  </w:num>
  <w:num w:numId="13">
    <w:abstractNumId w:val="15"/>
  </w:num>
  <w:num w:numId="14">
    <w:abstractNumId w:val="2"/>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0"/>
  </w:num>
  <w:num w:numId="19">
    <w:abstractNumId w:val="3"/>
  </w:num>
  <w:num w:numId="20">
    <w:abstractNumId w:val="6"/>
  </w:num>
  <w:num w:numId="21">
    <w:abstractNumId w:val="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535E7A"/>
    <w:rsid w:val="005C4D2E"/>
    <w:rsid w:val="00A42012"/>
    <w:rsid w:val="00AB65EA"/>
    <w:rsid w:val="00C965F9"/>
    <w:rsid w:val="00ED5986"/>
    <w:rsid w:val="010A478A"/>
    <w:rsid w:val="010A65EE"/>
    <w:rsid w:val="012547BC"/>
    <w:rsid w:val="014632E9"/>
    <w:rsid w:val="015E034F"/>
    <w:rsid w:val="016C0FA1"/>
    <w:rsid w:val="01891B53"/>
    <w:rsid w:val="018F2EE2"/>
    <w:rsid w:val="01907694"/>
    <w:rsid w:val="01A45687"/>
    <w:rsid w:val="01B12E58"/>
    <w:rsid w:val="01B91D0C"/>
    <w:rsid w:val="01C41B77"/>
    <w:rsid w:val="01C70C78"/>
    <w:rsid w:val="01CC7C92"/>
    <w:rsid w:val="01D26F15"/>
    <w:rsid w:val="02063FE0"/>
    <w:rsid w:val="022F53AA"/>
    <w:rsid w:val="02557B17"/>
    <w:rsid w:val="0273635F"/>
    <w:rsid w:val="02F70D3E"/>
    <w:rsid w:val="03192A63"/>
    <w:rsid w:val="033E77E8"/>
    <w:rsid w:val="03546191"/>
    <w:rsid w:val="03991DF6"/>
    <w:rsid w:val="03993BA4"/>
    <w:rsid w:val="03E27089"/>
    <w:rsid w:val="04717B2B"/>
    <w:rsid w:val="04785EAF"/>
    <w:rsid w:val="048204D9"/>
    <w:rsid w:val="04912ACD"/>
    <w:rsid w:val="049A3B8C"/>
    <w:rsid w:val="04DF5F2E"/>
    <w:rsid w:val="04F83214"/>
    <w:rsid w:val="04FA72D0"/>
    <w:rsid w:val="04FC0F8D"/>
    <w:rsid w:val="052F56BF"/>
    <w:rsid w:val="0530678A"/>
    <w:rsid w:val="05F41565"/>
    <w:rsid w:val="06083560"/>
    <w:rsid w:val="065A35E2"/>
    <w:rsid w:val="0671705A"/>
    <w:rsid w:val="06E140D6"/>
    <w:rsid w:val="074F5BE1"/>
    <w:rsid w:val="07A559FD"/>
    <w:rsid w:val="07AB1BD5"/>
    <w:rsid w:val="07E66F84"/>
    <w:rsid w:val="07E86EA8"/>
    <w:rsid w:val="07EA7C8A"/>
    <w:rsid w:val="080F2F3C"/>
    <w:rsid w:val="08BA49DD"/>
    <w:rsid w:val="08BF46E8"/>
    <w:rsid w:val="093D3B2C"/>
    <w:rsid w:val="09574875"/>
    <w:rsid w:val="09746495"/>
    <w:rsid w:val="097E2EC0"/>
    <w:rsid w:val="098A46BA"/>
    <w:rsid w:val="09970B85"/>
    <w:rsid w:val="09AB22A2"/>
    <w:rsid w:val="09B83B3D"/>
    <w:rsid w:val="09E377B9"/>
    <w:rsid w:val="0A136D53"/>
    <w:rsid w:val="0A1641A0"/>
    <w:rsid w:val="0AA54E8A"/>
    <w:rsid w:val="0AA80B98"/>
    <w:rsid w:val="0AA84A7A"/>
    <w:rsid w:val="0AAC0660"/>
    <w:rsid w:val="0B035CFD"/>
    <w:rsid w:val="0B2515D4"/>
    <w:rsid w:val="0B547A12"/>
    <w:rsid w:val="0B972F02"/>
    <w:rsid w:val="0C4574AD"/>
    <w:rsid w:val="0C4D3F37"/>
    <w:rsid w:val="0C760F26"/>
    <w:rsid w:val="0C882A07"/>
    <w:rsid w:val="0CC100FC"/>
    <w:rsid w:val="0CD67C16"/>
    <w:rsid w:val="0CF12CAC"/>
    <w:rsid w:val="0D725B91"/>
    <w:rsid w:val="0DAB243F"/>
    <w:rsid w:val="0E26537C"/>
    <w:rsid w:val="0E2D7D0A"/>
    <w:rsid w:val="0E7019A5"/>
    <w:rsid w:val="0E797E4C"/>
    <w:rsid w:val="0EBB7F15"/>
    <w:rsid w:val="0EF17443"/>
    <w:rsid w:val="0F384BB8"/>
    <w:rsid w:val="0F41676A"/>
    <w:rsid w:val="0F59068B"/>
    <w:rsid w:val="0FE74F56"/>
    <w:rsid w:val="0FFC3E38"/>
    <w:rsid w:val="101C4128"/>
    <w:rsid w:val="105F2C7C"/>
    <w:rsid w:val="10913932"/>
    <w:rsid w:val="10A50CDB"/>
    <w:rsid w:val="112807C2"/>
    <w:rsid w:val="112D0259"/>
    <w:rsid w:val="1190415C"/>
    <w:rsid w:val="11A976A8"/>
    <w:rsid w:val="11DC229F"/>
    <w:rsid w:val="122A6BF1"/>
    <w:rsid w:val="12463C8B"/>
    <w:rsid w:val="125B46F2"/>
    <w:rsid w:val="12743DF5"/>
    <w:rsid w:val="12A23820"/>
    <w:rsid w:val="12C86253"/>
    <w:rsid w:val="12CB2668"/>
    <w:rsid w:val="12E7633A"/>
    <w:rsid w:val="12ED7A68"/>
    <w:rsid w:val="12FE12C2"/>
    <w:rsid w:val="12FE3A23"/>
    <w:rsid w:val="130848A2"/>
    <w:rsid w:val="131320DA"/>
    <w:rsid w:val="13781A27"/>
    <w:rsid w:val="13BD5586"/>
    <w:rsid w:val="13C54541"/>
    <w:rsid w:val="13CB6806"/>
    <w:rsid w:val="13E13A2C"/>
    <w:rsid w:val="13E42C19"/>
    <w:rsid w:val="143F42F3"/>
    <w:rsid w:val="144C07BE"/>
    <w:rsid w:val="144D4C62"/>
    <w:rsid w:val="146D048B"/>
    <w:rsid w:val="14B1053D"/>
    <w:rsid w:val="14C029CA"/>
    <w:rsid w:val="14F670A8"/>
    <w:rsid w:val="14FE7D0A"/>
    <w:rsid w:val="150C68CB"/>
    <w:rsid w:val="150E74EA"/>
    <w:rsid w:val="151439D2"/>
    <w:rsid w:val="153C0500"/>
    <w:rsid w:val="15636E60"/>
    <w:rsid w:val="15BD1974"/>
    <w:rsid w:val="15F059B6"/>
    <w:rsid w:val="163A63AD"/>
    <w:rsid w:val="1649511F"/>
    <w:rsid w:val="16504596"/>
    <w:rsid w:val="16775FC6"/>
    <w:rsid w:val="167828E7"/>
    <w:rsid w:val="16893F4C"/>
    <w:rsid w:val="168F3EF2"/>
    <w:rsid w:val="169721C5"/>
    <w:rsid w:val="169A4941"/>
    <w:rsid w:val="16AB27A1"/>
    <w:rsid w:val="16B74615"/>
    <w:rsid w:val="17583FD7"/>
    <w:rsid w:val="17655D3F"/>
    <w:rsid w:val="1782529E"/>
    <w:rsid w:val="17884203"/>
    <w:rsid w:val="179E5074"/>
    <w:rsid w:val="17DF2075"/>
    <w:rsid w:val="17F765E5"/>
    <w:rsid w:val="18376EC9"/>
    <w:rsid w:val="1887214B"/>
    <w:rsid w:val="18952734"/>
    <w:rsid w:val="18C012EA"/>
    <w:rsid w:val="18D96001"/>
    <w:rsid w:val="18E41886"/>
    <w:rsid w:val="18F10211"/>
    <w:rsid w:val="18F31102"/>
    <w:rsid w:val="197F26BA"/>
    <w:rsid w:val="199E7D0E"/>
    <w:rsid w:val="19A277FE"/>
    <w:rsid w:val="19C90A2B"/>
    <w:rsid w:val="19DF3A01"/>
    <w:rsid w:val="19F17E3E"/>
    <w:rsid w:val="1A231FC1"/>
    <w:rsid w:val="1A2D4758"/>
    <w:rsid w:val="1A7E237B"/>
    <w:rsid w:val="1A7F18ED"/>
    <w:rsid w:val="1AA94BBC"/>
    <w:rsid w:val="1B7E21A9"/>
    <w:rsid w:val="1BB824B6"/>
    <w:rsid w:val="1BD2637C"/>
    <w:rsid w:val="1BE37C5A"/>
    <w:rsid w:val="1BEF65FF"/>
    <w:rsid w:val="1BF2580F"/>
    <w:rsid w:val="1C427076"/>
    <w:rsid w:val="1C637301"/>
    <w:rsid w:val="1CF82F90"/>
    <w:rsid w:val="1DC33256"/>
    <w:rsid w:val="1DEB1048"/>
    <w:rsid w:val="1DFF00DA"/>
    <w:rsid w:val="1E05210A"/>
    <w:rsid w:val="1E0B3113"/>
    <w:rsid w:val="1E437FCE"/>
    <w:rsid w:val="1E9736C0"/>
    <w:rsid w:val="1EB012C3"/>
    <w:rsid w:val="1EFE67BF"/>
    <w:rsid w:val="1EFF4AEA"/>
    <w:rsid w:val="1F512658"/>
    <w:rsid w:val="1F705CA9"/>
    <w:rsid w:val="1FA170F7"/>
    <w:rsid w:val="1FCA5A5B"/>
    <w:rsid w:val="200C3C23"/>
    <w:rsid w:val="200D0E7E"/>
    <w:rsid w:val="207F2647"/>
    <w:rsid w:val="20AE4CDA"/>
    <w:rsid w:val="20B73E10"/>
    <w:rsid w:val="20CE77C7"/>
    <w:rsid w:val="20E06E5E"/>
    <w:rsid w:val="20E73179"/>
    <w:rsid w:val="20F6042F"/>
    <w:rsid w:val="213E4898"/>
    <w:rsid w:val="217F28B5"/>
    <w:rsid w:val="2197751D"/>
    <w:rsid w:val="21B755BA"/>
    <w:rsid w:val="21FB1267"/>
    <w:rsid w:val="21FE57EE"/>
    <w:rsid w:val="21FE759C"/>
    <w:rsid w:val="22563A79"/>
    <w:rsid w:val="225E3BDF"/>
    <w:rsid w:val="22682C67"/>
    <w:rsid w:val="22CD6F6E"/>
    <w:rsid w:val="22FE2AE5"/>
    <w:rsid w:val="23154C6B"/>
    <w:rsid w:val="23566F63"/>
    <w:rsid w:val="235D02F2"/>
    <w:rsid w:val="237F295E"/>
    <w:rsid w:val="23E26A49"/>
    <w:rsid w:val="23F30C56"/>
    <w:rsid w:val="240B2444"/>
    <w:rsid w:val="24303C58"/>
    <w:rsid w:val="24343749"/>
    <w:rsid w:val="24376FAD"/>
    <w:rsid w:val="246A0F18"/>
    <w:rsid w:val="24A405D4"/>
    <w:rsid w:val="24D50BFC"/>
    <w:rsid w:val="24EA2059"/>
    <w:rsid w:val="25B22F63"/>
    <w:rsid w:val="25B368EF"/>
    <w:rsid w:val="25B65CEB"/>
    <w:rsid w:val="25CC3BD1"/>
    <w:rsid w:val="25DF2B3E"/>
    <w:rsid w:val="25E46AA9"/>
    <w:rsid w:val="25E85C90"/>
    <w:rsid w:val="26190E48"/>
    <w:rsid w:val="26215F4F"/>
    <w:rsid w:val="26B56923"/>
    <w:rsid w:val="26C2317A"/>
    <w:rsid w:val="2730304F"/>
    <w:rsid w:val="27802801"/>
    <w:rsid w:val="27AE3812"/>
    <w:rsid w:val="27FB6C3E"/>
    <w:rsid w:val="28397580"/>
    <w:rsid w:val="284303FE"/>
    <w:rsid w:val="28814A83"/>
    <w:rsid w:val="28976054"/>
    <w:rsid w:val="28A30E9D"/>
    <w:rsid w:val="292673D8"/>
    <w:rsid w:val="292813A2"/>
    <w:rsid w:val="29336F60"/>
    <w:rsid w:val="2953641F"/>
    <w:rsid w:val="29D41951"/>
    <w:rsid w:val="29EE7EF6"/>
    <w:rsid w:val="2A4425E4"/>
    <w:rsid w:val="2A6038DD"/>
    <w:rsid w:val="2AB11C6D"/>
    <w:rsid w:val="2B0D0816"/>
    <w:rsid w:val="2B203ADD"/>
    <w:rsid w:val="2C037D1D"/>
    <w:rsid w:val="2C542B89"/>
    <w:rsid w:val="2C771A65"/>
    <w:rsid w:val="2C78619D"/>
    <w:rsid w:val="2CB56FE7"/>
    <w:rsid w:val="2CB847EB"/>
    <w:rsid w:val="2D4652DE"/>
    <w:rsid w:val="2D823A25"/>
    <w:rsid w:val="2D9D410D"/>
    <w:rsid w:val="2DBF0527"/>
    <w:rsid w:val="2E310CF9"/>
    <w:rsid w:val="2EA0410A"/>
    <w:rsid w:val="2EBF6305"/>
    <w:rsid w:val="2ECC1AD7"/>
    <w:rsid w:val="2F1D27DA"/>
    <w:rsid w:val="2F6C023B"/>
    <w:rsid w:val="2F9F71D7"/>
    <w:rsid w:val="2FA33530"/>
    <w:rsid w:val="2FDE0A0C"/>
    <w:rsid w:val="30771EF8"/>
    <w:rsid w:val="30823A8E"/>
    <w:rsid w:val="310821E5"/>
    <w:rsid w:val="310D425C"/>
    <w:rsid w:val="31202E1B"/>
    <w:rsid w:val="316D602E"/>
    <w:rsid w:val="31B54330"/>
    <w:rsid w:val="31C14142"/>
    <w:rsid w:val="31F062B2"/>
    <w:rsid w:val="31F63DC1"/>
    <w:rsid w:val="32717916"/>
    <w:rsid w:val="32822FAD"/>
    <w:rsid w:val="32843E49"/>
    <w:rsid w:val="332F00C3"/>
    <w:rsid w:val="336F654B"/>
    <w:rsid w:val="33910AAB"/>
    <w:rsid w:val="33EA1E06"/>
    <w:rsid w:val="33F47BEE"/>
    <w:rsid w:val="34833930"/>
    <w:rsid w:val="3484100E"/>
    <w:rsid w:val="34862CAA"/>
    <w:rsid w:val="34B16823"/>
    <w:rsid w:val="34CE54F3"/>
    <w:rsid w:val="34E15227"/>
    <w:rsid w:val="34E21F08"/>
    <w:rsid w:val="3518051D"/>
    <w:rsid w:val="352427BA"/>
    <w:rsid w:val="352E66D4"/>
    <w:rsid w:val="3554618D"/>
    <w:rsid w:val="3558300F"/>
    <w:rsid w:val="356B689E"/>
    <w:rsid w:val="359202CF"/>
    <w:rsid w:val="364610BA"/>
    <w:rsid w:val="36637EBD"/>
    <w:rsid w:val="36806379"/>
    <w:rsid w:val="36985DB9"/>
    <w:rsid w:val="36BD4910"/>
    <w:rsid w:val="373E1707"/>
    <w:rsid w:val="373F5829"/>
    <w:rsid w:val="37505428"/>
    <w:rsid w:val="37941E40"/>
    <w:rsid w:val="37ED7275"/>
    <w:rsid w:val="38F92413"/>
    <w:rsid w:val="39051BD0"/>
    <w:rsid w:val="391E1E7A"/>
    <w:rsid w:val="39240C19"/>
    <w:rsid w:val="392632D3"/>
    <w:rsid w:val="392A3862"/>
    <w:rsid w:val="392B32DA"/>
    <w:rsid w:val="393458CB"/>
    <w:rsid w:val="398674B7"/>
    <w:rsid w:val="3987008F"/>
    <w:rsid w:val="39952BCD"/>
    <w:rsid w:val="39FB5AC6"/>
    <w:rsid w:val="3A003653"/>
    <w:rsid w:val="3A425330"/>
    <w:rsid w:val="3A9E7716"/>
    <w:rsid w:val="3ABC7B9C"/>
    <w:rsid w:val="3AF15A98"/>
    <w:rsid w:val="3B0A7F94"/>
    <w:rsid w:val="3B1B7E94"/>
    <w:rsid w:val="3B2C2F74"/>
    <w:rsid w:val="3B314A1D"/>
    <w:rsid w:val="3B542A14"/>
    <w:rsid w:val="3BE949C1"/>
    <w:rsid w:val="3C0D6901"/>
    <w:rsid w:val="3C145CE9"/>
    <w:rsid w:val="3C17152E"/>
    <w:rsid w:val="3C3B4A0A"/>
    <w:rsid w:val="3C6B4ACF"/>
    <w:rsid w:val="3C756255"/>
    <w:rsid w:val="3C7F5A59"/>
    <w:rsid w:val="3C8D7A42"/>
    <w:rsid w:val="3CD07C05"/>
    <w:rsid w:val="3D5C2172"/>
    <w:rsid w:val="3D7B6A6D"/>
    <w:rsid w:val="3DA02F14"/>
    <w:rsid w:val="3DAD4894"/>
    <w:rsid w:val="3DD4297E"/>
    <w:rsid w:val="3E241CE0"/>
    <w:rsid w:val="3EAD43CC"/>
    <w:rsid w:val="3ECA0ADA"/>
    <w:rsid w:val="3EF178D3"/>
    <w:rsid w:val="3F097401"/>
    <w:rsid w:val="3F204B9E"/>
    <w:rsid w:val="3F2325EB"/>
    <w:rsid w:val="3F5462F2"/>
    <w:rsid w:val="3F577E93"/>
    <w:rsid w:val="3F830C89"/>
    <w:rsid w:val="3FA3298B"/>
    <w:rsid w:val="3FA56E51"/>
    <w:rsid w:val="403C2513"/>
    <w:rsid w:val="405A40DF"/>
    <w:rsid w:val="40624D42"/>
    <w:rsid w:val="406D3E12"/>
    <w:rsid w:val="409316FF"/>
    <w:rsid w:val="40B530C4"/>
    <w:rsid w:val="40DE03F4"/>
    <w:rsid w:val="41110C42"/>
    <w:rsid w:val="415A01F3"/>
    <w:rsid w:val="416C231C"/>
    <w:rsid w:val="419E7F7B"/>
    <w:rsid w:val="41C07DA5"/>
    <w:rsid w:val="41C81AC5"/>
    <w:rsid w:val="41CC4B69"/>
    <w:rsid w:val="41F90E7C"/>
    <w:rsid w:val="420A7B11"/>
    <w:rsid w:val="42162288"/>
    <w:rsid w:val="421A3B26"/>
    <w:rsid w:val="421F113C"/>
    <w:rsid w:val="42404F2E"/>
    <w:rsid w:val="4257480B"/>
    <w:rsid w:val="4267663F"/>
    <w:rsid w:val="427A6373"/>
    <w:rsid w:val="427F1BDB"/>
    <w:rsid w:val="42E00A4A"/>
    <w:rsid w:val="42E46282"/>
    <w:rsid w:val="43144A19"/>
    <w:rsid w:val="43326C4D"/>
    <w:rsid w:val="43677A21"/>
    <w:rsid w:val="43686B13"/>
    <w:rsid w:val="43AC4C52"/>
    <w:rsid w:val="43D9531B"/>
    <w:rsid w:val="43F959BD"/>
    <w:rsid w:val="441B1DD7"/>
    <w:rsid w:val="449B3A55"/>
    <w:rsid w:val="44AE15A6"/>
    <w:rsid w:val="44E87F0C"/>
    <w:rsid w:val="450308A1"/>
    <w:rsid w:val="45062140"/>
    <w:rsid w:val="45613F3A"/>
    <w:rsid w:val="456F23DB"/>
    <w:rsid w:val="457E617A"/>
    <w:rsid w:val="458A2D71"/>
    <w:rsid w:val="45A35BE1"/>
    <w:rsid w:val="462A0485"/>
    <w:rsid w:val="46503FBA"/>
    <w:rsid w:val="46BC33FE"/>
    <w:rsid w:val="46BD7176"/>
    <w:rsid w:val="46E93AC7"/>
    <w:rsid w:val="46FA5CD4"/>
    <w:rsid w:val="47044DA5"/>
    <w:rsid w:val="470F78A3"/>
    <w:rsid w:val="477F0EEB"/>
    <w:rsid w:val="47A85730"/>
    <w:rsid w:val="47AD0F98"/>
    <w:rsid w:val="47B54429"/>
    <w:rsid w:val="47D90F98"/>
    <w:rsid w:val="489A448A"/>
    <w:rsid w:val="490779DE"/>
    <w:rsid w:val="49382AE4"/>
    <w:rsid w:val="49885819"/>
    <w:rsid w:val="498D72D3"/>
    <w:rsid w:val="49BD5718"/>
    <w:rsid w:val="4A2779B6"/>
    <w:rsid w:val="4A301A0D"/>
    <w:rsid w:val="4A5C030F"/>
    <w:rsid w:val="4A6A1E68"/>
    <w:rsid w:val="4A6E3593"/>
    <w:rsid w:val="4ABD557E"/>
    <w:rsid w:val="4B1B446B"/>
    <w:rsid w:val="4B437394"/>
    <w:rsid w:val="4B644064"/>
    <w:rsid w:val="4B724394"/>
    <w:rsid w:val="4BDA60D4"/>
    <w:rsid w:val="4C0249A2"/>
    <w:rsid w:val="4C2F01CE"/>
    <w:rsid w:val="4C3954F1"/>
    <w:rsid w:val="4C8A7AFA"/>
    <w:rsid w:val="4C8E75EA"/>
    <w:rsid w:val="4CA14CC6"/>
    <w:rsid w:val="4CA53413"/>
    <w:rsid w:val="4CC36645"/>
    <w:rsid w:val="4CC36B68"/>
    <w:rsid w:val="4D344EE2"/>
    <w:rsid w:val="4D987AD2"/>
    <w:rsid w:val="4DF0398D"/>
    <w:rsid w:val="4DF86159"/>
    <w:rsid w:val="4E191136"/>
    <w:rsid w:val="4E3C528E"/>
    <w:rsid w:val="4E660838"/>
    <w:rsid w:val="4F3C07F8"/>
    <w:rsid w:val="4F986EB3"/>
    <w:rsid w:val="4FC14613"/>
    <w:rsid w:val="4FE14B21"/>
    <w:rsid w:val="502618E8"/>
    <w:rsid w:val="504E6A51"/>
    <w:rsid w:val="50790B09"/>
    <w:rsid w:val="508C3D8F"/>
    <w:rsid w:val="50D13F4A"/>
    <w:rsid w:val="5106201A"/>
    <w:rsid w:val="512F2A1E"/>
    <w:rsid w:val="517C0681"/>
    <w:rsid w:val="51AE1D36"/>
    <w:rsid w:val="522A2603"/>
    <w:rsid w:val="52622591"/>
    <w:rsid w:val="52A23A96"/>
    <w:rsid w:val="52B13BB9"/>
    <w:rsid w:val="52B15DE1"/>
    <w:rsid w:val="52C61160"/>
    <w:rsid w:val="5302663C"/>
    <w:rsid w:val="5310055D"/>
    <w:rsid w:val="53116639"/>
    <w:rsid w:val="53702921"/>
    <w:rsid w:val="53896E88"/>
    <w:rsid w:val="53C75190"/>
    <w:rsid w:val="53ED39F0"/>
    <w:rsid w:val="53F94527"/>
    <w:rsid w:val="540E7263"/>
    <w:rsid w:val="54120B01"/>
    <w:rsid w:val="54536994"/>
    <w:rsid w:val="546450D5"/>
    <w:rsid w:val="54CD67D6"/>
    <w:rsid w:val="55060CB8"/>
    <w:rsid w:val="552A59D6"/>
    <w:rsid w:val="55563F10"/>
    <w:rsid w:val="556B5270"/>
    <w:rsid w:val="55906F44"/>
    <w:rsid w:val="55E96D02"/>
    <w:rsid w:val="567F61F6"/>
    <w:rsid w:val="57510E24"/>
    <w:rsid w:val="576F626A"/>
    <w:rsid w:val="579B2BBB"/>
    <w:rsid w:val="579B677A"/>
    <w:rsid w:val="58533496"/>
    <w:rsid w:val="58B42243"/>
    <w:rsid w:val="58F869F1"/>
    <w:rsid w:val="58F930F2"/>
    <w:rsid w:val="595C5ED8"/>
    <w:rsid w:val="5971077F"/>
    <w:rsid w:val="59B037C4"/>
    <w:rsid w:val="59BD5424"/>
    <w:rsid w:val="59C02DAD"/>
    <w:rsid w:val="5A315A59"/>
    <w:rsid w:val="5A3E2478"/>
    <w:rsid w:val="5A627366"/>
    <w:rsid w:val="5A9164F8"/>
    <w:rsid w:val="5AB33CEB"/>
    <w:rsid w:val="5ACC20D7"/>
    <w:rsid w:val="5B072F34"/>
    <w:rsid w:val="5B074073"/>
    <w:rsid w:val="5B0942E0"/>
    <w:rsid w:val="5B1A2E07"/>
    <w:rsid w:val="5B1F58B2"/>
    <w:rsid w:val="5B3A093D"/>
    <w:rsid w:val="5B412CC6"/>
    <w:rsid w:val="5B461090"/>
    <w:rsid w:val="5B8878FB"/>
    <w:rsid w:val="5BE96A18"/>
    <w:rsid w:val="5BFD3E45"/>
    <w:rsid w:val="5C264C6F"/>
    <w:rsid w:val="5C69772C"/>
    <w:rsid w:val="5CDF179C"/>
    <w:rsid w:val="5D0E3E30"/>
    <w:rsid w:val="5D1538E2"/>
    <w:rsid w:val="5D20370D"/>
    <w:rsid w:val="5D587E33"/>
    <w:rsid w:val="5D6A2E6B"/>
    <w:rsid w:val="5D854AC8"/>
    <w:rsid w:val="5D940211"/>
    <w:rsid w:val="5DAB78D0"/>
    <w:rsid w:val="5E021BE6"/>
    <w:rsid w:val="5E1A1B3C"/>
    <w:rsid w:val="5E2A3532"/>
    <w:rsid w:val="5E602469"/>
    <w:rsid w:val="5E6B7A0B"/>
    <w:rsid w:val="5E6E1488"/>
    <w:rsid w:val="5EA16ED0"/>
    <w:rsid w:val="5EC60009"/>
    <w:rsid w:val="5ED836FE"/>
    <w:rsid w:val="5EDF6613"/>
    <w:rsid w:val="5F202248"/>
    <w:rsid w:val="5F591EEB"/>
    <w:rsid w:val="5F971F3C"/>
    <w:rsid w:val="60264962"/>
    <w:rsid w:val="60432042"/>
    <w:rsid w:val="60575AEE"/>
    <w:rsid w:val="60DD0FD5"/>
    <w:rsid w:val="61096DE8"/>
    <w:rsid w:val="61101AC6"/>
    <w:rsid w:val="61135EB8"/>
    <w:rsid w:val="613876CD"/>
    <w:rsid w:val="61581B1D"/>
    <w:rsid w:val="61690053"/>
    <w:rsid w:val="61A35B4E"/>
    <w:rsid w:val="61E558B7"/>
    <w:rsid w:val="61FE4473"/>
    <w:rsid w:val="621E6EA4"/>
    <w:rsid w:val="622C5484"/>
    <w:rsid w:val="62C31218"/>
    <w:rsid w:val="62DB2A06"/>
    <w:rsid w:val="63057A83"/>
    <w:rsid w:val="632403C9"/>
    <w:rsid w:val="63310878"/>
    <w:rsid w:val="63B854D2"/>
    <w:rsid w:val="63B951DE"/>
    <w:rsid w:val="63D54CE9"/>
    <w:rsid w:val="63ED479F"/>
    <w:rsid w:val="64061D04"/>
    <w:rsid w:val="642B176B"/>
    <w:rsid w:val="643E324C"/>
    <w:rsid w:val="64487C27"/>
    <w:rsid w:val="646507D9"/>
    <w:rsid w:val="64AF5EF8"/>
    <w:rsid w:val="659D542C"/>
    <w:rsid w:val="659F6A49"/>
    <w:rsid w:val="65A65725"/>
    <w:rsid w:val="65D4276C"/>
    <w:rsid w:val="66564EF2"/>
    <w:rsid w:val="667411A7"/>
    <w:rsid w:val="66AA4BC9"/>
    <w:rsid w:val="66BD1F00"/>
    <w:rsid w:val="66D32A0D"/>
    <w:rsid w:val="66F96BD4"/>
    <w:rsid w:val="66FE2C93"/>
    <w:rsid w:val="67346B89"/>
    <w:rsid w:val="679E50B3"/>
    <w:rsid w:val="67B83316"/>
    <w:rsid w:val="67D30150"/>
    <w:rsid w:val="68182006"/>
    <w:rsid w:val="681A18DB"/>
    <w:rsid w:val="68371536"/>
    <w:rsid w:val="688E4077"/>
    <w:rsid w:val="68B5218F"/>
    <w:rsid w:val="68D30230"/>
    <w:rsid w:val="68D423D1"/>
    <w:rsid w:val="68ED4F9C"/>
    <w:rsid w:val="69362939"/>
    <w:rsid w:val="693E5E10"/>
    <w:rsid w:val="695B31AD"/>
    <w:rsid w:val="697673C6"/>
    <w:rsid w:val="69853E61"/>
    <w:rsid w:val="69965223"/>
    <w:rsid w:val="69A022B3"/>
    <w:rsid w:val="69A10B77"/>
    <w:rsid w:val="69F61ED3"/>
    <w:rsid w:val="6A042CA1"/>
    <w:rsid w:val="6A114F5F"/>
    <w:rsid w:val="6A333127"/>
    <w:rsid w:val="6A4B221F"/>
    <w:rsid w:val="6A505A87"/>
    <w:rsid w:val="6A5D1F52"/>
    <w:rsid w:val="6AB44268"/>
    <w:rsid w:val="6AC124E1"/>
    <w:rsid w:val="6AD14E1A"/>
    <w:rsid w:val="6AD93CCF"/>
    <w:rsid w:val="6AFD3B53"/>
    <w:rsid w:val="6B0F5943"/>
    <w:rsid w:val="6B250CC2"/>
    <w:rsid w:val="6B272C8C"/>
    <w:rsid w:val="6B5C220A"/>
    <w:rsid w:val="6B9B02C2"/>
    <w:rsid w:val="6BB021BC"/>
    <w:rsid w:val="6BB40298"/>
    <w:rsid w:val="6BB42046"/>
    <w:rsid w:val="6BFF3433"/>
    <w:rsid w:val="6C7D068A"/>
    <w:rsid w:val="6CA01AB8"/>
    <w:rsid w:val="6CAE0C7A"/>
    <w:rsid w:val="6CB94BEC"/>
    <w:rsid w:val="6D4713C4"/>
    <w:rsid w:val="6D75048C"/>
    <w:rsid w:val="6D975259"/>
    <w:rsid w:val="6DD66F51"/>
    <w:rsid w:val="6DD7226C"/>
    <w:rsid w:val="6DEC2DC0"/>
    <w:rsid w:val="6E0077C5"/>
    <w:rsid w:val="6E095813"/>
    <w:rsid w:val="6E332BA6"/>
    <w:rsid w:val="6E8421A4"/>
    <w:rsid w:val="6E91041D"/>
    <w:rsid w:val="6E91303F"/>
    <w:rsid w:val="6EC32CCC"/>
    <w:rsid w:val="6F0F5F11"/>
    <w:rsid w:val="6F152DFC"/>
    <w:rsid w:val="6F23376B"/>
    <w:rsid w:val="6F34175B"/>
    <w:rsid w:val="6F6D2B0F"/>
    <w:rsid w:val="6F965C4B"/>
    <w:rsid w:val="6FBE06C7"/>
    <w:rsid w:val="6FC442FF"/>
    <w:rsid w:val="700417EE"/>
    <w:rsid w:val="703E787B"/>
    <w:rsid w:val="704A05AE"/>
    <w:rsid w:val="706A4B58"/>
    <w:rsid w:val="70A408DB"/>
    <w:rsid w:val="71197447"/>
    <w:rsid w:val="715916C6"/>
    <w:rsid w:val="71FA6D8D"/>
    <w:rsid w:val="72273572"/>
    <w:rsid w:val="72524695"/>
    <w:rsid w:val="72604CD6"/>
    <w:rsid w:val="72A46970"/>
    <w:rsid w:val="72B17722"/>
    <w:rsid w:val="72DE45CF"/>
    <w:rsid w:val="73F12089"/>
    <w:rsid w:val="74467824"/>
    <w:rsid w:val="74EA3555"/>
    <w:rsid w:val="75050F2A"/>
    <w:rsid w:val="75157F84"/>
    <w:rsid w:val="75313FD1"/>
    <w:rsid w:val="754A0F30"/>
    <w:rsid w:val="75510906"/>
    <w:rsid w:val="75662603"/>
    <w:rsid w:val="756A5E7A"/>
    <w:rsid w:val="75791EA3"/>
    <w:rsid w:val="758B3E18"/>
    <w:rsid w:val="75C15A8B"/>
    <w:rsid w:val="75FF1E33"/>
    <w:rsid w:val="761107C1"/>
    <w:rsid w:val="76375D4D"/>
    <w:rsid w:val="764E2089"/>
    <w:rsid w:val="7650466E"/>
    <w:rsid w:val="767B0AF0"/>
    <w:rsid w:val="76927C51"/>
    <w:rsid w:val="770A5210"/>
    <w:rsid w:val="774150D6"/>
    <w:rsid w:val="774422E4"/>
    <w:rsid w:val="7746449A"/>
    <w:rsid w:val="77744C3B"/>
    <w:rsid w:val="77880B40"/>
    <w:rsid w:val="77A86A1A"/>
    <w:rsid w:val="77AE5B7C"/>
    <w:rsid w:val="77D16699"/>
    <w:rsid w:val="77DA4BE2"/>
    <w:rsid w:val="77EB1A9D"/>
    <w:rsid w:val="78363AB1"/>
    <w:rsid w:val="783E33C3"/>
    <w:rsid w:val="78412EB3"/>
    <w:rsid w:val="784635DF"/>
    <w:rsid w:val="784B2FD3"/>
    <w:rsid w:val="785B1819"/>
    <w:rsid w:val="78B50E06"/>
    <w:rsid w:val="78C55892"/>
    <w:rsid w:val="78D736B2"/>
    <w:rsid w:val="78F46178"/>
    <w:rsid w:val="790A599B"/>
    <w:rsid w:val="790C526F"/>
    <w:rsid w:val="79492E4B"/>
    <w:rsid w:val="79B462E5"/>
    <w:rsid w:val="79C142AC"/>
    <w:rsid w:val="79E955B1"/>
    <w:rsid w:val="7A176C08"/>
    <w:rsid w:val="7A230F87"/>
    <w:rsid w:val="7A232871"/>
    <w:rsid w:val="7A4D5C62"/>
    <w:rsid w:val="7A522751"/>
    <w:rsid w:val="7A5A025C"/>
    <w:rsid w:val="7A7750B1"/>
    <w:rsid w:val="7A886B78"/>
    <w:rsid w:val="7AD8110B"/>
    <w:rsid w:val="7B1228E5"/>
    <w:rsid w:val="7B2C7E4B"/>
    <w:rsid w:val="7B334F2B"/>
    <w:rsid w:val="7B365EB0"/>
    <w:rsid w:val="7B3A1BF7"/>
    <w:rsid w:val="7B6C5252"/>
    <w:rsid w:val="7BDC717B"/>
    <w:rsid w:val="7BF554F9"/>
    <w:rsid w:val="7C5D5E13"/>
    <w:rsid w:val="7C935BD2"/>
    <w:rsid w:val="7CB00FA0"/>
    <w:rsid w:val="7CD53BAA"/>
    <w:rsid w:val="7D1A6F58"/>
    <w:rsid w:val="7D5E1D66"/>
    <w:rsid w:val="7DED2C73"/>
    <w:rsid w:val="7E3E094F"/>
    <w:rsid w:val="7E62504B"/>
    <w:rsid w:val="7E750ACC"/>
    <w:rsid w:val="7E941F8F"/>
    <w:rsid w:val="7EA56E0E"/>
    <w:rsid w:val="7EB0669D"/>
    <w:rsid w:val="7EFB0260"/>
    <w:rsid w:val="7F10538E"/>
    <w:rsid w:val="7F2350C1"/>
    <w:rsid w:val="7FA2248A"/>
    <w:rsid w:val="7FFA40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2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styleId="18">
    <w:name w:val="HTML Code"/>
    <w:basedOn w:val="15"/>
    <w:qFormat/>
    <w:uiPriority w:val="0"/>
    <w:rPr>
      <w:rFonts w:ascii="Courier New" w:hAnsi="Courier New"/>
      <w:sz w:val="20"/>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1"/>
      <w:szCs w:val="21"/>
      <w:lang w:val="en-US" w:eastAsia="en-US" w:bidi="ar-SA"/>
    </w:rPr>
  </w:style>
  <w:style w:type="character" w:customStyle="1" w:styleId="21">
    <w:name w:val="标题 2 Char"/>
    <w:link w:val="3"/>
    <w:qFormat/>
    <w:uiPriority w:val="0"/>
    <w:rPr>
      <w:rFonts w:hint="eastAsia" w:ascii="宋体" w:hAnsi="宋体" w:eastAsia="宋体" w:cs="宋体"/>
      <w:b/>
      <w:bCs/>
      <w:kern w:val="0"/>
      <w:sz w:val="36"/>
      <w:szCs w:val="36"/>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jpe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jpe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2053"/>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39</Pages>
  <Words>4711</Words>
  <Characters>8283</Characters>
  <TotalTime>0</TotalTime>
  <ScaleCrop>false</ScaleCrop>
  <LinksUpToDate>false</LinksUpToDate>
  <CharactersWithSpaces>9563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2025-11-04T21:59:00Z</dcterms:created>
  <dc:creator>褚洪君</dc:creator>
  <cp:lastModifiedBy>一枝梅</cp:lastModifiedBy>
  <dcterms:modified xsi:type="dcterms:W3CDTF">2026-06-11T03:19:13Z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2026-04-29T11:26:15Z</vt:filetime>
  </property>
  <property fmtid="{D5CDD505-2E9C-101B-9397-08002B2CF9AE}" pid="4" name="KSOTemplateDocerSaveRecord">
    <vt:lpwstr>eyJoZGlkIjoiMDlmZGE1YjY2YmRkOTRhYzk2NWVkNmZmODMwNWZmODEiLCJ1c2VySWQiOiIxMTQwMDY4MjgwIn0=</vt:lpwstr>
  </property>
  <property fmtid="{D5CDD505-2E9C-101B-9397-08002B2CF9AE}" pid="5" name="KSOProductBuildVer">
    <vt:lpwstr>2052-12.1.0.26895</vt:lpwstr>
  </property>
  <property fmtid="{D5CDD505-2E9C-101B-9397-08002B2CF9AE}" pid="6" name="ICV">
    <vt:lpwstr>AE6C09B0509A4E5AA28FCE0CE2D867DB_13</vt:lpwstr>
  </property>
</Properties>
</file>