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207" w:line="960" w:lineRule="exact"/>
        <w:rPr/>
      </w:pPr>
      <w:r>
        <w:rPr>
          <w:position w:val="-19"/>
        </w:rPr>
        <w:drawing>
          <wp:inline distT="0" distB="0" distL="0" distR="0">
            <wp:extent cx="3627120" cy="60960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271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3064"/>
        <w:spacing w:before="314" w:line="1300" w:lineRule="exact"/>
        <w:rPr>
          <w:rFonts w:ascii="Microsoft YaHei" w:hAnsi="Microsoft YaHei" w:eastAsia="Microsoft YaHei" w:cs="Microsoft YaHei"/>
          <w:sz w:val="73"/>
          <w:szCs w:val="73"/>
        </w:rPr>
      </w:pPr>
      <w:r>
        <w:rPr>
          <w:rFonts w:ascii="Microsoft YaHei" w:hAnsi="Microsoft YaHei" w:eastAsia="Microsoft YaHei" w:cs="Microsoft YaHei"/>
          <w:sz w:val="73"/>
          <w:szCs w:val="73"/>
          <w:b/>
          <w:bCs/>
          <w:spacing w:val="-2"/>
          <w:position w:val="11"/>
        </w:rPr>
        <w:t>EM20-DK</w:t>
      </w:r>
    </w:p>
    <w:p>
      <w:pPr>
        <w:ind w:left="2183"/>
        <w:spacing w:before="416" w:line="184" w:lineRule="auto"/>
        <w:rPr>
          <w:rFonts w:ascii="Microsoft YaHei" w:hAnsi="Microsoft YaHei" w:eastAsia="Microsoft YaHei" w:cs="Microsoft YaHei"/>
          <w:sz w:val="73"/>
          <w:szCs w:val="73"/>
        </w:rPr>
      </w:pPr>
      <w:r>
        <w:rPr>
          <w:rFonts w:ascii="Microsoft YaHei" w:hAnsi="Microsoft YaHei" w:eastAsia="Microsoft YaHei" w:cs="Microsoft YaHei"/>
          <w:sz w:val="73"/>
          <w:szCs w:val="73"/>
          <w:b/>
          <w:bCs/>
          <w:spacing w:val="7"/>
        </w:rPr>
        <w:t>开发板使用手册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firstLine="903"/>
        <w:spacing w:line="50" w:lineRule="exact"/>
        <w:rPr/>
      </w:pPr>
      <w:r>
        <w:rPr>
          <w:position w:val="-1"/>
        </w:rPr>
        <w:drawing>
          <wp:inline distT="0" distB="0" distL="0" distR="0">
            <wp:extent cx="799464" cy="31750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9464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855"/>
        <w:spacing w:before="297" w:line="231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1"/>
        </w:rPr>
        <w:t>文档版本：V1.0</w:t>
      </w:r>
    </w:p>
    <w:p>
      <w:pPr>
        <w:ind w:left="854"/>
        <w:spacing w:before="104" w:line="230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1"/>
        </w:rPr>
        <w:t>发布日期：2026-05-01</w:t>
      </w:r>
    </w:p>
    <w:p>
      <w:pPr>
        <w:spacing w:line="230" w:lineRule="auto"/>
        <w:sectPr>
          <w:pgSz w:w="11906" w:h="16839"/>
          <w:pgMar w:top="1431" w:right="1785" w:bottom="0" w:left="1428" w:header="0" w:footer="0" w:gutter="0"/>
        </w:sectPr>
        <w:rPr>
          <w:rFonts w:ascii="Microsoft YaHei" w:hAnsi="Microsoft YaHei" w:eastAsia="Microsoft YaHei" w:cs="Microsoft YaHei"/>
          <w:sz w:val="22"/>
          <w:szCs w:val="22"/>
        </w:rPr>
      </w:pPr>
    </w:p>
    <w:p>
      <w:pPr>
        <w:pStyle w:val="BodyText"/>
        <w:spacing w:line="275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ind w:left="129"/>
        <w:spacing w:before="184" w:line="186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bookmarkStart w:name="bookmark1" w:id="1"/>
      <w:bookmarkEnd w:id="1"/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5"/>
        </w:rPr>
        <w:t>商标声明</w:t>
      </w:r>
    </w:p>
    <w:p>
      <w:pPr>
        <w:pStyle w:val="BodyText"/>
        <w:spacing w:line="467" w:lineRule="auto"/>
        <w:rPr/>
      </w:pPr>
      <w:r/>
    </w:p>
    <w:p>
      <w:pPr>
        <w:ind w:left="125" w:right="133" w:firstLine="431"/>
        <w:spacing w:before="94" w:line="407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</w:rPr>
        <w:t>TOPSFuture图标、特普斯微和其他特普斯微商标均为上海特普斯微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电子有限公司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的商标</w:t>
      </w:r>
      <w:r>
        <w:rPr>
          <w:rFonts w:ascii="Microsoft YaHei" w:hAnsi="Microsoft YaHei" w:eastAsia="Microsoft YaHei" w:cs="Microsoft YaHei"/>
          <w:sz w:val="22"/>
          <w:szCs w:val="22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，并归上海特普斯微电子有限公司所有。</w:t>
      </w:r>
    </w:p>
    <w:p>
      <w:pPr>
        <w:ind w:left="119"/>
        <w:spacing w:before="288" w:line="186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bookmarkStart w:name="bookmark2" w:id="2"/>
      <w:bookmarkEnd w:id="2"/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7"/>
        </w:rPr>
        <w:t>版权所有</w:t>
      </w:r>
    </w:p>
    <w:p>
      <w:pPr>
        <w:pStyle w:val="BodyText"/>
        <w:spacing w:line="465" w:lineRule="auto"/>
        <w:rPr/>
      </w:pPr>
      <w:r/>
    </w:p>
    <w:p>
      <w:pPr>
        <w:ind w:left="117" w:right="112" w:firstLine="420"/>
        <w:spacing w:before="95" w:line="397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非经本公司书面许可，任何单位和个人不得擅自摘抄、复制本文档内容的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部分或全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部</w:t>
      </w:r>
      <w:r>
        <w:rPr>
          <w:rFonts w:ascii="Microsoft YaHei" w:hAnsi="Microsoft YaHei" w:eastAsia="Microsoft YaHei" w:cs="Microsoft YaHei"/>
          <w:sz w:val="22"/>
          <w:szCs w:val="22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，并不得以任何形式传播。</w:t>
      </w:r>
    </w:p>
    <w:p>
      <w:pPr>
        <w:ind w:left="536"/>
        <w:spacing w:before="1" w:line="183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本文档提及的其他所有商标或注册商标，</w:t>
      </w:r>
      <w:r>
        <w:rPr>
          <w:rFonts w:ascii="Microsoft YaHei" w:hAnsi="Microsoft YaHei" w:eastAsia="Microsoft YaHei" w:cs="Microsoft YaHei"/>
          <w:sz w:val="22"/>
          <w:szCs w:val="22"/>
          <w:spacing w:val="-4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由各自的所有人拥有。</w:t>
      </w:r>
    </w:p>
    <w:p>
      <w:pPr>
        <w:pStyle w:val="BodyText"/>
        <w:spacing w:line="468" w:lineRule="auto"/>
        <w:rPr/>
      </w:pPr>
      <w:r/>
    </w:p>
    <w:p>
      <w:pPr>
        <w:ind w:left="119"/>
        <w:spacing w:before="185" w:line="186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bookmarkStart w:name="bookmark3" w:id="3"/>
      <w:bookmarkEnd w:id="3"/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8"/>
        </w:rPr>
        <w:t>版本更新记录</w:t>
      </w:r>
    </w:p>
    <w:p>
      <w:pPr>
        <w:spacing w:before="217"/>
        <w:rPr/>
      </w:pPr>
      <w:r/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230"/>
        <w:gridCol w:w="2408"/>
        <w:gridCol w:w="2888"/>
      </w:tblGrid>
      <w:tr>
        <w:trPr>
          <w:trHeight w:val="631" w:hRule="atLeast"/>
        </w:trPr>
        <w:tc>
          <w:tcPr>
            <w:shd w:val="clear" w:fill="D7D7D7"/>
            <w:tcW w:w="3230" w:type="dxa"/>
            <w:vAlign w:val="top"/>
          </w:tcPr>
          <w:p>
            <w:pPr>
              <w:ind w:left="111"/>
              <w:spacing w:before="216" w:line="183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b/>
                <w:bCs/>
                <w:spacing w:val="-1"/>
              </w:rPr>
              <w:t>文档版本</w:t>
            </w:r>
          </w:p>
        </w:tc>
        <w:tc>
          <w:tcPr>
            <w:shd w:val="clear" w:fill="D7D7D7"/>
            <w:tcW w:w="2408" w:type="dxa"/>
            <w:vAlign w:val="top"/>
          </w:tcPr>
          <w:p>
            <w:pPr>
              <w:ind w:left="108"/>
              <w:spacing w:before="216" w:line="183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b/>
                <w:bCs/>
                <w:spacing w:val="-1"/>
              </w:rPr>
              <w:t>发布日期</w:t>
            </w:r>
          </w:p>
        </w:tc>
        <w:tc>
          <w:tcPr>
            <w:shd w:val="clear" w:fill="D7D7D7"/>
            <w:tcW w:w="2888" w:type="dxa"/>
            <w:vAlign w:val="top"/>
          </w:tcPr>
          <w:p>
            <w:pPr>
              <w:ind w:left="109"/>
              <w:spacing w:before="215" w:line="184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b/>
                <w:bCs/>
                <w:spacing w:val="-1"/>
              </w:rPr>
              <w:t>修改说明</w:t>
            </w:r>
          </w:p>
        </w:tc>
      </w:tr>
      <w:tr>
        <w:trPr>
          <w:trHeight w:val="631" w:hRule="atLeast"/>
        </w:trPr>
        <w:tc>
          <w:tcPr>
            <w:tcW w:w="3230" w:type="dxa"/>
            <w:vAlign w:val="top"/>
          </w:tcPr>
          <w:p>
            <w:pPr>
              <w:ind w:left="109"/>
              <w:spacing w:before="172" w:line="383" w:lineRule="exact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"/>
                <w:position w:val="3"/>
              </w:rPr>
              <w:t>V1.0</w:t>
            </w:r>
          </w:p>
        </w:tc>
        <w:tc>
          <w:tcPr>
            <w:tcW w:w="2408" w:type="dxa"/>
            <w:vAlign w:val="top"/>
          </w:tcPr>
          <w:p>
            <w:pPr>
              <w:ind w:left="118"/>
              <w:spacing w:before="172" w:line="383" w:lineRule="exact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"/>
                <w:position w:val="3"/>
              </w:rPr>
              <w:t>2026-05-01</w:t>
            </w:r>
          </w:p>
        </w:tc>
        <w:tc>
          <w:tcPr>
            <w:tcW w:w="2888" w:type="dxa"/>
            <w:vAlign w:val="top"/>
          </w:tcPr>
          <w:p>
            <w:pPr>
              <w:ind w:left="108"/>
              <w:spacing w:before="212" w:line="184" w:lineRule="auto"/>
              <w:rPr>
                <w:rFonts w:ascii="Microsoft YaHei" w:hAnsi="Microsoft YaHei" w:eastAsia="Microsoft YaHei" w:cs="Microsoft YaHei"/>
                <w:sz w:val="22"/>
                <w:szCs w:val="22"/>
              </w:rPr>
            </w:pP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>第一次发布正式版本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3"/>
          <w:footerReference w:type="default" r:id="rId4"/>
          <w:pgSz w:w="11906" w:h="16839"/>
          <w:pgMar w:top="1230" w:right="1687" w:bottom="1336" w:left="1687" w:header="848" w:footer="971" w:gutter="0"/>
        </w:sectPr>
        <w:rPr/>
      </w:pPr>
    </w:p>
    <w:p>
      <w:pPr>
        <w:pStyle w:val="BodyText"/>
        <w:spacing w:line="259" w:lineRule="auto"/>
        <w:rPr/>
      </w:pPr>
      <w:r/>
    </w:p>
    <w:sdt>
      <w:sdtPr>
        <w:rPr>
          <w:rFonts w:ascii="Arial" w:hAnsi="Arial" w:eastAsia="Arial" w:cs="Arial"/>
          <w:sz w:val="21"/>
          <w:szCs w:val="21"/>
        </w:rPr>
        <w:docPartObj>
          <w:docPartGallery w:val="Table of Contents"/>
          <w:docPartUnique/>
        </w:docPartObj>
      </w:sdtPr>
      <w:sdtEndPr>
        <w:rPr>
          <w:rFonts w:ascii="Calibri" w:hAnsi="Calibri" w:eastAsia="Calibri" w:cs="Calibri"/>
          <w:sz w:val="22"/>
          <w:szCs w:val="22"/>
        </w:rPr>
      </w:sdtEndPr>
      <w:sdtContent>
        <w:p>
          <w:pPr>
            <w:ind w:left="96"/>
            <w:spacing w:before="304" w:line="178" w:lineRule="auto"/>
            <w:rPr>
              <w:rFonts w:ascii="Microsoft YaHei" w:hAnsi="Microsoft YaHei" w:eastAsia="Microsoft YaHei" w:cs="Microsoft YaHei"/>
              <w:sz w:val="71"/>
              <w:szCs w:val="71"/>
            </w:rPr>
          </w:pPr>
          <w:r>
            <w:rPr>
              <w:rFonts w:ascii="Microsoft YaHei" w:hAnsi="Microsoft YaHei" w:eastAsia="Microsoft YaHei" w:cs="Microsoft YaHei"/>
              <w:sz w:val="71"/>
              <w:szCs w:val="71"/>
              <w:b/>
              <w:bCs/>
              <w:spacing w:val="-32"/>
            </w:rPr>
            <w:t>目录</w:t>
          </w:r>
        </w:p>
        <w:p>
          <w:pPr>
            <w:ind w:left="458"/>
            <w:spacing w:before="222" w:line="217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1"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"/>
                <w:position w:val="-1"/>
              </w:rPr>
              <w:t>商标声明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8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19"/>
                <w:position w:val="-1"/>
              </w:rPr>
              <w:t>I</w:t>
            </w:r>
          </w:hyperlink>
        </w:p>
        <w:p>
          <w:pPr>
            <w:pStyle w:val="BodyText"/>
            <w:spacing w:line="310" w:lineRule="auto"/>
            <w:rPr/>
          </w:pPr>
          <w:r/>
        </w:p>
        <w:p>
          <w:pPr>
            <w:ind w:left="456"/>
            <w:spacing w:before="94" w:line="218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2"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"/>
                <w:position w:val="-1"/>
              </w:rPr>
              <w:t>版权所有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8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19"/>
                <w:position w:val="-1"/>
              </w:rPr>
              <w:t>I</w:t>
            </w:r>
          </w:hyperlink>
        </w:p>
        <w:p>
          <w:pPr>
            <w:pStyle w:val="BodyText"/>
            <w:spacing w:line="310" w:lineRule="auto"/>
            <w:rPr/>
          </w:pPr>
          <w:r/>
        </w:p>
        <w:p>
          <w:pPr>
            <w:ind w:left="456"/>
            <w:spacing w:before="94" w:line="217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3"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"/>
                <w:position w:val="-1"/>
              </w:rPr>
              <w:t>版本更新记录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9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9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19"/>
                <w:position w:val="-1"/>
              </w:rPr>
              <w:t>I</w:t>
            </w:r>
          </w:hyperlink>
        </w:p>
        <w:p>
          <w:pPr>
            <w:pStyle w:val="BodyText"/>
            <w:spacing w:line="310" w:lineRule="auto"/>
            <w:rPr/>
          </w:pPr>
          <w:r/>
        </w:p>
        <w:p>
          <w:pPr>
            <w:ind w:left="32"/>
            <w:spacing w:before="95" w:line="218" w:lineRule="exact"/>
            <w:tabs>
              <w:tab w:val="right" w:leader="dot" w:pos="8319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4">
            <w:r>
              <w:rPr>
                <w:rFonts w:ascii="Calibri" w:hAnsi="Calibri" w:eastAsia="Calibri" w:cs="Calibri"/>
                <w:sz w:val="22"/>
                <w:szCs w:val="22"/>
                <w:spacing w:val="-5"/>
                <w:position w:val="-1"/>
              </w:rPr>
              <w:t>1</w:t>
            </w:r>
            <w:r>
              <w:rPr>
                <w:rFonts w:ascii="Calibri" w:hAnsi="Calibri" w:eastAsia="Calibri" w:cs="Calibri"/>
                <w:sz w:val="22"/>
                <w:szCs w:val="22"/>
                <w:spacing w:val="8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5"/>
                <w:position w:val="-1"/>
              </w:rPr>
              <w:t>使用须知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1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19"/>
                <w:position w:val="-1"/>
              </w:rPr>
              <w:t>1</w:t>
            </w:r>
          </w:hyperlink>
        </w:p>
        <w:p>
          <w:pPr>
            <w:pStyle w:val="BodyText"/>
            <w:spacing w:line="309" w:lineRule="auto"/>
            <w:rPr/>
          </w:pPr>
          <w:r/>
        </w:p>
        <w:p>
          <w:pPr>
            <w:ind w:left="472"/>
            <w:spacing w:before="96" w:line="216" w:lineRule="exact"/>
            <w:tabs>
              <w:tab w:val="right" w:leader="dot" w:pos="8319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5">
            <w:r>
              <w:rPr>
                <w:rFonts w:ascii="Calibri" w:hAnsi="Calibri" w:eastAsia="Calibri" w:cs="Calibri"/>
                <w:sz w:val="22"/>
                <w:szCs w:val="22"/>
                <w:spacing w:val="-4"/>
                <w:position w:val="-1"/>
              </w:rPr>
              <w:t>1.1</w:t>
            </w:r>
            <w:r>
              <w:rPr>
                <w:rFonts w:ascii="Calibri" w:hAnsi="Calibri" w:eastAsia="Calibri" w:cs="Calibri"/>
                <w:sz w:val="22"/>
                <w:szCs w:val="22"/>
                <w:spacing w:val="6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4"/>
                <w:position w:val="-1"/>
              </w:rPr>
              <w:t>说明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4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19"/>
                <w:position w:val="-1"/>
              </w:rPr>
              <w:t>1</w:t>
            </w:r>
          </w:hyperlink>
        </w:p>
        <w:p>
          <w:pPr>
            <w:pStyle w:val="BodyText"/>
            <w:spacing w:line="310" w:lineRule="auto"/>
            <w:rPr/>
          </w:pPr>
          <w:r/>
        </w:p>
        <w:p>
          <w:pPr>
            <w:ind w:left="472"/>
            <w:spacing w:before="95" w:line="219" w:lineRule="exact"/>
            <w:tabs>
              <w:tab w:val="right" w:leader="dot" w:pos="8319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6"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1"/>
              </w:rPr>
              <w:t>1.2</w:t>
            </w:r>
            <w:r>
              <w:rPr>
                <w:rFonts w:ascii="Calibri" w:hAnsi="Calibri" w:eastAsia="Calibri" w:cs="Calibri"/>
                <w:sz w:val="22"/>
                <w:szCs w:val="22"/>
                <w:spacing w:val="6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  <w:position w:val="-1"/>
              </w:rPr>
              <w:t>使用须知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19"/>
                <w:position w:val="-1"/>
              </w:rPr>
              <w:t>1</w:t>
            </w:r>
          </w:hyperlink>
        </w:p>
        <w:p>
          <w:pPr>
            <w:pStyle w:val="BodyText"/>
            <w:spacing w:line="311" w:lineRule="auto"/>
            <w:rPr/>
          </w:pPr>
          <w:r/>
        </w:p>
        <w:p>
          <w:pPr>
            <w:ind w:left="913"/>
            <w:spacing w:before="95" w:line="214" w:lineRule="exact"/>
            <w:tabs>
              <w:tab w:val="right" w:leader="dot" w:pos="8319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7"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1"/>
              </w:rPr>
              <w:t>1.2.1</w:t>
            </w:r>
            <w:r>
              <w:rPr>
                <w:rFonts w:ascii="Calibri" w:hAnsi="Calibri" w:eastAsia="Calibri" w:cs="Calibri"/>
                <w:sz w:val="22"/>
                <w:szCs w:val="22"/>
                <w:spacing w:val="6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  <w:position w:val="-1"/>
              </w:rPr>
              <w:t>提示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5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4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19"/>
                <w:position w:val="-1"/>
              </w:rPr>
              <w:t>1</w:t>
            </w:r>
          </w:hyperlink>
        </w:p>
        <w:p>
          <w:pPr>
            <w:pStyle w:val="BodyText"/>
            <w:spacing w:line="311" w:lineRule="auto"/>
            <w:rPr/>
          </w:pPr>
          <w:r/>
        </w:p>
        <w:p>
          <w:pPr>
            <w:ind w:left="913"/>
            <w:spacing w:before="95" w:line="218" w:lineRule="exact"/>
            <w:tabs>
              <w:tab w:val="right" w:leader="dot" w:pos="8319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8"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1"/>
              </w:rPr>
              <w:t>1.2.2</w:t>
            </w:r>
            <w:r>
              <w:rPr>
                <w:rFonts w:ascii="Calibri" w:hAnsi="Calibri" w:eastAsia="Calibri" w:cs="Calibri"/>
                <w:sz w:val="22"/>
                <w:szCs w:val="22"/>
                <w:spacing w:val="6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  <w:position w:val="-1"/>
              </w:rPr>
              <w:t>须知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5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4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19"/>
                <w:position w:val="-1"/>
              </w:rPr>
              <w:t>1</w:t>
            </w:r>
          </w:hyperlink>
        </w:p>
        <w:p>
          <w:pPr>
            <w:pStyle w:val="BodyText"/>
            <w:spacing w:line="309" w:lineRule="auto"/>
            <w:rPr/>
          </w:pPr>
          <w:r/>
        </w:p>
        <w:p>
          <w:pPr>
            <w:ind w:left="26"/>
            <w:spacing w:before="94" w:line="220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9"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1"/>
              </w:rPr>
              <w:t>2.</w:t>
            </w:r>
            <w:r>
              <w:rPr>
                <w:rFonts w:ascii="Calibri" w:hAnsi="Calibri" w:eastAsia="Calibri" w:cs="Calibri"/>
                <w:sz w:val="22"/>
                <w:szCs w:val="22"/>
                <w:spacing w:val="7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  <w:position w:val="-1"/>
              </w:rPr>
              <w:t>产品简介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6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position w:val="-1"/>
              </w:rPr>
              <w:t>3</w:t>
            </w:r>
          </w:hyperlink>
        </w:p>
        <w:p>
          <w:pPr>
            <w:pStyle w:val="BodyText"/>
            <w:spacing w:line="308" w:lineRule="auto"/>
            <w:rPr/>
          </w:pPr>
          <w:r/>
        </w:p>
        <w:p>
          <w:pPr>
            <w:ind w:left="25"/>
            <w:spacing w:before="95" w:line="217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10"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3.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"/>
                <w:position w:val="-1"/>
              </w:rPr>
              <w:t>整机外观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4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7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position w:val="-1"/>
              </w:rPr>
              <w:t>5</w:t>
            </w:r>
          </w:hyperlink>
        </w:p>
        <w:p>
          <w:pPr>
            <w:pStyle w:val="BodyText"/>
            <w:spacing w:line="312" w:lineRule="auto"/>
            <w:rPr/>
          </w:pPr>
          <w:r/>
        </w:p>
        <w:p>
          <w:pPr>
            <w:ind w:left="464"/>
            <w:spacing w:before="94" w:line="215" w:lineRule="exact"/>
            <w:tabs>
              <w:tab w:val="right" w:leader="dot" w:pos="8319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11"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1"/>
              </w:rPr>
              <w:t>3.1</w:t>
            </w:r>
            <w:r>
              <w:rPr>
                <w:rFonts w:ascii="Calibri" w:hAnsi="Calibri" w:eastAsia="Calibri" w:cs="Calibri"/>
                <w:sz w:val="22"/>
                <w:szCs w:val="22"/>
                <w:spacing w:val="8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  <w:position w:val="-1"/>
              </w:rPr>
              <w:t>尺寸图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1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position w:val="-1"/>
              </w:rPr>
              <w:t>5</w:t>
            </w:r>
          </w:hyperlink>
        </w:p>
        <w:p>
          <w:pPr>
            <w:pStyle w:val="BodyText"/>
            <w:spacing w:line="311" w:lineRule="auto"/>
            <w:rPr/>
          </w:pPr>
          <w:r/>
        </w:p>
        <w:p>
          <w:pPr>
            <w:ind w:left="464"/>
            <w:spacing w:before="95" w:line="216" w:lineRule="exact"/>
            <w:tabs>
              <w:tab w:val="right" w:leader="dot" w:pos="8319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12"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1"/>
              </w:rPr>
              <w:t>3.2</w:t>
            </w:r>
            <w:r>
              <w:rPr>
                <w:rFonts w:ascii="Calibri" w:hAnsi="Calibri" w:eastAsia="Calibri" w:cs="Calibri"/>
                <w:sz w:val="22"/>
                <w:szCs w:val="22"/>
                <w:spacing w:val="8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  <w:position w:val="-1"/>
              </w:rPr>
              <w:t>接口图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1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position w:val="-1"/>
              </w:rPr>
              <w:t>5</w:t>
            </w:r>
          </w:hyperlink>
        </w:p>
        <w:p>
          <w:pPr>
            <w:pStyle w:val="BodyText"/>
            <w:spacing w:line="310" w:lineRule="auto"/>
            <w:rPr/>
          </w:pPr>
          <w:r/>
        </w:p>
        <w:p>
          <w:pPr>
            <w:ind w:left="19"/>
            <w:spacing w:before="95" w:line="218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13">
            <w:r>
              <w:rPr>
                <w:rFonts w:ascii="Calibri" w:hAnsi="Calibri" w:eastAsia="Calibri" w:cs="Calibri"/>
                <w:sz w:val="22"/>
                <w:szCs w:val="22"/>
                <w:spacing w:val="-1"/>
                <w:position w:val="-1"/>
              </w:rPr>
              <w:t>4.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"/>
                <w:position w:val="-1"/>
              </w:rPr>
              <w:t>系统设计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4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9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position w:val="-1"/>
              </w:rPr>
              <w:t>8</w:t>
            </w:r>
          </w:hyperlink>
        </w:p>
        <w:p>
          <w:pPr>
            <w:pStyle w:val="BodyText"/>
            <w:spacing w:line="309" w:lineRule="auto"/>
            <w:rPr/>
          </w:pPr>
          <w:r/>
        </w:p>
        <w:p>
          <w:pPr>
            <w:ind w:left="458"/>
            <w:spacing w:before="95" w:line="218" w:lineRule="exact"/>
            <w:tabs>
              <w:tab w:val="right" w:leader="dot" w:pos="8319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14">
            <w:r>
              <w:rPr>
                <w:rFonts w:ascii="Calibri" w:hAnsi="Calibri" w:eastAsia="Calibri" w:cs="Calibri"/>
                <w:sz w:val="22"/>
                <w:szCs w:val="22"/>
                <w:spacing w:val="-1"/>
                <w:position w:val="-1"/>
              </w:rPr>
              <w:t>4.1</w:t>
            </w:r>
            <w:r>
              <w:rPr>
                <w:rFonts w:ascii="Calibri" w:hAnsi="Calibri" w:eastAsia="Calibri" w:cs="Calibri"/>
                <w:sz w:val="22"/>
                <w:szCs w:val="22"/>
                <w:spacing w:val="6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"/>
                <w:position w:val="-1"/>
              </w:rPr>
              <w:t>系统框图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3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position w:val="-1"/>
              </w:rPr>
              <w:t>8</w:t>
            </w:r>
          </w:hyperlink>
        </w:p>
        <w:p>
          <w:pPr>
            <w:pStyle w:val="BodyText"/>
            <w:spacing w:line="308" w:lineRule="auto"/>
            <w:rPr/>
          </w:pPr>
          <w:r/>
        </w:p>
        <w:p>
          <w:pPr>
            <w:ind w:left="899"/>
            <w:spacing w:before="95" w:line="219" w:lineRule="exact"/>
            <w:tabs>
              <w:tab w:val="right" w:leader="dot" w:pos="8319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15"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4.1.1</w:t>
            </w:r>
            <w:r>
              <w:rPr>
                <w:rFonts w:ascii="Calibri" w:hAnsi="Calibri" w:eastAsia="Calibri" w:cs="Calibri"/>
                <w:sz w:val="22"/>
                <w:szCs w:val="22"/>
                <w:spacing w:val="19"/>
                <w:w w:val="101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EM20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"/>
                <w:position w:val="-1"/>
              </w:rPr>
              <w:t>智能模组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Calibri" w:hAnsi="Calibri" w:eastAsia="Calibri" w:cs="Calibri"/>
                <w:sz w:val="22"/>
                <w:szCs w:val="22"/>
                <w:spacing w:val="3"/>
                <w:position w:val="-1"/>
              </w:rPr>
              <w:t>8</w:t>
            </w:r>
          </w:hyperlink>
        </w:p>
        <w:p>
          <w:pPr>
            <w:pStyle w:val="BodyText"/>
            <w:spacing w:line="309" w:lineRule="auto"/>
            <w:rPr/>
          </w:pPr>
          <w:r/>
        </w:p>
        <w:p>
          <w:pPr>
            <w:ind w:left="899"/>
            <w:spacing w:before="95" w:line="218" w:lineRule="exact"/>
            <w:tabs>
              <w:tab w:val="right" w:leader="dot" w:pos="8319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16"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4.1.2</w:t>
            </w:r>
            <w:r>
              <w:rPr>
                <w:rFonts w:ascii="Calibri" w:hAnsi="Calibri" w:eastAsia="Calibri" w:cs="Calibri"/>
                <w:sz w:val="22"/>
                <w:szCs w:val="22"/>
                <w:spacing w:val="25"/>
                <w:w w:val="101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EM20-DK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"/>
                <w:position w:val="-1"/>
              </w:rPr>
              <w:t>系统框图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Calibri" w:hAnsi="Calibri" w:eastAsia="Calibri" w:cs="Calibri"/>
                <w:sz w:val="22"/>
                <w:szCs w:val="22"/>
                <w:spacing w:val="16"/>
                <w:position w:val="-1"/>
              </w:rPr>
              <w:t>9</w:t>
            </w:r>
          </w:hyperlink>
        </w:p>
        <w:p>
          <w:pPr>
            <w:pStyle w:val="BodyText"/>
            <w:spacing w:line="311" w:lineRule="auto"/>
            <w:rPr/>
          </w:pPr>
          <w:r/>
        </w:p>
        <w:p>
          <w:pPr>
            <w:ind w:left="458"/>
            <w:spacing w:before="95" w:line="216" w:lineRule="exact"/>
            <w:tabs>
              <w:tab w:val="right" w:leader="dot" w:pos="8319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17"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4.2</w:t>
            </w:r>
            <w:r>
              <w:rPr>
                <w:rFonts w:ascii="Calibri" w:hAnsi="Calibri" w:eastAsia="Calibri" w:cs="Calibri"/>
                <w:sz w:val="22"/>
                <w:szCs w:val="22"/>
                <w:spacing w:val="20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EM20-DK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"/>
                <w:position w:val="-1"/>
              </w:rPr>
              <w:t>电源树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8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position w:val="-1"/>
              </w:rPr>
              <w:t>9</w:t>
            </w:r>
          </w:hyperlink>
        </w:p>
        <w:p>
          <w:pPr>
            <w:pStyle w:val="BodyText"/>
            <w:spacing w:line="310" w:lineRule="auto"/>
            <w:rPr/>
          </w:pPr>
          <w:r/>
        </w:p>
        <w:p>
          <w:pPr>
            <w:ind w:left="24"/>
            <w:spacing w:before="94" w:line="221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18"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5.</w:t>
            </w:r>
            <w:r>
              <w:rPr>
                <w:rFonts w:ascii="Calibri" w:hAnsi="Calibri" w:eastAsia="Calibri" w:cs="Calibri"/>
                <w:sz w:val="22"/>
                <w:szCs w:val="22"/>
                <w:spacing w:val="5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"/>
                <w:position w:val="-1"/>
              </w:rPr>
              <w:t>规格参数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9"/>
                <w:position w:val="-1"/>
              </w:rPr>
              <w:t>11</w:t>
            </w:r>
          </w:hyperlink>
        </w:p>
        <w:p>
          <w:pPr>
            <w:pStyle w:val="BodyText"/>
            <w:spacing w:line="307" w:lineRule="auto"/>
            <w:rPr/>
          </w:pPr>
          <w:r/>
        </w:p>
        <w:p>
          <w:pPr>
            <w:ind w:left="25"/>
            <w:spacing w:before="94" w:line="219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19">
            <w:r>
              <w:rPr>
                <w:rFonts w:ascii="Calibri" w:hAnsi="Calibri" w:eastAsia="Calibri" w:cs="Calibri"/>
                <w:sz w:val="22"/>
                <w:szCs w:val="22"/>
                <w:position w:val="-1"/>
              </w:rPr>
              <w:t>6.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>硬件系统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5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9"/>
                <w:position w:val="-1"/>
              </w:rPr>
              <w:t>13</w:t>
            </w:r>
          </w:hyperlink>
        </w:p>
        <w:p>
          <w:pPr>
            <w:pStyle w:val="BodyText"/>
            <w:spacing w:line="309" w:lineRule="auto"/>
            <w:rPr/>
          </w:pPr>
          <w:r/>
        </w:p>
        <w:p>
          <w:pPr>
            <w:ind w:left="464"/>
            <w:spacing w:before="94" w:line="184" w:lineRule="auto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20">
            <w:r>
              <w:rPr>
                <w:rFonts w:ascii="Calibri" w:hAnsi="Calibri" w:eastAsia="Calibri" w:cs="Calibri"/>
                <w:sz w:val="22"/>
                <w:szCs w:val="22"/>
                <w:spacing w:val="-3"/>
              </w:rPr>
              <w:t>6.1</w:t>
            </w:r>
            <w:r>
              <w:rPr>
                <w:rFonts w:ascii="Calibri" w:hAnsi="Calibri" w:eastAsia="Calibri" w:cs="Calibri"/>
                <w:sz w:val="22"/>
                <w:szCs w:val="22"/>
                <w:spacing w:val="21"/>
                <w:w w:val="10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3"/>
              </w:rPr>
              <w:t>EM20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</w:rPr>
              <w:t>智能模组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ab/>
            </w:r>
            <w:r>
              <w:rPr>
                <w:rFonts w:ascii="Calibri" w:hAnsi="Calibri" w:eastAsia="Calibri" w:cs="Calibri"/>
                <w:sz w:val="22"/>
                <w:szCs w:val="22"/>
                <w:spacing w:val="2"/>
              </w:rPr>
              <w:t>13</w:t>
            </w:r>
          </w:hyperlink>
        </w:p>
      </w:sdtContent>
    </w:sdt>
    <w:p>
      <w:pPr>
        <w:spacing w:line="184" w:lineRule="auto"/>
        <w:sectPr>
          <w:headerReference w:type="default" r:id="rId5"/>
          <w:footerReference w:type="default" r:id="rId6"/>
          <w:pgSz w:w="11906" w:h="16839"/>
          <w:pgMar w:top="1208" w:right="1785" w:bottom="1241" w:left="1785" w:header="871" w:footer="851" w:gutter="0"/>
        </w:sectPr>
        <w:rPr>
          <w:rFonts w:ascii="Calibri" w:hAnsi="Calibri" w:eastAsia="Calibri" w:cs="Calibri"/>
          <w:sz w:val="22"/>
          <w:szCs w:val="22"/>
        </w:rPr>
      </w:pPr>
    </w:p>
    <w:p>
      <w:pPr>
        <w:pStyle w:val="BodyText"/>
        <w:spacing w:line="347" w:lineRule="auto"/>
        <w:rPr/>
      </w:pPr>
      <w:r/>
    </w:p>
    <w:sdt>
      <w:sdtPr>
        <w:rPr>
          <w:rFonts w:ascii="Calibri" w:hAnsi="Calibri" w:eastAsia="Calibri" w:cs="Calibri"/>
          <w:sz w:val="22"/>
          <w:szCs w:val="22"/>
        </w:rPr>
        <w:docPartObj>
          <w:docPartGallery w:val="Table of Contents"/>
          <w:docPartUnique/>
        </w:docPartObj>
      </w:sdtPr>
      <w:sdtEndPr>
        <w:rPr>
          <w:rFonts w:ascii="Calibri" w:hAnsi="Calibri" w:eastAsia="Calibri" w:cs="Calibri"/>
          <w:sz w:val="22"/>
          <w:szCs w:val="22"/>
        </w:rPr>
      </w:sdtEndPr>
      <w:sdtContent>
        <w:p>
          <w:pPr>
            <w:ind w:left="464"/>
            <w:spacing w:before="95" w:line="216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21"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1"/>
              </w:rPr>
              <w:t>6.2</w:t>
            </w:r>
            <w:r>
              <w:rPr>
                <w:rFonts w:ascii="Calibri" w:hAnsi="Calibri" w:eastAsia="Calibri" w:cs="Calibri"/>
                <w:sz w:val="22"/>
                <w:szCs w:val="22"/>
                <w:spacing w:val="12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  <w:position w:val="-1"/>
              </w:rPr>
              <w:t>千兆以太网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5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9"/>
                <w:position w:val="-1"/>
              </w:rPr>
              <w:t>14</w:t>
            </w:r>
          </w:hyperlink>
        </w:p>
        <w:p>
          <w:pPr>
            <w:ind w:left="464"/>
            <w:spacing w:before="282" w:line="145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22">
            <w:r>
              <w:rPr>
                <w:rFonts w:ascii="Calibri" w:hAnsi="Calibri" w:eastAsia="Calibri" w:cs="Calibri"/>
                <w:sz w:val="22"/>
                <w:szCs w:val="22"/>
                <w:spacing w:val="-5"/>
                <w:position w:val="-3"/>
              </w:rPr>
              <w:t>6.3</w:t>
            </w:r>
            <w:r>
              <w:rPr>
                <w:rFonts w:ascii="Calibri" w:hAnsi="Calibri" w:eastAsia="Calibri" w:cs="Calibri"/>
                <w:sz w:val="22"/>
                <w:szCs w:val="22"/>
                <w:spacing w:val="18"/>
                <w:w w:val="101"/>
                <w:position w:val="-3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5"/>
                <w:position w:val="-3"/>
              </w:rPr>
              <w:t>USB</w:t>
            </w:r>
            <w:r>
              <w:rPr>
                <w:rFonts w:ascii="Calibri" w:hAnsi="Calibri" w:eastAsia="Calibri" w:cs="Calibri"/>
                <w:sz w:val="22"/>
                <w:szCs w:val="22"/>
                <w:spacing w:val="-7"/>
                <w:position w:val="-3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position w:val="-3"/>
              </w:rPr>
              <w:tab/>
            </w:r>
            <w:r>
              <w:rPr>
                <w:rFonts w:ascii="Calibri" w:hAnsi="Calibri" w:eastAsia="Calibri" w:cs="Calibri"/>
                <w:sz w:val="22"/>
                <w:szCs w:val="22"/>
                <w:spacing w:val="20"/>
                <w:position w:val="-3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9"/>
                <w:position w:val="-3"/>
              </w:rPr>
              <w:t>15</w:t>
            </w:r>
          </w:hyperlink>
        </w:p>
        <w:p>
          <w:pPr>
            <w:ind w:left="464"/>
            <w:spacing w:before="290" w:line="219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23"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1"/>
              </w:rPr>
              <w:t>6.4</w:t>
            </w:r>
            <w:r>
              <w:rPr>
                <w:rFonts w:ascii="Calibri" w:hAnsi="Calibri" w:eastAsia="Calibri" w:cs="Calibri"/>
                <w:sz w:val="22"/>
                <w:szCs w:val="22"/>
                <w:spacing w:val="7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  <w:position w:val="-1"/>
              </w:rPr>
              <w:t>音频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5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9"/>
                <w:position w:val="-1"/>
              </w:rPr>
              <w:t>16</w:t>
            </w:r>
          </w:hyperlink>
        </w:p>
        <w:p>
          <w:pPr>
            <w:pStyle w:val="BodyText"/>
            <w:spacing w:line="308" w:lineRule="auto"/>
            <w:rPr/>
          </w:pPr>
          <w:r/>
        </w:p>
        <w:p>
          <w:pPr>
            <w:ind w:left="906"/>
            <w:spacing w:before="94" w:line="220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24">
            <w:r>
              <w:rPr>
                <w:rFonts w:ascii="Calibri" w:hAnsi="Calibri" w:eastAsia="Calibri" w:cs="Calibri"/>
                <w:sz w:val="22"/>
                <w:szCs w:val="22"/>
                <w:spacing w:val="-1"/>
                <w:position w:val="-1"/>
              </w:rPr>
              <w:t>6.4.1 3.5mm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"/>
                <w:position w:val="-1"/>
              </w:rPr>
              <w:t>标准音频插座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8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Calibri" w:hAnsi="Calibri" w:eastAsia="Calibri" w:cs="Calibri"/>
                <w:sz w:val="22"/>
                <w:szCs w:val="22"/>
                <w:position w:val="-1"/>
              </w:rPr>
              <w:t>16</w:t>
            </w:r>
          </w:hyperlink>
        </w:p>
        <w:p>
          <w:pPr>
            <w:pStyle w:val="BodyText"/>
            <w:spacing w:line="268" w:lineRule="auto"/>
            <w:rPr/>
          </w:pPr>
          <w:r/>
        </w:p>
        <w:p>
          <w:pPr>
            <w:ind w:left="906"/>
            <w:spacing w:before="94" w:line="181" w:lineRule="auto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25">
            <w:r>
              <w:rPr>
                <w:rFonts w:ascii="Calibri" w:hAnsi="Calibri" w:eastAsia="Calibri" w:cs="Calibri"/>
                <w:sz w:val="22"/>
                <w:szCs w:val="22"/>
                <w:spacing w:val="-3"/>
              </w:rPr>
              <w:t>6.4.2</w:t>
            </w:r>
            <w:r>
              <w:rPr>
                <w:rFonts w:ascii="Calibri" w:hAnsi="Calibri" w:eastAsia="Calibri" w:cs="Calibri"/>
                <w:sz w:val="22"/>
                <w:szCs w:val="22"/>
                <w:spacing w:val="22"/>
                <w:w w:val="10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</w:rPr>
              <w:t>Speaker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8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9"/>
              </w:rPr>
              <w:t>17</w:t>
            </w:r>
          </w:hyperlink>
        </w:p>
        <w:p>
          <w:pPr>
            <w:pStyle w:val="BodyText"/>
            <w:spacing w:line="283" w:lineRule="auto"/>
            <w:rPr/>
          </w:pPr>
          <w:r/>
        </w:p>
        <w:p>
          <w:pPr>
            <w:ind w:left="906"/>
            <w:spacing w:before="95" w:line="215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26"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6.4.3</w:t>
            </w:r>
            <w:r>
              <w:rPr>
                <w:rFonts w:ascii="Calibri" w:hAnsi="Calibri" w:eastAsia="Calibri" w:cs="Calibri"/>
                <w:sz w:val="22"/>
                <w:szCs w:val="22"/>
                <w:spacing w:val="6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"/>
                <w:position w:val="-1"/>
              </w:rPr>
              <w:t>蜂鸣器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6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9"/>
                <w:position w:val="-1"/>
              </w:rPr>
              <w:t>18</w:t>
            </w:r>
          </w:hyperlink>
        </w:p>
        <w:p>
          <w:pPr>
            <w:pStyle w:val="BodyText"/>
            <w:spacing w:line="314" w:lineRule="auto"/>
            <w:rPr/>
          </w:pPr>
          <w:r/>
        </w:p>
        <w:p>
          <w:pPr>
            <w:ind w:left="464"/>
            <w:spacing w:before="96" w:line="215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27">
            <w:r>
              <w:rPr>
                <w:rFonts w:ascii="Calibri" w:hAnsi="Calibri" w:eastAsia="Calibri" w:cs="Calibri"/>
                <w:sz w:val="22"/>
                <w:szCs w:val="22"/>
                <w:spacing w:val="-4"/>
                <w:position w:val="-1"/>
              </w:rPr>
              <w:t>6.5</w:t>
            </w:r>
            <w:r>
              <w:rPr>
                <w:rFonts w:ascii="Calibri" w:hAnsi="Calibri" w:eastAsia="Calibri" w:cs="Calibri"/>
                <w:sz w:val="22"/>
                <w:szCs w:val="22"/>
                <w:spacing w:val="11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4"/>
                <w:position w:val="-1"/>
              </w:rPr>
              <w:t>SD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4"/>
                <w:position w:val="-1"/>
              </w:rPr>
              <w:t>卡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5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9"/>
                <w:position w:val="-1"/>
              </w:rPr>
              <w:t>19</w:t>
            </w:r>
          </w:hyperlink>
        </w:p>
        <w:p>
          <w:pPr>
            <w:pStyle w:val="BodyText"/>
            <w:spacing w:line="321" w:lineRule="auto"/>
            <w:rPr/>
          </w:pPr>
          <w:r/>
        </w:p>
        <w:p>
          <w:pPr>
            <w:ind w:left="464"/>
            <w:spacing w:before="94" w:line="202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28"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1"/>
              </w:rPr>
              <w:t>6.6</w:t>
            </w:r>
            <w:r>
              <w:rPr>
                <w:rFonts w:ascii="Calibri" w:hAnsi="Calibri" w:eastAsia="Calibri" w:cs="Calibri"/>
                <w:sz w:val="22"/>
                <w:szCs w:val="22"/>
                <w:spacing w:val="7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  <w:position w:val="-1"/>
              </w:rPr>
              <w:t>显示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5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9"/>
                <w:position w:val="-1"/>
              </w:rPr>
              <w:t>19</w:t>
            </w:r>
          </w:hyperlink>
        </w:p>
        <w:p>
          <w:pPr>
            <w:pStyle w:val="BodyText"/>
            <w:spacing w:line="275" w:lineRule="auto"/>
            <w:rPr/>
          </w:pPr>
          <w:r/>
        </w:p>
        <w:p>
          <w:pPr>
            <w:ind w:left="35"/>
            <w:spacing w:before="94" w:line="181" w:lineRule="auto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29"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</w:rPr>
              <w:t>RGB888屏的Pixel C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</w:rPr>
              <w:t>lock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9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6"/>
              </w:rPr>
              <w:t>22</w:t>
            </w:r>
          </w:hyperlink>
        </w:p>
        <w:p>
          <w:pPr>
            <w:pStyle w:val="BodyText"/>
            <w:spacing w:line="285" w:lineRule="auto"/>
            <w:rPr/>
          </w:pPr>
          <w:r/>
        </w:p>
        <w:p>
          <w:pPr>
            <w:ind w:left="464"/>
            <w:spacing w:before="95" w:line="216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30">
            <w:r>
              <w:rPr>
                <w:rFonts w:ascii="Calibri" w:hAnsi="Calibri" w:eastAsia="Calibri" w:cs="Calibri"/>
                <w:sz w:val="22"/>
                <w:szCs w:val="22"/>
                <w:spacing w:val="-1"/>
                <w:position w:val="-1"/>
              </w:rPr>
              <w:t>6.7 40PIN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"/>
                <w:position w:val="-1"/>
              </w:rPr>
              <w:t>插针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9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6"/>
                <w:position w:val="-1"/>
              </w:rPr>
              <w:t>24</w:t>
            </w:r>
          </w:hyperlink>
        </w:p>
        <w:p>
          <w:pPr>
            <w:ind w:left="464"/>
            <w:spacing w:before="282" w:line="146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31"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3"/>
              </w:rPr>
              <w:t>6.8</w:t>
            </w:r>
            <w:r>
              <w:rPr>
                <w:rFonts w:ascii="Calibri" w:hAnsi="Calibri" w:eastAsia="Calibri" w:cs="Calibri"/>
                <w:sz w:val="22"/>
                <w:szCs w:val="22"/>
                <w:spacing w:val="9"/>
                <w:position w:val="-3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3"/>
              </w:rPr>
              <w:t>SATA</w:t>
            </w:r>
            <w:r>
              <w:rPr>
                <w:rFonts w:ascii="Calibri" w:hAnsi="Calibri" w:eastAsia="Calibri" w:cs="Calibri"/>
                <w:sz w:val="22"/>
                <w:szCs w:val="22"/>
                <w:spacing w:val="-7"/>
                <w:position w:val="-3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position w:val="-3"/>
              </w:rPr>
              <w:tab/>
            </w:r>
            <w:r>
              <w:rPr>
                <w:rFonts w:ascii="Calibri" w:hAnsi="Calibri" w:eastAsia="Calibri" w:cs="Calibri"/>
                <w:sz w:val="22"/>
                <w:szCs w:val="22"/>
                <w:spacing w:val="3"/>
                <w:position w:val="-3"/>
              </w:rPr>
              <w:t>29</w:t>
            </w:r>
          </w:hyperlink>
        </w:p>
        <w:p>
          <w:pPr>
            <w:ind w:left="464"/>
            <w:spacing w:before="291" w:line="216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32">
            <w:r>
              <w:rPr>
                <w:rFonts w:ascii="Calibri" w:hAnsi="Calibri" w:eastAsia="Calibri" w:cs="Calibri"/>
                <w:sz w:val="22"/>
                <w:szCs w:val="22"/>
                <w:spacing w:val="-4"/>
                <w:position w:val="-1"/>
              </w:rPr>
              <w:t>6.9</w:t>
            </w:r>
            <w:r>
              <w:rPr>
                <w:rFonts w:ascii="Calibri" w:hAnsi="Calibri" w:eastAsia="Calibri" w:cs="Calibri"/>
                <w:sz w:val="22"/>
                <w:szCs w:val="22"/>
                <w:spacing w:val="21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4"/>
                <w:position w:val="-1"/>
              </w:rPr>
              <w:t>FAN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4"/>
                <w:position w:val="-1"/>
              </w:rPr>
              <w:t>接口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2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5"/>
                <w:position w:val="-1"/>
              </w:rPr>
              <w:t>31</w:t>
            </w:r>
          </w:hyperlink>
        </w:p>
        <w:p>
          <w:pPr>
            <w:pStyle w:val="BodyText"/>
            <w:spacing w:line="313" w:lineRule="auto"/>
            <w:rPr/>
          </w:pPr>
          <w:r/>
        </w:p>
        <w:p>
          <w:pPr>
            <w:ind w:left="464"/>
            <w:spacing w:before="95" w:line="214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33"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6.10</w:t>
            </w:r>
            <w:r>
              <w:rPr>
                <w:rFonts w:ascii="Calibri" w:hAnsi="Calibri" w:eastAsia="Calibri" w:cs="Calibri"/>
                <w:sz w:val="22"/>
                <w:szCs w:val="22"/>
                <w:spacing w:val="15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DC-12V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"/>
                <w:position w:val="-1"/>
              </w:rPr>
              <w:t>电源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5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5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5"/>
                <w:position w:val="-1"/>
              </w:rPr>
              <w:t>32</w:t>
            </w:r>
          </w:hyperlink>
        </w:p>
        <w:p>
          <w:pPr>
            <w:pStyle w:val="BodyText"/>
            <w:spacing w:line="311" w:lineRule="auto"/>
            <w:rPr/>
          </w:pPr>
          <w:r/>
        </w:p>
        <w:p>
          <w:pPr>
            <w:ind w:left="464"/>
            <w:spacing w:before="95" w:line="216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34">
            <w:r>
              <w:rPr>
                <w:rFonts w:ascii="Calibri" w:hAnsi="Calibri" w:eastAsia="Calibri" w:cs="Calibri"/>
                <w:sz w:val="22"/>
                <w:szCs w:val="22"/>
                <w:spacing w:val="-2"/>
                <w:position w:val="-1"/>
              </w:rPr>
              <w:t>6.11</w:t>
            </w:r>
            <w:r>
              <w:rPr>
                <w:rFonts w:ascii="Calibri" w:hAnsi="Calibri" w:eastAsia="Calibri" w:cs="Calibri"/>
                <w:sz w:val="22"/>
                <w:szCs w:val="22"/>
                <w:spacing w:val="6"/>
                <w:position w:val="-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"/>
                <w:position w:val="-1"/>
              </w:rPr>
              <w:t>按键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4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3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5"/>
                <w:position w:val="-1"/>
              </w:rPr>
              <w:t>33</w:t>
            </w:r>
          </w:hyperlink>
        </w:p>
        <w:p>
          <w:pPr>
            <w:pStyle w:val="BodyText"/>
            <w:spacing w:line="312" w:lineRule="auto"/>
            <w:rPr/>
          </w:pPr>
          <w:r/>
        </w:p>
        <w:p>
          <w:pPr>
            <w:ind w:left="464"/>
            <w:spacing w:before="95" w:line="214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35"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1"/>
              </w:rPr>
              <w:t>6.12</w:t>
            </w:r>
            <w:r>
              <w:rPr>
                <w:rFonts w:ascii="Calibri" w:hAnsi="Calibri" w:eastAsia="Calibri" w:cs="Calibri"/>
                <w:sz w:val="22"/>
                <w:szCs w:val="22"/>
                <w:spacing w:val="17"/>
                <w:w w:val="101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3"/>
                <w:position w:val="-1"/>
              </w:rPr>
              <w:t>LED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  <w:position w:val="-1"/>
              </w:rPr>
              <w:t>指示灯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2"/>
                <w:position w:val="-1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5"/>
                <w:position w:val="-1"/>
              </w:rPr>
              <w:t>35</w:t>
            </w:r>
          </w:hyperlink>
        </w:p>
        <w:p>
          <w:pPr>
            <w:pStyle w:val="BodyText"/>
            <w:spacing w:line="335" w:lineRule="auto"/>
            <w:rPr/>
          </w:pPr>
          <w:r/>
        </w:p>
        <w:p>
          <w:pPr>
            <w:ind w:left="464"/>
            <w:spacing w:before="95" w:line="203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36">
            <w:r>
              <w:rPr>
                <w:rFonts w:ascii="Calibri" w:hAnsi="Calibri" w:eastAsia="Calibri" w:cs="Calibri"/>
                <w:sz w:val="22"/>
                <w:szCs w:val="22"/>
                <w:spacing w:val="-3"/>
              </w:rPr>
              <w:t>6.13</w:t>
            </w:r>
            <w:r>
              <w:rPr>
                <w:rFonts w:ascii="Calibri" w:hAnsi="Calibri" w:eastAsia="Calibri" w:cs="Calibri"/>
                <w:sz w:val="22"/>
                <w:szCs w:val="22"/>
                <w:spacing w:val="19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3"/>
              </w:rPr>
              <w:t>Debug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</w:rPr>
              <w:t>口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5"/>
              </w:rPr>
              <w:t>36</w:t>
            </w:r>
          </w:hyperlink>
        </w:p>
        <w:p>
          <w:pPr>
            <w:pStyle w:val="BodyText"/>
            <w:spacing w:line="301" w:lineRule="auto"/>
            <w:rPr/>
          </w:pPr>
          <w:r/>
        </w:p>
        <w:p>
          <w:pPr>
            <w:ind w:left="464"/>
            <w:spacing w:before="95" w:line="227" w:lineRule="exact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37">
            <w:r>
              <w:rPr>
                <w:rFonts w:ascii="Calibri" w:hAnsi="Calibri" w:eastAsia="Calibri" w:cs="Calibri"/>
                <w:sz w:val="22"/>
                <w:szCs w:val="22"/>
                <w:spacing w:val="-2"/>
              </w:rPr>
              <w:t>6.14</w:t>
            </w:r>
            <w:r>
              <w:rPr>
                <w:rFonts w:ascii="Calibri" w:hAnsi="Calibri" w:eastAsia="Calibri" w:cs="Calibri"/>
                <w:sz w:val="22"/>
                <w:szCs w:val="22"/>
                <w:spacing w:val="17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2"/>
              </w:rPr>
              <w:t>PMIC_I2C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"/>
              </w:rPr>
              <w:t>接口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6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5"/>
              </w:rPr>
              <w:t>37</w:t>
            </w:r>
          </w:hyperlink>
        </w:p>
        <w:p>
          <w:pPr>
            <w:pStyle w:val="BodyText"/>
            <w:spacing w:line="262" w:lineRule="auto"/>
            <w:rPr/>
          </w:pPr>
          <w:r/>
        </w:p>
        <w:p>
          <w:pPr>
            <w:ind w:left="464"/>
            <w:spacing w:before="94" w:line="188" w:lineRule="auto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38">
            <w:r>
              <w:rPr>
                <w:rFonts w:ascii="Calibri" w:hAnsi="Calibri" w:eastAsia="Calibri" w:cs="Calibri"/>
                <w:sz w:val="22"/>
                <w:szCs w:val="22"/>
                <w:spacing w:val="-1"/>
              </w:rPr>
              <w:t>6.15 WIFI/BT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"/>
              </w:rPr>
              <w:t>天线接口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5"/>
              </w:rPr>
              <w:t>38</w:t>
            </w:r>
          </w:hyperlink>
        </w:p>
        <w:p>
          <w:pPr>
            <w:pStyle w:val="BodyText"/>
            <w:spacing w:line="272" w:lineRule="auto"/>
            <w:rPr/>
          </w:pPr>
          <w:r/>
        </w:p>
        <w:p>
          <w:pPr>
            <w:ind w:left="24"/>
            <w:spacing w:before="95" w:line="183" w:lineRule="auto"/>
            <w:tabs>
              <w:tab w:val="right" w:leader="dot" w:pos="8320"/>
            </w:tabs>
            <w:rPr>
              <w:rFonts w:ascii="Calibri" w:hAnsi="Calibri" w:eastAsia="Calibri" w:cs="Calibri"/>
              <w:sz w:val="22"/>
              <w:szCs w:val="22"/>
            </w:rPr>
          </w:pPr>
          <w:hyperlink w:history="true" w:anchor="bookmark39">
            <w:r>
              <w:rPr>
                <w:rFonts w:ascii="Calibri" w:hAnsi="Calibri" w:eastAsia="Calibri" w:cs="Calibri"/>
                <w:sz w:val="22"/>
                <w:szCs w:val="22"/>
              </w:rPr>
              <w:t>7. 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>使用环境条件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2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2"/>
                <w:szCs w:val="22"/>
              </w:rPr>
              <w:tab/>
            </w:r>
            <w:r>
              <w:rPr>
                <w:rFonts w:ascii="Microsoft YaHei" w:hAnsi="Microsoft YaHei" w:eastAsia="Microsoft YaHei" w:cs="Microsoft YaHei"/>
                <w:sz w:val="22"/>
                <w:szCs w:val="22"/>
                <w:spacing w:val="-37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  <w:spacing w:val="-2"/>
              </w:rPr>
              <w:t>40</w:t>
            </w:r>
          </w:hyperlink>
        </w:p>
      </w:sdtContent>
    </w:sdt>
    <w:p>
      <w:pPr>
        <w:spacing w:line="183" w:lineRule="auto"/>
        <w:sectPr>
          <w:pgSz w:w="11906" w:h="16839"/>
          <w:pgMar w:top="1208" w:right="1785" w:bottom="1241" w:left="1785" w:header="871" w:footer="851" w:gutter="0"/>
        </w:sectPr>
        <w:rPr>
          <w:rFonts w:ascii="Calibri" w:hAnsi="Calibri" w:eastAsia="Calibri" w:cs="Calibri"/>
          <w:sz w:val="22"/>
          <w:szCs w:val="22"/>
        </w:rPr>
      </w:pPr>
    </w:p>
    <w:p>
      <w:pPr>
        <w:pStyle w:val="BodyText"/>
        <w:spacing w:line="288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right="13"/>
        <w:spacing w:before="223" w:line="183" w:lineRule="auto"/>
        <w:outlineLvl w:val="0"/>
        <w:jc w:val="right"/>
        <w:rPr>
          <w:rFonts w:ascii="Microsoft YaHei" w:hAnsi="Microsoft YaHei" w:eastAsia="Microsoft YaHei" w:cs="Microsoft YaHei"/>
          <w:sz w:val="52"/>
          <w:szCs w:val="52"/>
        </w:rPr>
      </w:pPr>
      <w:bookmarkStart w:name="bookmark4" w:id="4"/>
      <w:bookmarkEnd w:id="4"/>
      <w:bookmarkStart w:name="bookmark5" w:id="5"/>
      <w:bookmarkEnd w:id="5"/>
      <w:r>
        <w:rPr>
          <w:rFonts w:ascii="Calibri" w:hAnsi="Calibri" w:eastAsia="Calibri" w:cs="Calibri"/>
          <w:sz w:val="52"/>
          <w:szCs w:val="52"/>
          <w:b/>
          <w:bCs/>
          <w:spacing w:val="-9"/>
        </w:rPr>
        <w:t>1</w:t>
      </w:r>
      <w:r>
        <w:rPr>
          <w:rFonts w:ascii="Calibri" w:hAnsi="Calibri" w:eastAsia="Calibri" w:cs="Calibri"/>
          <w:sz w:val="52"/>
          <w:szCs w:val="52"/>
          <w:b/>
          <w:bCs/>
          <w:spacing w:val="16"/>
        </w:rPr>
        <w:t xml:space="preserve">  </w:t>
      </w:r>
      <w:r>
        <w:rPr>
          <w:rFonts w:ascii="Microsoft YaHei" w:hAnsi="Microsoft YaHei" w:eastAsia="Microsoft YaHei" w:cs="Microsoft YaHei"/>
          <w:sz w:val="52"/>
          <w:szCs w:val="52"/>
          <w:b/>
          <w:bCs/>
          <w:spacing w:val="-9"/>
        </w:rPr>
        <w:t>使用须知</w:t>
      </w:r>
    </w:p>
    <w:p>
      <w:pPr>
        <w:pStyle w:val="BodyText"/>
        <w:spacing w:line="436" w:lineRule="auto"/>
        <w:rPr/>
      </w:pPr>
      <w:r/>
    </w:p>
    <w:p>
      <w:pPr>
        <w:pStyle w:val="BodyText"/>
        <w:ind w:left="187"/>
        <w:spacing w:before="185" w:line="186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40" w:id="6"/>
      <w:bookmarkEnd w:id="6"/>
      <w:r>
        <w:rPr>
          <w:sz w:val="43"/>
          <w:szCs w:val="43"/>
          <w:b/>
          <w:bCs/>
          <w:spacing w:val="-2"/>
        </w:rPr>
        <w:t>1.1</w:t>
      </w:r>
      <w:r>
        <w:rPr>
          <w:sz w:val="43"/>
          <w:szCs w:val="43"/>
          <w:b/>
          <w:bCs/>
          <w:spacing w:val="108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-2"/>
        </w:rPr>
        <w:t>说明</w:t>
      </w:r>
    </w:p>
    <w:p>
      <w:pPr>
        <w:pStyle w:val="BodyText"/>
        <w:spacing w:line="444" w:lineRule="auto"/>
        <w:rPr/>
      </w:pPr>
      <w:r/>
    </w:p>
    <w:p>
      <w:pPr>
        <w:ind w:left="15" w:right="92" w:firstLine="450"/>
        <w:spacing w:before="85" w:line="42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“</w:t>
      </w:r>
      <w:r>
        <w:rPr>
          <w:rFonts w:ascii="Microsoft YaHei" w:hAnsi="Microsoft YaHei" w:eastAsia="Microsoft YaHei" w:cs="Microsoft YaHei"/>
          <w:sz w:val="20"/>
          <w:szCs w:val="20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开发板使用手册”可能会不定期修改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，您可以联系</w:t>
      </w:r>
      <w:r>
        <w:rPr>
          <w:rFonts w:ascii="Microsoft YaHei" w:hAnsi="Microsoft YaHei" w:eastAsia="Microsoft YaHei" w:cs="Microsoft YaHei"/>
          <w:sz w:val="20"/>
          <w:szCs w:val="20"/>
        </w:rPr>
        <w:t>TOPSFuture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销售和售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后获取更新。</w:t>
      </w:r>
    </w:p>
    <w:p>
      <w:pPr>
        <w:pStyle w:val="BodyText"/>
        <w:ind w:left="187"/>
        <w:spacing w:before="382" w:line="186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6" w:id="7"/>
      <w:bookmarkEnd w:id="7"/>
      <w:bookmarkStart w:name="bookmark7" w:id="8"/>
      <w:bookmarkEnd w:id="8"/>
      <w:r>
        <w:rPr>
          <w:sz w:val="43"/>
          <w:szCs w:val="43"/>
          <w:b/>
          <w:bCs/>
          <w:spacing w:val="1"/>
        </w:rPr>
        <w:t>1.2</w:t>
      </w:r>
      <w:r>
        <w:rPr>
          <w:sz w:val="43"/>
          <w:szCs w:val="43"/>
          <w:b/>
          <w:bCs/>
          <w:spacing w:val="111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1"/>
        </w:rPr>
        <w:t>使用须知</w:t>
      </w:r>
    </w:p>
    <w:p>
      <w:pPr>
        <w:pStyle w:val="BodyText"/>
        <w:spacing w:line="390" w:lineRule="auto"/>
        <w:rPr/>
      </w:pPr>
      <w:r/>
    </w:p>
    <w:p>
      <w:pPr>
        <w:ind w:left="37"/>
        <w:spacing w:before="134" w:line="185" w:lineRule="auto"/>
        <w:outlineLvl w:val="2"/>
        <w:rPr>
          <w:rFonts w:ascii="Microsoft YaHei" w:hAnsi="Microsoft YaHei" w:eastAsia="Microsoft YaHei" w:cs="Microsoft YaHei"/>
          <w:sz w:val="31"/>
          <w:szCs w:val="31"/>
        </w:rPr>
      </w:pPr>
      <w:bookmarkStart w:name="bookmark41" w:id="9"/>
      <w:bookmarkEnd w:id="9"/>
      <w:r>
        <w:rPr>
          <w:rFonts w:ascii="Calibri" w:hAnsi="Calibri" w:eastAsia="Calibri" w:cs="Calibri"/>
          <w:sz w:val="31"/>
          <w:szCs w:val="31"/>
          <w:b/>
          <w:bCs/>
          <w:spacing w:val="1"/>
        </w:rPr>
        <w:t>1.2.1</w:t>
      </w:r>
      <w:r>
        <w:rPr>
          <w:rFonts w:ascii="Calibri" w:hAnsi="Calibri" w:eastAsia="Calibri" w:cs="Calibri"/>
          <w:sz w:val="31"/>
          <w:szCs w:val="31"/>
          <w:b/>
          <w:bCs/>
          <w:spacing w:val="13"/>
        </w:rPr>
        <w:t xml:space="preserve">  </w:t>
      </w:r>
      <w:r>
        <w:rPr>
          <w:rFonts w:ascii="Microsoft YaHei" w:hAnsi="Microsoft YaHei" w:eastAsia="Microsoft YaHei" w:cs="Microsoft YaHei"/>
          <w:sz w:val="31"/>
          <w:szCs w:val="31"/>
          <w:b/>
          <w:bCs/>
          <w:spacing w:val="1"/>
        </w:rPr>
        <w:t>提示</w:t>
      </w:r>
    </w:p>
    <w:p>
      <w:pPr>
        <w:ind w:left="32"/>
        <w:spacing w:before="245" w:line="21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  <w:spacing w:val="3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spacing w:val="3"/>
        </w:rPr>
        <w:t>与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开发板</w:t>
      </w:r>
      <w:r>
        <w:rPr>
          <w:rFonts w:ascii="Microsoft YaHei" w:hAnsi="Microsoft YaHei" w:eastAsia="Microsoft YaHei" w:cs="Microsoft YaHei"/>
          <w:sz w:val="22"/>
          <w:szCs w:val="22"/>
          <w:spacing w:val="3"/>
        </w:rPr>
        <w:t>配合使用的任何电源必须符合本国法规和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标准要求。</w:t>
      </w:r>
    </w:p>
    <w:p>
      <w:pPr>
        <w:ind w:left="32"/>
        <w:spacing w:before="284" w:line="21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  <w:spacing w:val="4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spacing w:val="4"/>
        </w:rPr>
        <w:t>必须在通风良好的环境中操作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开发板</w:t>
      </w:r>
      <w:r>
        <w:rPr>
          <w:rFonts w:ascii="Microsoft YaHei" w:hAnsi="Microsoft YaHei" w:eastAsia="Microsoft YaHei" w:cs="Microsoft YaHei"/>
          <w:sz w:val="22"/>
          <w:szCs w:val="22"/>
          <w:spacing w:val="4"/>
        </w:rPr>
        <w:t>。</w:t>
      </w:r>
    </w:p>
    <w:p>
      <w:pPr>
        <w:ind w:left="434" w:right="90" w:hanging="402"/>
        <w:spacing w:before="302" w:line="391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  <w:spacing w:val="-1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只能在平坦、不导电的表面上使用本产品</w:t>
      </w:r>
      <w:r>
        <w:rPr>
          <w:rFonts w:ascii="Microsoft YaHei" w:hAnsi="Microsoft YaHei" w:eastAsia="Microsoft YaHei" w:cs="Microsoft YaHei"/>
          <w:sz w:val="22"/>
          <w:szCs w:val="22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，且任何时候都绝不能与导体接触。  将</w:t>
      </w:r>
      <w:r>
        <w:rPr>
          <w:rFonts w:ascii="Microsoft YaHei" w:hAnsi="Microsoft YaHei" w:eastAsia="Microsoft YaHei" w:cs="Microsoft YaHei"/>
          <w:sz w:val="22"/>
          <w:szCs w:val="22"/>
          <w:spacing w:val="3"/>
        </w:rPr>
        <w:t>不兼容的设备连接到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开发板</w:t>
      </w:r>
      <w:r>
        <w:rPr>
          <w:rFonts w:ascii="Microsoft YaHei" w:hAnsi="Microsoft YaHei" w:eastAsia="Microsoft YaHei" w:cs="Microsoft YaHei"/>
          <w:sz w:val="22"/>
          <w:szCs w:val="22"/>
          <w:spacing w:val="3"/>
        </w:rPr>
        <w:t>上可能会损坏开发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板。</w:t>
      </w:r>
    </w:p>
    <w:p>
      <w:pPr>
        <w:ind w:left="437" w:right="13" w:hanging="405"/>
        <w:spacing w:before="3" w:line="389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</w:rPr>
        <w:t>l </w:t>
      </w:r>
      <w:r>
        <w:rPr>
          <w:rFonts w:ascii="Microsoft YaHei" w:hAnsi="Microsoft YaHei" w:eastAsia="Microsoft YaHei" w:cs="Microsoft YaHei"/>
          <w:sz w:val="22"/>
          <w:szCs w:val="22"/>
        </w:rPr>
        <w:t>所有与</w:t>
      </w:r>
      <w:r>
        <w:rPr>
          <w:rFonts w:ascii="Microsoft YaHei" w:hAnsi="Microsoft YaHei" w:eastAsia="Microsoft YaHei" w:cs="Microsoft YaHei"/>
          <w:sz w:val="20"/>
          <w:szCs w:val="20"/>
        </w:rPr>
        <w:t>EM20-DK开发板</w:t>
      </w:r>
      <w:r>
        <w:rPr>
          <w:rFonts w:ascii="Microsoft YaHei" w:hAnsi="Microsoft YaHei" w:eastAsia="Microsoft YaHei" w:cs="Microsoft YaHei"/>
          <w:sz w:val="22"/>
          <w:szCs w:val="22"/>
        </w:rPr>
        <w:t>一起使用的配件和外围设备必须符合本国规定标准，且必须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贴上相应标签</w:t>
      </w:r>
      <w:r>
        <w:rPr>
          <w:rFonts w:ascii="Microsoft YaHei" w:hAnsi="Microsoft YaHei" w:eastAsia="Microsoft YaHei" w:cs="Microsoft YaHei"/>
          <w:sz w:val="22"/>
          <w:szCs w:val="22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，以确保满足安全要求。</w:t>
      </w:r>
    </w:p>
    <w:p>
      <w:pPr>
        <w:ind w:left="436" w:right="157" w:hanging="405"/>
        <w:spacing w:before="21" w:line="390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0"/>
          <w:szCs w:val="20"/>
          <w:spacing w:val="2"/>
        </w:rPr>
        <w:t>l</w:t>
      </w:r>
      <w:r>
        <w:rPr>
          <w:rFonts w:ascii="Wingdings" w:hAnsi="Wingdings" w:eastAsia="Wingdings" w:cs="Wingdings"/>
          <w:sz w:val="20"/>
          <w:szCs w:val="20"/>
          <w:spacing w:val="66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所有与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开发板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一起使用的线缆和连接设备必须根据安</w:t>
      </w:r>
      <w:r>
        <w:rPr>
          <w:rFonts w:ascii="Microsoft YaHei" w:hAnsi="Microsoft YaHei" w:eastAsia="Microsoft YaHei" w:cs="Microsoft YaHei"/>
          <w:sz w:val="22"/>
          <w:szCs w:val="22"/>
          <w:spacing w:val="1"/>
        </w:rPr>
        <w:t>全标准和要求采取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正确的绝缘处理措施。</w:t>
      </w:r>
    </w:p>
    <w:p>
      <w:pPr>
        <w:ind w:left="37"/>
        <w:spacing w:before="25" w:line="187" w:lineRule="auto"/>
        <w:outlineLvl w:val="2"/>
        <w:rPr>
          <w:rFonts w:ascii="Microsoft YaHei" w:hAnsi="Microsoft YaHei" w:eastAsia="Microsoft YaHei" w:cs="Microsoft YaHei"/>
          <w:sz w:val="31"/>
          <w:szCs w:val="31"/>
        </w:rPr>
      </w:pPr>
      <w:bookmarkStart w:name="bookmark8" w:id="10"/>
      <w:bookmarkEnd w:id="10"/>
      <w:r>
        <w:rPr>
          <w:rFonts w:ascii="Calibri" w:hAnsi="Calibri" w:eastAsia="Calibri" w:cs="Calibri"/>
          <w:sz w:val="31"/>
          <w:szCs w:val="31"/>
          <w:b/>
          <w:bCs/>
          <w:spacing w:val="1"/>
        </w:rPr>
        <w:t>1.2.2</w:t>
      </w:r>
      <w:r>
        <w:rPr>
          <w:rFonts w:ascii="Calibri" w:hAnsi="Calibri" w:eastAsia="Calibri" w:cs="Calibri"/>
          <w:sz w:val="31"/>
          <w:szCs w:val="31"/>
          <w:b/>
          <w:bCs/>
          <w:spacing w:val="13"/>
        </w:rPr>
        <w:t xml:space="preserve">  </w:t>
      </w:r>
      <w:r>
        <w:rPr>
          <w:rFonts w:ascii="Microsoft YaHei" w:hAnsi="Microsoft YaHei" w:eastAsia="Microsoft YaHei" w:cs="Microsoft YaHei"/>
          <w:sz w:val="31"/>
          <w:szCs w:val="31"/>
          <w:b/>
          <w:bCs/>
          <w:spacing w:val="1"/>
        </w:rPr>
        <w:t>须知</w:t>
      </w:r>
    </w:p>
    <w:p>
      <w:pPr>
        <w:ind w:left="156"/>
        <w:spacing w:before="245" w:line="21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spacing w:val="1"/>
        </w:rPr>
        <w:t>须遵守如下所述的要求</w:t>
      </w:r>
      <w:r>
        <w:rPr>
          <w:rFonts w:ascii="Microsoft YaHei" w:hAnsi="Microsoft YaHei" w:eastAsia="Microsoft YaHei" w:cs="Microsoft YaHei"/>
          <w:sz w:val="22"/>
          <w:szCs w:val="22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1"/>
        </w:rPr>
        <w:t>，从而避免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开发板</w:t>
      </w:r>
      <w:r>
        <w:rPr>
          <w:rFonts w:ascii="Microsoft YaHei" w:hAnsi="Microsoft YaHei" w:eastAsia="Microsoft YaHei" w:cs="Microsoft YaHei"/>
          <w:sz w:val="22"/>
          <w:szCs w:val="22"/>
          <w:spacing w:val="1"/>
        </w:rPr>
        <w:t>出现故障和损坏。</w:t>
      </w:r>
    </w:p>
    <w:p>
      <w:pPr>
        <w:ind w:left="32"/>
        <w:spacing w:before="284" w:line="217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  <w:spacing w:val="4"/>
        </w:rPr>
        <w:t>l</w:t>
      </w:r>
      <w:r>
        <w:rPr>
          <w:rFonts w:ascii="Wingdings" w:hAnsi="Wingdings" w:eastAsia="Wingdings" w:cs="Wingdings"/>
          <w:sz w:val="22"/>
          <w:szCs w:val="22"/>
          <w:spacing w:val="37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4"/>
        </w:rPr>
        <w:t>禁止让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开发板</w:t>
      </w:r>
      <w:r>
        <w:rPr>
          <w:rFonts w:ascii="Microsoft YaHei" w:hAnsi="Microsoft YaHei" w:eastAsia="Microsoft YaHei" w:cs="Microsoft YaHei"/>
          <w:sz w:val="22"/>
          <w:szCs w:val="22"/>
          <w:spacing w:val="4"/>
        </w:rPr>
        <w:t>接触水。</w:t>
      </w:r>
    </w:p>
    <w:p>
      <w:pPr>
        <w:ind w:left="32"/>
        <w:spacing w:before="283" w:line="21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  <w:spacing w:val="2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在操作过程中</w:t>
      </w:r>
      <w:r>
        <w:rPr>
          <w:rFonts w:ascii="Microsoft YaHei" w:hAnsi="Microsoft YaHei" w:eastAsia="Microsoft YaHei" w:cs="Microsoft YaHei"/>
          <w:sz w:val="22"/>
          <w:szCs w:val="22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，禁止将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开发板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放在或靠近导体表面。</w:t>
      </w:r>
    </w:p>
    <w:p>
      <w:pPr>
        <w:spacing w:line="216" w:lineRule="auto"/>
        <w:sectPr>
          <w:footerReference w:type="default" r:id="rId7"/>
          <w:pgSz w:w="11906" w:h="16839"/>
          <w:pgMar w:top="1208" w:right="1785" w:bottom="1359" w:left="1785" w:header="871" w:footer="942" w:gutter="0"/>
        </w:sectPr>
        <w:rPr>
          <w:rFonts w:ascii="Microsoft YaHei" w:hAnsi="Microsoft YaHei" w:eastAsia="Microsoft YaHei" w:cs="Microsoft YaHei"/>
          <w:sz w:val="22"/>
          <w:szCs w:val="22"/>
        </w:rPr>
      </w:pPr>
    </w:p>
    <w:p>
      <w:pPr>
        <w:pStyle w:val="BodyText"/>
        <w:spacing w:line="317" w:lineRule="auto"/>
        <w:rPr/>
      </w:pPr>
      <w:r/>
    </w:p>
    <w:p>
      <w:pPr>
        <w:ind w:left="438" w:right="178" w:hanging="406"/>
        <w:spacing w:before="94" w:line="397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</w:rPr>
        <w:t>l </w:t>
      </w:r>
      <w:r>
        <w:rPr>
          <w:rFonts w:ascii="Microsoft YaHei" w:hAnsi="Microsoft YaHei" w:eastAsia="Microsoft YaHei" w:cs="Microsoft YaHei"/>
          <w:sz w:val="22"/>
          <w:szCs w:val="22"/>
        </w:rPr>
        <w:t>禁止把</w:t>
      </w:r>
      <w:r>
        <w:rPr>
          <w:rFonts w:ascii="Microsoft YaHei" w:hAnsi="Microsoft YaHei" w:eastAsia="Microsoft YaHei" w:cs="Microsoft YaHei"/>
          <w:sz w:val="20"/>
          <w:szCs w:val="20"/>
        </w:rPr>
        <w:t>EM20-DK开发板</w:t>
      </w:r>
      <w:r>
        <w:rPr>
          <w:rFonts w:ascii="Microsoft YaHei" w:hAnsi="Microsoft YaHei" w:eastAsia="Microsoft YaHei" w:cs="Microsoft YaHei"/>
          <w:sz w:val="22"/>
          <w:szCs w:val="22"/>
        </w:rPr>
        <w:t>暴露在高温下，按本文规定，只能在室温和空气流通的环境</w:t>
      </w:r>
      <w:r>
        <w:rPr>
          <w:rFonts w:ascii="Microsoft YaHei" w:hAnsi="Microsoft YaHei" w:eastAsia="Microsoft YaHei" w:cs="Microsoft YaHei"/>
          <w:sz w:val="22"/>
          <w:szCs w:val="22"/>
          <w:spacing w:val="6"/>
        </w:rPr>
        <w:t>下使用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开发板</w:t>
      </w:r>
      <w:r>
        <w:rPr>
          <w:rFonts w:ascii="Microsoft YaHei" w:hAnsi="Microsoft YaHei" w:eastAsia="Microsoft YaHei" w:cs="Microsoft YaHei"/>
          <w:sz w:val="22"/>
          <w:szCs w:val="22"/>
          <w:spacing w:val="6"/>
        </w:rPr>
        <w:t>。</w:t>
      </w:r>
    </w:p>
    <w:p>
      <w:pPr>
        <w:spacing w:before="1" w:line="215" w:lineRule="auto"/>
        <w:jc w:val="right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  <w:spacing w:val="-1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避免对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>EM20-DK开发板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上的印刷电路板、接口和集成电路造成任何机械或电气损坏。</w: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32"/>
        <w:spacing w:before="94" w:line="21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  <w:spacing w:val="2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当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开发板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通电后</w:t>
      </w:r>
      <w:r>
        <w:rPr>
          <w:rFonts w:ascii="Microsoft YaHei" w:hAnsi="Microsoft YaHei" w:eastAsia="Microsoft YaHei" w:cs="Microsoft YaHei"/>
          <w:sz w:val="22"/>
          <w:szCs w:val="22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，避免触摸、拿起或移动。</w:t>
      </w:r>
    </w:p>
    <w:p>
      <w:pPr>
        <w:spacing w:line="216" w:lineRule="auto"/>
        <w:sectPr>
          <w:headerReference w:type="default" r:id="rId8"/>
          <w:footerReference w:type="default" r:id="rId9"/>
          <w:pgSz w:w="11906" w:h="16839"/>
          <w:pgMar w:top="1208" w:right="1621" w:bottom="1359" w:left="1785" w:header="871" w:footer="942" w:gutter="0"/>
        </w:sectPr>
        <w:rPr>
          <w:rFonts w:ascii="Microsoft YaHei" w:hAnsi="Microsoft YaHei" w:eastAsia="Microsoft YaHei" w:cs="Microsoft YaHei"/>
          <w:sz w:val="22"/>
          <w:szCs w:val="22"/>
        </w:rPr>
      </w:pPr>
    </w:p>
    <w:p>
      <w:pPr>
        <w:pStyle w:val="BodyText"/>
        <w:rPr/>
      </w:pPr>
      <w:r/>
    </w:p>
    <w:p>
      <w:pPr>
        <w:ind w:right="57"/>
        <w:spacing w:before="223" w:line="183" w:lineRule="auto"/>
        <w:outlineLvl w:val="0"/>
        <w:jc w:val="right"/>
        <w:rPr>
          <w:rFonts w:ascii="Microsoft YaHei" w:hAnsi="Microsoft YaHei" w:eastAsia="Microsoft YaHei" w:cs="Microsoft YaHei"/>
          <w:sz w:val="52"/>
          <w:szCs w:val="52"/>
        </w:rPr>
      </w:pPr>
      <w:bookmarkStart w:name="bookmark9" w:id="11"/>
      <w:bookmarkEnd w:id="11"/>
      <w:r>
        <w:rPr>
          <w:rFonts w:ascii="Calibri" w:hAnsi="Calibri" w:eastAsia="Calibri" w:cs="Calibri"/>
          <w:sz w:val="52"/>
          <w:szCs w:val="52"/>
          <w:b/>
          <w:bCs/>
          <w:spacing w:val="-5"/>
        </w:rPr>
        <w:t>2.</w:t>
      </w:r>
      <w:r>
        <w:rPr>
          <w:rFonts w:ascii="Calibri" w:hAnsi="Calibri" w:eastAsia="Calibri" w:cs="Calibri"/>
          <w:sz w:val="52"/>
          <w:szCs w:val="52"/>
          <w:b/>
          <w:bCs/>
          <w:spacing w:val="16"/>
        </w:rPr>
        <w:t xml:space="preserve">  </w:t>
      </w:r>
      <w:r>
        <w:rPr>
          <w:rFonts w:ascii="Microsoft YaHei" w:hAnsi="Microsoft YaHei" w:eastAsia="Microsoft YaHei" w:cs="Microsoft YaHei"/>
          <w:sz w:val="52"/>
          <w:szCs w:val="52"/>
          <w:b/>
          <w:bCs/>
          <w:spacing w:val="-5"/>
        </w:rPr>
        <w:t>产品简介</w:t>
      </w:r>
    </w:p>
    <w:p>
      <w:pPr>
        <w:pStyle w:val="BodyText"/>
        <w:spacing w:line="443" w:lineRule="auto"/>
        <w:rPr/>
      </w:pPr>
      <w:r/>
    </w:p>
    <w:p>
      <w:pPr>
        <w:ind w:left="16" w:firstLine="437"/>
        <w:spacing w:before="86" w:line="435" w:lineRule="auto"/>
        <w:jc w:val="both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开发板是基于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20-16A或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20-8A智能模组开发的嵌入式开发板，整机尺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寸为164*121*65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；提供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8"/>
        </w:rPr>
        <w:t>24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TOPS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8"/>
        </w:rPr>
        <w:t>(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INT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8"/>
        </w:rPr>
        <w:t>8)/12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TFLOPS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(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FP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16)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的</w:t>
      </w:r>
      <w:r>
        <w:rPr>
          <w:rFonts w:ascii="Microsoft YaHei" w:hAnsi="Microsoft YaHei" w:eastAsia="Microsoft YaHei" w:cs="Microsoft YaHei"/>
          <w:sz w:val="20"/>
          <w:szCs w:val="20"/>
        </w:rPr>
        <w:t>AI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算力，能够实现图像、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视频、音频等多种数据分析与推理计算，可广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泛用于教育、机器人、物联网和边缘计算等应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用场景。</w:t>
      </w:r>
    </w:p>
    <w:p>
      <w:pPr>
        <w:pStyle w:val="BodyText"/>
        <w:spacing w:line="245" w:lineRule="auto"/>
        <w:rPr/>
      </w:pPr>
      <w:r/>
    </w:p>
    <w:p>
      <w:pPr>
        <w:ind w:left="452" w:right="58" w:hanging="420"/>
        <w:spacing w:before="94" w:line="388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  <w:spacing w:val="-1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1"/>
        </w:rPr>
        <w:t>国产高性能</w:t>
      </w:r>
      <w:r>
        <w:rPr>
          <w:rFonts w:ascii="Calibri" w:hAnsi="Calibri" w:eastAsia="Calibri" w:cs="Calibri"/>
          <w:sz w:val="22"/>
          <w:szCs w:val="22"/>
          <w:b/>
          <w:bCs/>
          <w:spacing w:val="-1"/>
        </w:rPr>
        <w:t>RISC-V</w:t>
      </w:r>
      <w:r>
        <w:rPr>
          <w:rFonts w:ascii="Calibri" w:hAnsi="Calibri" w:eastAsia="Calibri" w:cs="Calibri"/>
          <w:sz w:val="22"/>
          <w:szCs w:val="22"/>
          <w:b/>
          <w:bCs/>
          <w:spacing w:val="22"/>
        </w:rPr>
        <w:t xml:space="preserve"> </w:t>
      </w:r>
      <w:r>
        <w:rPr>
          <w:rFonts w:ascii="Calibri" w:hAnsi="Calibri" w:eastAsia="Calibri" w:cs="Calibri"/>
          <w:sz w:val="22"/>
          <w:szCs w:val="22"/>
          <w:b/>
          <w:bCs/>
          <w:spacing w:val="-1"/>
        </w:rPr>
        <w:t>CPU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1"/>
        </w:rPr>
        <w:t>：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集成八核</w:t>
      </w:r>
      <w:r>
        <w:rPr>
          <w:rFonts w:ascii="Calibri" w:hAnsi="Calibri" w:eastAsia="Calibri" w:cs="Calibri"/>
          <w:sz w:val="22"/>
          <w:szCs w:val="22"/>
          <w:spacing w:val="-1"/>
        </w:rPr>
        <w:t>RISC-V</w:t>
      </w:r>
      <w:r>
        <w:rPr>
          <w:rFonts w:ascii="Calibri" w:hAnsi="Calibri" w:eastAsia="Calibri" w:cs="Calibri"/>
          <w:sz w:val="22"/>
          <w:szCs w:val="22"/>
          <w:spacing w:val="12"/>
        </w:rPr>
        <w:t xml:space="preserve"> </w:t>
      </w:r>
      <w:r>
        <w:rPr>
          <w:rFonts w:ascii="Calibri" w:hAnsi="Calibri" w:eastAsia="Calibri" w:cs="Calibri"/>
          <w:sz w:val="22"/>
          <w:szCs w:val="22"/>
          <w:spacing w:val="-1"/>
        </w:rPr>
        <w:t>64bit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高性能</w:t>
      </w:r>
      <w:r>
        <w:rPr>
          <w:rFonts w:ascii="Calibri" w:hAnsi="Calibri" w:eastAsia="Calibri" w:cs="Calibri"/>
          <w:sz w:val="22"/>
          <w:szCs w:val="22"/>
          <w:spacing w:val="-1"/>
        </w:rPr>
        <w:t>CPU</w:t>
      </w:r>
      <w:r>
        <w:rPr>
          <w:rFonts w:ascii="Calibri" w:hAnsi="Calibri" w:eastAsia="Calibri" w:cs="Calibri"/>
          <w:sz w:val="22"/>
          <w:szCs w:val="22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，最高</w:t>
      </w:r>
      <w:r>
        <w:rPr>
          <w:rFonts w:ascii="Calibri" w:hAnsi="Calibri" w:eastAsia="Calibri" w:cs="Calibri"/>
          <w:sz w:val="22"/>
          <w:szCs w:val="22"/>
          <w:spacing w:val="-1"/>
        </w:rPr>
        <w:t>2.0GHz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。支持</w:t>
      </w:r>
      <w:r>
        <w:rPr>
          <w:rFonts w:ascii="Calibri" w:hAnsi="Calibri" w:eastAsia="Calibri" w:cs="Calibri"/>
          <w:sz w:val="22"/>
          <w:szCs w:val="22"/>
          <w:spacing w:val="-1"/>
        </w:rPr>
        <w:t>128bit</w:t>
      </w:r>
      <w:r>
        <w:rPr>
          <w:rFonts w:ascii="Microsoft YaHei" w:hAnsi="Microsoft YaHei" w:eastAsia="Microsoft YaHei" w:cs="Microsoft YaHei"/>
          <w:sz w:val="22"/>
          <w:szCs w:val="22"/>
          <w:spacing w:val="-3"/>
        </w:rPr>
        <w:t>向量指令集。</w:t>
      </w:r>
    </w:p>
    <w:p>
      <w:pPr>
        <w:ind w:left="452" w:right="1230" w:hanging="420"/>
        <w:spacing w:before="1" w:line="403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b/>
          <w:bCs/>
        </w:rPr>
        <w:t>强深度学习</w:t>
      </w:r>
      <w:r>
        <w:rPr>
          <w:rFonts w:ascii="Calibri" w:hAnsi="Calibri" w:eastAsia="Calibri" w:cs="Calibri"/>
          <w:sz w:val="22"/>
          <w:szCs w:val="22"/>
          <w:b/>
          <w:bCs/>
        </w:rPr>
        <w:t>AI</w:t>
      </w:r>
      <w:r>
        <w:rPr>
          <w:rFonts w:ascii="Microsoft YaHei" w:hAnsi="Microsoft YaHei" w:eastAsia="Microsoft YaHei" w:cs="Microsoft YaHei"/>
          <w:sz w:val="22"/>
          <w:szCs w:val="22"/>
          <w:b/>
          <w:bCs/>
        </w:rPr>
        <w:t>算力：</w:t>
      </w:r>
      <w:r>
        <w:rPr>
          <w:rFonts w:ascii="Microsoft YaHei" w:hAnsi="Microsoft YaHei" w:eastAsia="Microsoft YaHei" w:cs="Microsoft YaHei"/>
          <w:sz w:val="22"/>
          <w:szCs w:val="22"/>
        </w:rPr>
        <w:t>最高支持</w:t>
      </w:r>
      <w:r>
        <w:rPr>
          <w:rFonts w:ascii="Calibri" w:hAnsi="Calibri" w:eastAsia="Calibri" w:cs="Calibri"/>
          <w:sz w:val="22"/>
          <w:szCs w:val="22"/>
        </w:rPr>
        <w:t>24TOPS(INT8)/12TF</w:t>
      </w:r>
      <w:r>
        <w:rPr>
          <w:rFonts w:ascii="Calibri" w:hAnsi="Calibri" w:eastAsia="Calibri" w:cs="Calibri"/>
          <w:sz w:val="22"/>
          <w:szCs w:val="22"/>
          <w:spacing w:val="-1"/>
        </w:rPr>
        <w:t>LOPS(FP16)</w:t>
      </w:r>
      <w:r>
        <w:rPr>
          <w:rFonts w:ascii="Calibri" w:hAnsi="Calibri" w:eastAsia="Calibri" w:cs="Calibri"/>
          <w:sz w:val="22"/>
          <w:szCs w:val="22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，同时支持</w:t>
      </w:r>
      <w:r>
        <w:rPr>
          <w:rFonts w:ascii="Calibri" w:hAnsi="Calibri" w:eastAsia="Calibri" w:cs="Calibri"/>
          <w:sz w:val="22"/>
          <w:szCs w:val="22"/>
        </w:rPr>
        <w:t>INT4/UINT8/FP8/BFP16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和</w:t>
      </w:r>
      <w:r>
        <w:rPr>
          <w:rFonts w:ascii="Calibri" w:hAnsi="Calibri" w:eastAsia="Calibri" w:cs="Calibri"/>
          <w:sz w:val="22"/>
          <w:szCs w:val="22"/>
          <w:spacing w:val="-1"/>
        </w:rPr>
        <w:t>Transformer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大模型算子加速。</w:t>
      </w:r>
    </w:p>
    <w:p>
      <w:pPr>
        <w:ind w:left="436" w:right="129" w:hanging="404"/>
        <w:spacing w:before="6" w:line="388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b/>
          <w:bCs/>
        </w:rPr>
        <w:t>高性能编解码：</w:t>
      </w:r>
      <w:r>
        <w:rPr>
          <w:rFonts w:ascii="Microsoft YaHei" w:hAnsi="Microsoft YaHei" w:eastAsia="Microsoft YaHei" w:cs="Microsoft YaHei"/>
          <w:sz w:val="22"/>
          <w:szCs w:val="22"/>
        </w:rPr>
        <w:t>支持高达</w:t>
      </w:r>
      <w:r>
        <w:rPr>
          <w:rFonts w:ascii="Calibri" w:hAnsi="Calibri" w:eastAsia="Calibri" w:cs="Calibri"/>
          <w:sz w:val="22"/>
          <w:szCs w:val="22"/>
        </w:rPr>
        <w:t>16</w:t>
      </w:r>
      <w:r>
        <w:rPr>
          <w:rFonts w:ascii="Microsoft YaHei" w:hAnsi="Microsoft YaHei" w:eastAsia="Microsoft YaHei" w:cs="Microsoft YaHei"/>
          <w:sz w:val="22"/>
          <w:szCs w:val="22"/>
        </w:rPr>
        <w:t>路高清视频解码和</w:t>
      </w:r>
      <w:r>
        <w:rPr>
          <w:rFonts w:ascii="Calibri" w:hAnsi="Calibri" w:eastAsia="Calibri" w:cs="Calibri"/>
          <w:sz w:val="22"/>
          <w:szCs w:val="22"/>
        </w:rPr>
        <w:t>4</w:t>
      </w:r>
      <w:r>
        <w:rPr>
          <w:rFonts w:ascii="Microsoft YaHei" w:hAnsi="Microsoft YaHei" w:eastAsia="Microsoft YaHei" w:cs="Microsoft YaHei"/>
          <w:sz w:val="22"/>
          <w:szCs w:val="22"/>
        </w:rPr>
        <w:t>路高清视频编码，满足多场景智能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视频分析需求。</w:t>
      </w:r>
    </w:p>
    <w:p>
      <w:pPr>
        <w:ind w:left="32"/>
        <w:spacing w:before="2" w:line="232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b/>
          <w:bCs/>
        </w:rPr>
        <w:t>快速二次开发软件包：</w:t>
      </w:r>
      <w:r>
        <w:rPr>
          <w:rFonts w:ascii="Calibri" w:hAnsi="Calibri" w:eastAsia="Calibri" w:cs="Calibri"/>
          <w:sz w:val="22"/>
          <w:szCs w:val="22"/>
        </w:rPr>
        <w:t>SDK</w:t>
      </w:r>
      <w:r>
        <w:rPr>
          <w:rFonts w:ascii="Microsoft YaHei" w:hAnsi="Microsoft YaHei" w:eastAsia="Microsoft YaHei" w:cs="Microsoft YaHei"/>
          <w:sz w:val="22"/>
          <w:szCs w:val="22"/>
        </w:rPr>
        <w:t>支持</w:t>
      </w:r>
      <w:r>
        <w:rPr>
          <w:rFonts w:ascii="Calibri" w:hAnsi="Calibri" w:eastAsia="Calibri" w:cs="Calibri"/>
          <w:sz w:val="22"/>
          <w:szCs w:val="22"/>
        </w:rPr>
        <w:t>FFMPE</w:t>
      </w:r>
      <w:r>
        <w:rPr>
          <w:rFonts w:ascii="Calibri" w:hAnsi="Calibri" w:eastAsia="Calibri" w:cs="Calibri"/>
          <w:sz w:val="22"/>
          <w:szCs w:val="22"/>
          <w:spacing w:val="-1"/>
        </w:rPr>
        <w:t>G/OPENCV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框架</w:t>
      </w:r>
      <w:r>
        <w:rPr>
          <w:rFonts w:ascii="Microsoft YaHei" w:hAnsi="Microsoft YaHei" w:eastAsia="Microsoft YaHei" w:cs="Microsoft YaHei"/>
          <w:sz w:val="22"/>
          <w:szCs w:val="22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，支持</w:t>
      </w:r>
    </w:p>
    <w:p>
      <w:pPr>
        <w:ind w:left="435" w:right="158" w:firstLine="9"/>
        <w:spacing w:before="257" w:line="383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spacing w:val="-1"/>
        </w:rPr>
        <w:t>Caffe/TensorFlow/PyTorch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等主流深度学习框架</w:t>
      </w:r>
      <w:r>
        <w:rPr>
          <w:rFonts w:ascii="Microsoft YaHei" w:hAnsi="Microsoft YaHei" w:eastAsia="Microsoft YaHei" w:cs="Microsoft YaHei"/>
          <w:sz w:val="22"/>
          <w:szCs w:val="22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，包含丰富的例程代码和软硬件</w:t>
      </w:r>
      <w:r>
        <w:rPr>
          <w:rFonts w:ascii="Microsoft YaHei" w:hAnsi="Microsoft YaHei" w:eastAsia="Microsoft YaHei" w:cs="Microsoft YaHei"/>
          <w:sz w:val="22"/>
          <w:szCs w:val="22"/>
          <w:spacing w:val="48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技</w:t>
      </w:r>
      <w:r>
        <w:rPr>
          <w:rFonts w:ascii="Microsoft YaHei" w:hAnsi="Microsoft YaHei" w:eastAsia="Microsoft YaHei" w:cs="Microsoft YaHei"/>
          <w:sz w:val="22"/>
          <w:szCs w:val="22"/>
        </w:rPr>
        <w:t>术开发文档。</w:t>
      </w:r>
    </w:p>
    <w:p>
      <w:pPr>
        <w:ind w:left="437" w:right="96" w:hanging="405"/>
        <w:spacing w:before="71" w:line="388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b/>
          <w:bCs/>
        </w:rPr>
        <w:t>丰富外设接口：</w:t>
      </w:r>
      <w:r>
        <w:rPr>
          <w:rFonts w:ascii="Microsoft YaHei" w:hAnsi="Microsoft YaHei" w:eastAsia="Microsoft YaHei" w:cs="Microsoft YaHei"/>
          <w:sz w:val="22"/>
          <w:szCs w:val="22"/>
        </w:rPr>
        <w:t>支持</w:t>
      </w:r>
      <w:r>
        <w:rPr>
          <w:rFonts w:ascii="Calibri" w:hAnsi="Calibri" w:eastAsia="Calibri" w:cs="Calibri"/>
          <w:sz w:val="22"/>
          <w:szCs w:val="22"/>
        </w:rPr>
        <w:t>2</w:t>
      </w:r>
      <w:r>
        <w:rPr>
          <w:rFonts w:ascii="Microsoft YaHei" w:hAnsi="Microsoft YaHei" w:eastAsia="Microsoft YaHei" w:cs="Microsoft YaHei"/>
          <w:sz w:val="22"/>
          <w:szCs w:val="22"/>
        </w:rPr>
        <w:t>个千兆以太网、</w:t>
      </w:r>
      <w:r>
        <w:rPr>
          <w:rFonts w:ascii="Calibri" w:hAnsi="Calibri" w:eastAsia="Calibri" w:cs="Calibri"/>
          <w:sz w:val="22"/>
          <w:szCs w:val="22"/>
        </w:rPr>
        <w:t>2</w:t>
      </w:r>
      <w:r>
        <w:rPr>
          <w:rFonts w:ascii="Microsoft YaHei" w:hAnsi="Microsoft YaHei" w:eastAsia="Microsoft YaHei" w:cs="Microsoft YaHei"/>
          <w:sz w:val="22"/>
          <w:szCs w:val="22"/>
        </w:rPr>
        <w:t>个</w:t>
      </w:r>
      <w:r>
        <w:rPr>
          <w:rFonts w:ascii="Calibri" w:hAnsi="Calibri" w:eastAsia="Calibri" w:cs="Calibri"/>
          <w:sz w:val="22"/>
          <w:szCs w:val="22"/>
        </w:rPr>
        <w:t>USB3</w:t>
      </w:r>
      <w:r>
        <w:rPr>
          <w:rFonts w:ascii="Calibri" w:hAnsi="Calibri" w:eastAsia="Calibri" w:cs="Calibri"/>
          <w:sz w:val="22"/>
          <w:szCs w:val="22"/>
          <w:spacing w:val="-1"/>
        </w:rPr>
        <w:t>.1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、</w:t>
      </w:r>
      <w:r>
        <w:rPr>
          <w:rFonts w:ascii="Calibri" w:hAnsi="Calibri" w:eastAsia="Calibri" w:cs="Calibri"/>
          <w:sz w:val="22"/>
          <w:szCs w:val="22"/>
          <w:spacing w:val="-1"/>
        </w:rPr>
        <w:t>1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个</w:t>
      </w:r>
      <w:r>
        <w:rPr>
          <w:rFonts w:ascii="Calibri" w:hAnsi="Calibri" w:eastAsia="Calibri" w:cs="Calibri"/>
          <w:sz w:val="22"/>
          <w:szCs w:val="22"/>
          <w:spacing w:val="-1"/>
        </w:rPr>
        <w:t>USB3.1-Slave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、</w:t>
      </w:r>
      <w:r>
        <w:rPr>
          <w:rFonts w:ascii="Calibri" w:hAnsi="Calibri" w:eastAsia="Calibri" w:cs="Calibri"/>
          <w:sz w:val="22"/>
          <w:szCs w:val="22"/>
          <w:spacing w:val="-1"/>
        </w:rPr>
        <w:t>M.2-M SATA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、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Audio</w:t>
      </w:r>
      <w:r>
        <w:rPr>
          <w:rFonts w:ascii="Calibri" w:hAnsi="Calibri" w:eastAsia="Calibri" w:cs="Calibri"/>
          <w:sz w:val="22"/>
          <w:szCs w:val="22"/>
          <w:spacing w:val="18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IN/OUT</w:t>
      </w:r>
      <w:r>
        <w:rPr>
          <w:rFonts w:ascii="Microsoft YaHei" w:hAnsi="Microsoft YaHei" w:eastAsia="Microsoft YaHei" w:cs="Microsoft YaHei"/>
          <w:sz w:val="22"/>
          <w:szCs w:val="22"/>
        </w:rPr>
        <w:t>、</w:t>
      </w:r>
      <w:r>
        <w:rPr>
          <w:rFonts w:ascii="Calibri" w:hAnsi="Calibri" w:eastAsia="Calibri" w:cs="Calibri"/>
          <w:sz w:val="22"/>
          <w:szCs w:val="22"/>
        </w:rPr>
        <w:t>RGB888</w:t>
      </w:r>
      <w:r>
        <w:rPr>
          <w:rFonts w:ascii="Microsoft YaHei" w:hAnsi="Microsoft YaHei" w:eastAsia="Microsoft YaHei" w:cs="Microsoft YaHei"/>
          <w:sz w:val="22"/>
          <w:szCs w:val="22"/>
        </w:rPr>
        <w:t>、</w:t>
      </w:r>
      <w:r>
        <w:rPr>
          <w:rFonts w:ascii="Calibri" w:hAnsi="Calibri" w:eastAsia="Calibri" w:cs="Calibri"/>
          <w:sz w:val="22"/>
          <w:szCs w:val="22"/>
        </w:rPr>
        <w:t>40Pin-Header GPIO</w:t>
      </w:r>
      <w:r>
        <w:rPr>
          <w:rFonts w:ascii="Microsoft YaHei" w:hAnsi="Microsoft YaHei" w:eastAsia="Microsoft YaHei" w:cs="Microsoft YaHei"/>
          <w:sz w:val="22"/>
          <w:szCs w:val="22"/>
        </w:rPr>
        <w:t>、</w:t>
      </w:r>
      <w:r>
        <w:rPr>
          <w:rFonts w:ascii="Calibri" w:hAnsi="Calibri" w:eastAsia="Calibri" w:cs="Calibri"/>
          <w:sz w:val="22"/>
          <w:szCs w:val="22"/>
        </w:rPr>
        <w:t>Micr</w:t>
      </w:r>
      <w:r>
        <w:rPr>
          <w:rFonts w:ascii="Calibri" w:hAnsi="Calibri" w:eastAsia="Calibri" w:cs="Calibri"/>
          <w:sz w:val="22"/>
          <w:szCs w:val="22"/>
          <w:spacing w:val="-1"/>
        </w:rPr>
        <w:t>o SD Card Slot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等多种外设接口。</w:t>
      </w:r>
    </w:p>
    <w:p>
      <w:pPr>
        <w:ind w:left="32"/>
        <w:spacing w:before="1" w:line="227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  <w:spacing w:val="-1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1"/>
        </w:rPr>
        <w:t>存储</w:t>
      </w:r>
      <w:r>
        <w:rPr>
          <w:rFonts w:ascii="Calibri" w:hAnsi="Calibri" w:eastAsia="Calibri" w:cs="Calibri"/>
          <w:sz w:val="22"/>
          <w:szCs w:val="22"/>
          <w:b/>
          <w:bCs/>
          <w:spacing w:val="-1"/>
        </w:rPr>
        <w:t>Memory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1"/>
        </w:rPr>
        <w:t>：</w:t>
      </w:r>
      <w:r>
        <w:rPr>
          <w:rFonts w:ascii="Calibri" w:hAnsi="Calibri" w:eastAsia="Calibri" w:cs="Calibri"/>
          <w:sz w:val="22"/>
          <w:szCs w:val="22"/>
          <w:spacing w:val="-1"/>
        </w:rPr>
        <w:t>16G/8G</w:t>
      </w:r>
      <w:r>
        <w:rPr>
          <w:rFonts w:ascii="Calibri" w:hAnsi="Calibri" w:eastAsia="Calibri" w:cs="Calibri"/>
          <w:sz w:val="22"/>
          <w:szCs w:val="22"/>
          <w:spacing w:val="31"/>
          <w:w w:val="101"/>
        </w:rPr>
        <w:t xml:space="preserve"> </w:t>
      </w:r>
      <w:r>
        <w:rPr>
          <w:rFonts w:ascii="Calibri" w:hAnsi="Calibri" w:eastAsia="Calibri" w:cs="Calibri"/>
          <w:sz w:val="22"/>
          <w:szCs w:val="22"/>
          <w:spacing w:val="-1"/>
        </w:rPr>
        <w:t>LPDDR4x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；</w:t>
      </w:r>
      <w:r>
        <w:rPr>
          <w:rFonts w:ascii="Calibri" w:hAnsi="Calibri" w:eastAsia="Calibri" w:cs="Calibri"/>
          <w:sz w:val="22"/>
          <w:szCs w:val="22"/>
          <w:spacing w:val="-1"/>
        </w:rPr>
        <w:t>64G/32G</w:t>
      </w:r>
      <w:r>
        <w:rPr>
          <w:rFonts w:ascii="Calibri" w:hAnsi="Calibri" w:eastAsia="Calibri" w:cs="Calibri"/>
          <w:sz w:val="22"/>
          <w:szCs w:val="22"/>
          <w:spacing w:val="17"/>
        </w:rPr>
        <w:t xml:space="preserve"> </w:t>
      </w:r>
      <w:r>
        <w:rPr>
          <w:rFonts w:ascii="Calibri" w:hAnsi="Calibri" w:eastAsia="Calibri" w:cs="Calibri"/>
          <w:sz w:val="22"/>
          <w:szCs w:val="22"/>
          <w:spacing w:val="-1"/>
        </w:rPr>
        <w:t>EMMC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、</w:t>
      </w:r>
      <w:r>
        <w:rPr>
          <w:rFonts w:ascii="Calibri" w:hAnsi="Calibri" w:eastAsia="Calibri" w:cs="Calibri"/>
          <w:sz w:val="22"/>
          <w:szCs w:val="22"/>
          <w:spacing w:val="-1"/>
        </w:rPr>
        <w:t>1KB</w:t>
      </w:r>
      <w:r>
        <w:rPr>
          <w:rFonts w:ascii="Calibri" w:hAnsi="Calibri" w:eastAsia="Calibri" w:cs="Calibri"/>
          <w:sz w:val="22"/>
          <w:szCs w:val="22"/>
          <w:spacing w:val="14"/>
          <w:w w:val="101"/>
        </w:rPr>
        <w:t xml:space="preserve"> </w:t>
      </w:r>
      <w:r>
        <w:rPr>
          <w:rFonts w:ascii="Calibri" w:hAnsi="Calibri" w:eastAsia="Calibri" w:cs="Calibri"/>
          <w:sz w:val="22"/>
          <w:szCs w:val="22"/>
          <w:spacing w:val="-1"/>
        </w:rPr>
        <w:t>EEPROM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。</w:t>
      </w:r>
    </w:p>
    <w:p>
      <w:pPr>
        <w:ind w:left="32"/>
        <w:spacing w:before="265" w:line="233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2"/>
          <w:szCs w:val="22"/>
          <w:spacing w:val="-1"/>
        </w:rPr>
        <w:t>l 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1"/>
        </w:rPr>
        <w:t>其他功能特点：</w:t>
      </w:r>
      <w:r>
        <w:rPr>
          <w:rFonts w:ascii="Calibri" w:hAnsi="Calibri" w:eastAsia="Calibri" w:cs="Calibri"/>
          <w:sz w:val="22"/>
          <w:szCs w:val="22"/>
          <w:spacing w:val="-1"/>
        </w:rPr>
        <w:t>FAN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控制</w:t>
      </w:r>
      <w:r>
        <w:rPr>
          <w:rFonts w:ascii="Microsoft YaHei" w:hAnsi="Microsoft YaHei" w:eastAsia="Microsoft YaHei" w:cs="Microsoft YaHei"/>
          <w:sz w:val="22"/>
          <w:szCs w:val="22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，</w:t>
      </w:r>
      <w:r>
        <w:rPr>
          <w:rFonts w:ascii="Calibri" w:hAnsi="Calibri" w:eastAsia="Calibri" w:cs="Calibri"/>
          <w:sz w:val="22"/>
          <w:szCs w:val="22"/>
          <w:spacing w:val="-1"/>
        </w:rPr>
        <w:t>WIFI/BT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无线连接等。</w:t>
      </w:r>
    </w:p>
    <w:p>
      <w:pPr>
        <w:spacing w:line="233" w:lineRule="auto"/>
        <w:sectPr>
          <w:headerReference w:type="default" r:id="rId10"/>
          <w:footerReference w:type="default" r:id="rId11"/>
          <w:pgSz w:w="11906" w:h="16839"/>
          <w:pgMar w:top="1208" w:right="1742" w:bottom="1359" w:left="1785" w:header="871" w:footer="942" w:gutter="0"/>
        </w:sectPr>
        <w:rPr>
          <w:rFonts w:ascii="Microsoft YaHei" w:hAnsi="Microsoft YaHei" w:eastAsia="Microsoft YaHei" w:cs="Microsoft YaHei"/>
          <w:sz w:val="22"/>
          <w:szCs w:val="22"/>
        </w:rPr>
      </w:pPr>
    </w:p>
    <w:p>
      <w:pPr>
        <w:pStyle w:val="BodyText"/>
        <w:spacing w:line="323" w:lineRule="auto"/>
        <w:rPr/>
      </w:pPr>
      <w:r/>
    </w:p>
    <w:p>
      <w:pPr>
        <w:ind w:left="33" w:firstLine="424"/>
        <w:spacing w:before="86" w:line="441" w:lineRule="auto"/>
        <w:tabs>
          <w:tab w:val="left" w:pos="8499"/>
        </w:tabs>
        <w:jc w:val="both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为了使用户更简易快速地使用，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开发者套件配套提供了</w:t>
      </w:r>
      <w:r>
        <w:rPr>
          <w:rFonts w:ascii="Microsoft YaHei" w:hAnsi="Microsoft YaHei" w:eastAsia="Microsoft YaHei" w:cs="Microsoft YaHei"/>
          <w:sz w:val="20"/>
          <w:szCs w:val="20"/>
        </w:rPr>
        <w:t>TACO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-</w:t>
      </w:r>
      <w:r>
        <w:rPr>
          <w:rFonts w:ascii="Microsoft YaHei" w:hAnsi="Microsoft YaHei" w:eastAsia="Microsoft YaHei" w:cs="Microsoft YaHei"/>
          <w:sz w:val="20"/>
          <w:szCs w:val="20"/>
        </w:rPr>
        <w:t>SDK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软件系统，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提前将</w:t>
      </w:r>
      <w:r>
        <w:rPr>
          <w:rFonts w:ascii="Microsoft YaHei" w:hAnsi="Microsoft YaHei" w:eastAsia="Microsoft YaHei" w:cs="Microsoft YaHei"/>
          <w:sz w:val="20"/>
          <w:szCs w:val="20"/>
        </w:rPr>
        <w:t>OS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、</w:t>
      </w:r>
      <w:r>
        <w:rPr>
          <w:rFonts w:ascii="Microsoft YaHei" w:hAnsi="Microsoft YaHei" w:eastAsia="Microsoft YaHei" w:cs="Microsoft YaHei"/>
          <w:sz w:val="20"/>
          <w:szCs w:val="20"/>
          <w:spacing w:val="-1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NPU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驱动固件、</w:t>
      </w:r>
      <w:r>
        <w:rPr>
          <w:rFonts w:ascii="Microsoft YaHei" w:hAnsi="Microsoft YaHei" w:eastAsia="Microsoft YaHei" w:cs="Microsoft YaHei"/>
          <w:sz w:val="20"/>
          <w:szCs w:val="20"/>
        </w:rPr>
        <w:t>TacoAI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等制作成了镜像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，只需将镜像烧录到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卡即可启动运</w:t>
      </w:r>
      <w:r>
        <w:rPr>
          <w:rFonts w:ascii="Microsoft YaHei" w:hAnsi="Microsoft YaHei" w:eastAsia="Microsoft YaHei" w:cs="Microsoft YaHei"/>
          <w:sz w:val="20"/>
          <w:szCs w:val="20"/>
        </w:rPr>
        <w:tab/>
      </w:r>
      <w:r>
        <w:rPr>
          <w:rFonts w:ascii="Microsoft YaHei" w:hAnsi="Microsoft YaHei" w:eastAsia="Microsoft YaHei" w:cs="Microsoft YaHei"/>
          <w:sz w:val="20"/>
          <w:szCs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行。</w:t>
      </w:r>
      <w:r>
        <w:rPr>
          <w:rFonts w:ascii="Microsoft YaHei" w:hAnsi="Microsoft YaHei" w:eastAsia="Microsoft YaHei" w:cs="Microsoft YaHei"/>
          <w:sz w:val="20"/>
          <w:szCs w:val="20"/>
          <w:spacing w:val="-1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同时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，</w:t>
      </w:r>
      <w:r>
        <w:rPr>
          <w:rFonts w:ascii="Microsoft YaHei" w:hAnsi="Microsoft YaHei" w:eastAsia="Microsoft YaHei" w:cs="Microsoft YaHei"/>
          <w:sz w:val="20"/>
          <w:szCs w:val="20"/>
        </w:rPr>
        <w:t>TACO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-</w:t>
      </w:r>
      <w:r>
        <w:rPr>
          <w:rFonts w:ascii="Microsoft YaHei" w:hAnsi="Microsoft YaHei" w:eastAsia="Microsoft YaHei" w:cs="Microsoft YaHei"/>
          <w:sz w:val="20"/>
          <w:szCs w:val="20"/>
        </w:rPr>
        <w:t>SDK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还提供了</w:t>
      </w:r>
      <w:r>
        <w:rPr>
          <w:rFonts w:ascii="Microsoft YaHei" w:hAnsi="Microsoft YaHei" w:eastAsia="Microsoft YaHei" w:cs="Microsoft YaHei"/>
          <w:sz w:val="20"/>
          <w:szCs w:val="20"/>
        </w:rPr>
        <w:t>SDK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开发包、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Model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Zoo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、技术文档等资源。</w:t>
      </w:r>
    </w:p>
    <w:p>
      <w:pPr>
        <w:spacing w:line="115" w:lineRule="exact"/>
        <w:rPr/>
      </w:pPr>
      <w:r/>
    </w:p>
    <w:tbl>
      <w:tblPr>
        <w:tblStyle w:val="TableNormal"/>
        <w:tblW w:w="836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155"/>
        <w:gridCol w:w="6207"/>
      </w:tblGrid>
      <w:tr>
        <w:trPr>
          <w:trHeight w:val="561" w:hRule="atLeast"/>
        </w:trPr>
        <w:tc>
          <w:tcPr>
            <w:shd w:val="clear" w:fill="CFCECE"/>
            <w:tcW w:w="2155" w:type="dxa"/>
            <w:vAlign w:val="top"/>
          </w:tcPr>
          <w:p>
            <w:pPr>
              <w:pStyle w:val="TableText"/>
              <w:ind w:left="896"/>
              <w:spacing w:before="200" w:line="183" w:lineRule="auto"/>
              <w:rPr/>
            </w:pPr>
            <w:r>
              <w:rPr>
                <w:b/>
                <w:bCs/>
                <w:spacing w:val="-2"/>
              </w:rPr>
              <w:t>组件</w:t>
            </w:r>
          </w:p>
        </w:tc>
        <w:tc>
          <w:tcPr>
            <w:shd w:val="clear" w:fill="CFCECE"/>
            <w:tcW w:w="6207" w:type="dxa"/>
            <w:vAlign w:val="top"/>
          </w:tcPr>
          <w:p>
            <w:pPr>
              <w:pStyle w:val="TableText"/>
              <w:ind w:left="2742"/>
              <w:spacing w:before="200" w:line="183" w:lineRule="auto"/>
              <w:rPr/>
            </w:pPr>
            <w:r>
              <w:rPr>
                <w:b/>
                <w:bCs/>
                <w:spacing w:val="-1"/>
              </w:rPr>
              <w:t>组件说明</w:t>
            </w:r>
          </w:p>
        </w:tc>
      </w:tr>
      <w:tr>
        <w:trPr>
          <w:trHeight w:val="868" w:hRule="atLeast"/>
        </w:trPr>
        <w:tc>
          <w:tcPr>
            <w:tcW w:w="215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6"/>
              <w:spacing w:before="77" w:line="183" w:lineRule="auto"/>
              <w:rPr/>
            </w:pPr>
            <w:r>
              <w:rPr>
                <w:spacing w:val="-2"/>
              </w:rPr>
              <w:t>镜像</w:t>
            </w:r>
          </w:p>
        </w:tc>
        <w:tc>
          <w:tcPr>
            <w:tcW w:w="6207" w:type="dxa"/>
            <w:vAlign w:val="top"/>
          </w:tcPr>
          <w:p>
            <w:pPr>
              <w:pStyle w:val="TableText"/>
              <w:ind w:left="120" w:right="159" w:firstLine="2"/>
              <w:spacing w:before="163" w:line="250" w:lineRule="auto"/>
              <w:rPr/>
            </w:pPr>
            <w:r>
              <w:rPr>
                <w:spacing w:val="1"/>
              </w:rPr>
              <w:t>为用户提供自定义的</w:t>
            </w:r>
            <w:r>
              <w:rPr/>
              <w:t>Ubuntu</w:t>
            </w:r>
            <w:r>
              <w:rPr>
                <w:spacing w:val="1"/>
              </w:rPr>
              <w:t>镜像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，镜像内包含</w:t>
            </w:r>
            <w:r>
              <w:rPr/>
              <w:t>TacoOS</w:t>
            </w:r>
            <w:r>
              <w:rPr>
                <w:spacing w:val="1"/>
              </w:rPr>
              <w:t>、</w:t>
            </w:r>
            <w:r>
              <w:rPr>
                <w:spacing w:val="-31"/>
              </w:rPr>
              <w:t xml:space="preserve"> </w:t>
            </w:r>
            <w:r>
              <w:rPr/>
              <w:t>NPU</w:t>
            </w:r>
            <w:r>
              <w:rPr>
                <w:spacing w:val="1"/>
              </w:rPr>
              <w:t>驱动固件、</w:t>
            </w:r>
            <w:r>
              <w:rPr/>
              <w:t xml:space="preserve"> </w:t>
            </w:r>
            <w:r>
              <w:rPr>
                <w:spacing w:val="-1"/>
              </w:rPr>
              <w:t>TacoAI、示例代码等。</w:t>
            </w:r>
          </w:p>
        </w:tc>
      </w:tr>
      <w:tr>
        <w:trPr>
          <w:trHeight w:val="868" w:hRule="atLeast"/>
        </w:trPr>
        <w:tc>
          <w:tcPr>
            <w:tcW w:w="215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7"/>
              <w:spacing w:before="77" w:line="182" w:lineRule="auto"/>
              <w:rPr/>
            </w:pPr>
            <w:r>
              <w:rPr>
                <w:spacing w:val="-1"/>
              </w:rPr>
              <w:t>制卡工具</w:t>
            </w:r>
          </w:p>
        </w:tc>
        <w:tc>
          <w:tcPr>
            <w:tcW w:w="6207" w:type="dxa"/>
            <w:vAlign w:val="top"/>
          </w:tcPr>
          <w:p>
            <w:pPr>
              <w:pStyle w:val="TableText"/>
              <w:ind w:left="119" w:right="121"/>
              <w:spacing w:before="161" w:line="250" w:lineRule="auto"/>
              <w:rPr/>
            </w:pPr>
            <w:r>
              <w:rPr/>
              <w:t>推荐使用balenaEtcher作为镜像烧录工具</w:t>
            </w:r>
            <w:r>
              <w:rPr>
                <w:spacing w:val="-26"/>
              </w:rPr>
              <w:t xml:space="preserve"> </w:t>
            </w:r>
            <w:r>
              <w:rPr/>
              <w:t>，这是一款在macOS、</w:t>
            </w:r>
            <w:r>
              <w:rPr>
                <w:spacing w:val="-1"/>
              </w:rPr>
              <w:t>Windows</w:t>
            </w:r>
            <w:r>
              <w:rPr>
                <w:spacing w:val="-1"/>
              </w:rPr>
              <w:t>和Linux系统均可使用的烧录工具。</w:t>
            </w:r>
          </w:p>
        </w:tc>
      </w:tr>
      <w:tr>
        <w:trPr>
          <w:trHeight w:val="1180" w:hRule="atLeast"/>
        </w:trPr>
        <w:tc>
          <w:tcPr>
            <w:tcW w:w="2155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9"/>
              <w:spacing w:before="77" w:line="182" w:lineRule="auto"/>
              <w:rPr/>
            </w:pPr>
            <w:r>
              <w:rPr>
                <w:spacing w:val="-2"/>
              </w:rPr>
              <w:t>SDK开发包</w:t>
            </w:r>
          </w:p>
        </w:tc>
        <w:tc>
          <w:tcPr>
            <w:tcW w:w="6207" w:type="dxa"/>
            <w:vAlign w:val="top"/>
          </w:tcPr>
          <w:p>
            <w:pPr>
              <w:pStyle w:val="TableText"/>
              <w:ind w:left="119" w:right="118" w:firstLine="1"/>
              <w:spacing w:before="163" w:line="255" w:lineRule="auto"/>
              <w:jc w:val="both"/>
              <w:rPr/>
            </w:pPr>
            <w:r>
              <w:rPr/>
              <w:t>TACO</w:t>
            </w:r>
            <w:r>
              <w:rPr>
                <w:spacing w:val="1"/>
              </w:rPr>
              <w:t xml:space="preserve"> </w:t>
            </w:r>
            <w:r>
              <w:rPr/>
              <w:t>SDK</w:t>
            </w:r>
            <w:r>
              <w:rPr>
                <w:spacing w:val="1"/>
              </w:rPr>
              <w:t>是特普斯微面向</w:t>
            </w:r>
            <w:r>
              <w:rPr/>
              <w:t>EA</w:t>
            </w:r>
            <w:r>
              <w:rPr>
                <w:spacing w:val="1"/>
              </w:rPr>
              <w:t>6530系列</w:t>
            </w:r>
            <w:r>
              <w:rPr/>
              <w:t>AI</w:t>
            </w:r>
            <w:r>
              <w:rPr>
                <w:spacing w:val="1"/>
              </w:rPr>
              <w:t xml:space="preserve"> </w:t>
            </w:r>
            <w:r>
              <w:rPr/>
              <w:t>SoC</w:t>
            </w:r>
            <w:r>
              <w:rPr>
                <w:spacing w:val="1"/>
              </w:rPr>
              <w:t>定制的软件开发包</w:t>
            </w:r>
            <w:r>
              <w:rPr>
                <w:spacing w:val="-23"/>
              </w:rPr>
              <w:t xml:space="preserve"> </w:t>
            </w:r>
            <w:r>
              <w:rPr>
                <w:spacing w:val="1"/>
              </w:rPr>
              <w:t>，</w:t>
            </w:r>
            <w:r>
              <w:rPr/>
              <w:t>主要包</w:t>
            </w:r>
            <w:r>
              <w:rPr/>
              <w:t>括深度学习工具链、软件开发接口库和媒体开发库</w:t>
            </w:r>
            <w:r>
              <w:rPr>
                <w:spacing w:val="-26"/>
              </w:rPr>
              <w:t xml:space="preserve"> </w:t>
            </w:r>
            <w:r>
              <w:rPr/>
              <w:t>，为深度学习</w:t>
            </w:r>
            <w:r>
              <w:rPr>
                <w:spacing w:val="-1"/>
              </w:rPr>
              <w:t>应用开发和</w:t>
            </w:r>
            <w:r>
              <w:rPr>
                <w:spacing w:val="-1"/>
              </w:rPr>
              <w:t>部署提供了高效易用的解决方案。</w:t>
            </w:r>
          </w:p>
        </w:tc>
      </w:tr>
      <w:tr>
        <w:trPr>
          <w:trHeight w:val="1496" w:hRule="atLeast"/>
        </w:trPr>
        <w:tc>
          <w:tcPr>
            <w:tcW w:w="215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9"/>
              <w:spacing w:before="77" w:line="313" w:lineRule="exact"/>
              <w:rPr/>
            </w:pPr>
            <w:r>
              <w:rPr>
                <w:spacing w:val="-2"/>
                <w:position w:val="2"/>
              </w:rPr>
              <w:t>Model Zoo</w:t>
            </w:r>
          </w:p>
        </w:tc>
        <w:tc>
          <w:tcPr>
            <w:tcW w:w="6207" w:type="dxa"/>
            <w:vAlign w:val="top"/>
          </w:tcPr>
          <w:p>
            <w:pPr>
              <w:pStyle w:val="TableText"/>
              <w:ind w:left="118" w:right="118" w:firstLine="16"/>
              <w:spacing w:before="166" w:line="244" w:lineRule="auto"/>
              <w:jc w:val="both"/>
              <w:rPr/>
            </w:pPr>
            <w:r>
              <w:rPr/>
              <w:t>Model</w:t>
            </w:r>
            <w:r>
              <w:rPr>
                <w:spacing w:val="5"/>
              </w:rPr>
              <w:t xml:space="preserve"> </w:t>
            </w:r>
            <w:r>
              <w:rPr/>
              <w:t>Zoo</w:t>
            </w:r>
            <w:r>
              <w:rPr>
                <w:spacing w:val="5"/>
              </w:rPr>
              <w:t>是特普斯微官方基于</w:t>
            </w:r>
            <w:r>
              <w:rPr/>
              <w:t>TACO</w:t>
            </w:r>
            <w:r>
              <w:rPr>
                <w:spacing w:val="15"/>
                <w:w w:val="101"/>
              </w:rPr>
              <w:t xml:space="preserve"> </w:t>
            </w:r>
            <w:r>
              <w:rPr/>
              <w:t>SDK</w:t>
            </w:r>
            <w:r>
              <w:rPr>
                <w:spacing w:val="5"/>
              </w:rPr>
              <w:t>开发提供的一系列主流算法的</w:t>
            </w:r>
            <w:r>
              <w:rPr>
                <w:spacing w:val="13"/>
              </w:rPr>
              <w:t>移植部署示例，</w:t>
            </w:r>
            <w:r>
              <w:rPr>
                <w:spacing w:val="-17"/>
              </w:rPr>
              <w:t xml:space="preserve"> </w:t>
            </w:r>
            <w:r>
              <w:rPr>
                <w:spacing w:val="13"/>
              </w:rPr>
              <w:t>可以通过访问</w:t>
            </w:r>
            <w:r>
              <w:rPr/>
              <w:t>Model</w:t>
            </w:r>
            <w:r>
              <w:rPr>
                <w:spacing w:val="18"/>
              </w:rPr>
              <w:t xml:space="preserve"> </w:t>
            </w:r>
            <w:r>
              <w:rPr/>
              <w:t>Zoo</w:t>
            </w:r>
            <w:r>
              <w:rPr>
                <w:spacing w:val="13"/>
              </w:rPr>
              <w:t>官方</w:t>
            </w:r>
            <w:r>
              <w:rPr>
                <w:spacing w:val="-26"/>
              </w:rPr>
              <w:t xml:space="preserve"> </w:t>
            </w:r>
            <w:r>
              <w:rPr/>
              <w:t>Gitee</w:t>
            </w:r>
            <w:r>
              <w:rPr>
                <w:spacing w:val="13"/>
              </w:rPr>
              <w:t>或</w:t>
            </w:r>
            <w:r>
              <w:rPr>
                <w:spacing w:val="-16"/>
              </w:rPr>
              <w:t xml:space="preserve"> </w:t>
            </w:r>
            <w:r>
              <w:rPr/>
              <w:t>Model</w:t>
            </w:r>
            <w:r>
              <w:rPr>
                <w:spacing w:val="17"/>
                <w:w w:val="101"/>
              </w:rPr>
              <w:t xml:space="preserve"> </w:t>
            </w:r>
            <w:r>
              <w:rPr/>
              <w:t>Zoo</w:t>
            </w:r>
            <w:r>
              <w:rPr>
                <w:spacing w:val="13"/>
              </w:rPr>
              <w:t>官方</w:t>
            </w:r>
            <w:r>
              <w:rPr>
                <w:spacing w:val="-1"/>
              </w:rPr>
              <w:t>Git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hub获取；其中的算法均根据硬件进行了预训练和预优化，能够确保用户</w:t>
            </w:r>
            <w:r>
              <w:rPr>
                <w:spacing w:val="-1"/>
              </w:rPr>
              <w:t>获得硬件的最佳性能。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12"/>
          <w:footerReference w:type="default" r:id="rId13"/>
          <w:pgSz w:w="11906" w:h="16839"/>
          <w:pgMar w:top="1208" w:right="1636" w:bottom="1359" w:left="1769" w:header="871" w:footer="942" w:gutter="0"/>
        </w:sectPr>
        <w:rPr/>
      </w:pPr>
    </w:p>
    <w:p>
      <w:pPr>
        <w:pStyle w:val="BodyText"/>
        <w:rPr/>
      </w:pPr>
      <w:r/>
    </w:p>
    <w:p>
      <w:pPr>
        <w:ind w:left="5860"/>
        <w:spacing w:before="223" w:line="183" w:lineRule="auto"/>
        <w:outlineLvl w:val="0"/>
        <w:rPr>
          <w:rFonts w:ascii="Microsoft YaHei" w:hAnsi="Microsoft YaHei" w:eastAsia="Microsoft YaHei" w:cs="Microsoft YaHei"/>
          <w:sz w:val="52"/>
          <w:szCs w:val="52"/>
        </w:rPr>
      </w:pPr>
      <w:bookmarkStart w:name="bookmark10" w:id="12"/>
      <w:bookmarkEnd w:id="12"/>
      <w:r>
        <w:rPr>
          <w:rFonts w:ascii="Calibri" w:hAnsi="Calibri" w:eastAsia="Calibri" w:cs="Calibri"/>
          <w:sz w:val="52"/>
          <w:szCs w:val="52"/>
          <w:b/>
          <w:bCs/>
          <w:spacing w:val="-4"/>
        </w:rPr>
        <w:t>3.</w:t>
      </w:r>
      <w:r>
        <w:rPr>
          <w:rFonts w:ascii="Microsoft YaHei" w:hAnsi="Microsoft YaHei" w:eastAsia="Microsoft YaHei" w:cs="Microsoft YaHei"/>
          <w:sz w:val="52"/>
          <w:szCs w:val="52"/>
          <w:b/>
          <w:bCs/>
          <w:spacing w:val="-4"/>
        </w:rPr>
        <w:t>整机外观</w:t>
      </w:r>
    </w:p>
    <w:p>
      <w:pPr>
        <w:pStyle w:val="BodyText"/>
        <w:spacing w:line="437" w:lineRule="auto"/>
        <w:rPr/>
      </w:pPr>
      <w:r/>
    </w:p>
    <w:p>
      <w:pPr>
        <w:pStyle w:val="BodyText"/>
        <w:ind w:left="30"/>
        <w:spacing w:before="185" w:line="185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11" w:id="13"/>
      <w:bookmarkEnd w:id="13"/>
      <w:r>
        <w:rPr>
          <w:sz w:val="43"/>
          <w:szCs w:val="43"/>
          <w:b/>
          <w:bCs/>
          <w:spacing w:val="3"/>
        </w:rPr>
        <w:t>3.1</w:t>
      </w:r>
      <w:r>
        <w:rPr>
          <w:sz w:val="43"/>
          <w:szCs w:val="43"/>
          <w:b/>
          <w:bCs/>
          <w:spacing w:val="107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3"/>
        </w:rPr>
        <w:t>尺寸图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firstLine="453"/>
        <w:spacing w:line="6864" w:lineRule="exact"/>
        <w:rPr/>
      </w:pPr>
      <w:r>
        <w:rPr>
          <w:position w:val="-137"/>
        </w:rPr>
        <w:drawing>
          <wp:inline distT="0" distB="0" distL="0" distR="0">
            <wp:extent cx="5273040" cy="4358640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304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4" w:lineRule="auto"/>
        <w:rPr/>
      </w:pPr>
      <w:r/>
    </w:p>
    <w:p>
      <w:pPr>
        <w:ind w:left="2930"/>
        <w:spacing w:before="95" w:line="183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2"/>
        </w:rPr>
        <w:t>图</w:t>
      </w:r>
      <w:r>
        <w:rPr>
          <w:rFonts w:ascii="Calibri" w:hAnsi="Calibri" w:eastAsia="Calibri" w:cs="Calibri"/>
          <w:sz w:val="22"/>
          <w:szCs w:val="22"/>
          <w:b/>
          <w:bCs/>
          <w:spacing w:val="-2"/>
        </w:rPr>
        <w:t>3-1</w:t>
      </w:r>
      <w:r>
        <w:rPr>
          <w:rFonts w:ascii="Calibri" w:hAnsi="Calibri" w:eastAsia="Calibri" w:cs="Calibri"/>
          <w:sz w:val="22"/>
          <w:szCs w:val="22"/>
          <w:b/>
          <w:bCs/>
          <w:spacing w:val="20"/>
        </w:rPr>
        <w:t xml:space="preserve"> </w:t>
      </w:r>
      <w:r>
        <w:rPr>
          <w:rFonts w:ascii="Calibri" w:hAnsi="Calibri" w:eastAsia="Calibri" w:cs="Calibri"/>
          <w:sz w:val="22"/>
          <w:szCs w:val="22"/>
          <w:spacing w:val="-2"/>
        </w:rPr>
        <w:t>EM20-DK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整机尺寸图</w:t>
      </w:r>
    </w:p>
    <w:p>
      <w:pPr>
        <w:pStyle w:val="BodyText"/>
        <w:spacing w:line="466" w:lineRule="auto"/>
        <w:rPr/>
      </w:pPr>
      <w:r/>
    </w:p>
    <w:p>
      <w:pPr>
        <w:pStyle w:val="BodyText"/>
        <w:ind w:left="30"/>
        <w:spacing w:before="184" w:line="186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12" w:id="14"/>
      <w:bookmarkEnd w:id="14"/>
      <w:r>
        <w:rPr>
          <w:sz w:val="43"/>
          <w:szCs w:val="43"/>
          <w:b/>
          <w:bCs/>
          <w:spacing w:val="3"/>
        </w:rPr>
        <w:t>3.2</w:t>
      </w:r>
      <w:r>
        <w:rPr>
          <w:sz w:val="43"/>
          <w:szCs w:val="43"/>
          <w:b/>
          <w:bCs/>
          <w:spacing w:val="107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3"/>
        </w:rPr>
        <w:t>接口图</w:t>
      </w:r>
    </w:p>
    <w:p>
      <w:pPr>
        <w:spacing w:line="186" w:lineRule="auto"/>
        <w:sectPr>
          <w:headerReference w:type="default" r:id="rId14"/>
          <w:footerReference w:type="default" r:id="rId15"/>
          <w:pgSz w:w="11906" w:h="16839"/>
          <w:pgMar w:top="1208" w:right="1362" w:bottom="1359" w:left="1785" w:header="871" w:footer="942" w:gutter="0"/>
        </w:sectPr>
        <w:rPr>
          <w:rFonts w:ascii="Microsoft YaHei" w:hAnsi="Microsoft YaHei" w:eastAsia="Microsoft YaHei" w:cs="Microsoft YaHei"/>
          <w:sz w:val="43"/>
          <w:szCs w:val="43"/>
        </w:rPr>
      </w:pPr>
    </w:p>
    <w:p>
      <w:pPr>
        <w:pStyle w:val="BodyText"/>
        <w:spacing w:line="241" w:lineRule="auto"/>
        <w:rPr/>
      </w:pPr>
      <w:r/>
    </w:p>
    <w:p>
      <w:pPr>
        <w:ind w:firstLine="453"/>
        <w:spacing w:line="6516" w:lineRule="exact"/>
        <w:rPr/>
      </w:pPr>
      <w:r>
        <w:rPr>
          <w:position w:val="-130"/>
        </w:rPr>
        <w:drawing>
          <wp:inline distT="0" distB="0" distL="0" distR="0">
            <wp:extent cx="5263896" cy="4137660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3896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46"/>
        <w:spacing w:before="236" w:line="183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2"/>
        </w:rPr>
        <w:t>图</w:t>
      </w:r>
      <w:r>
        <w:rPr>
          <w:rFonts w:ascii="Calibri" w:hAnsi="Calibri" w:eastAsia="Calibri" w:cs="Calibri"/>
          <w:sz w:val="22"/>
          <w:szCs w:val="22"/>
          <w:b/>
          <w:bCs/>
          <w:spacing w:val="-2"/>
        </w:rPr>
        <w:t>3-2</w:t>
      </w:r>
      <w:r>
        <w:rPr>
          <w:rFonts w:ascii="Calibri" w:hAnsi="Calibri" w:eastAsia="Calibri" w:cs="Calibri"/>
          <w:sz w:val="22"/>
          <w:szCs w:val="22"/>
          <w:b/>
          <w:bCs/>
          <w:spacing w:val="34"/>
          <w:w w:val="101"/>
        </w:rPr>
        <w:t xml:space="preserve"> </w:t>
      </w:r>
      <w:r>
        <w:rPr>
          <w:rFonts w:ascii="Calibri" w:hAnsi="Calibri" w:eastAsia="Calibri" w:cs="Calibri"/>
          <w:sz w:val="22"/>
          <w:szCs w:val="22"/>
          <w:spacing w:val="-2"/>
        </w:rPr>
        <w:t>EM20-DK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开发板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T</w:t>
      </w:r>
      <w:r>
        <w:rPr>
          <w:rFonts w:ascii="Calibri" w:hAnsi="Calibri" w:eastAsia="Calibri" w:cs="Calibri"/>
          <w:sz w:val="22"/>
          <w:szCs w:val="22"/>
          <w:spacing w:val="-2"/>
        </w:rPr>
        <w:t>OP</w:t>
      </w:r>
      <w:r>
        <w:rPr>
          <w:rFonts w:ascii="Microsoft YaHei" w:hAnsi="Microsoft YaHei" w:eastAsia="Microsoft YaHei" w:cs="Microsoft YaHei"/>
          <w:sz w:val="22"/>
          <w:szCs w:val="22"/>
          <w:spacing w:val="-2"/>
        </w:rPr>
        <w:t>面接口</w:t>
      </w:r>
    </w:p>
    <w:p>
      <w:pPr>
        <w:ind w:firstLine="453"/>
        <w:spacing w:before="229" w:line="5702" w:lineRule="exact"/>
        <w:rPr/>
      </w:pPr>
      <w:r>
        <w:rPr>
          <w:position w:val="-114"/>
        </w:rPr>
        <w:drawing>
          <wp:inline distT="0" distB="0" distL="0" distR="0">
            <wp:extent cx="5234940" cy="3621023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34940" cy="362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81"/>
        <w:spacing w:before="332" w:line="183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1"/>
        </w:rPr>
        <w:t>图</w:t>
      </w:r>
      <w:r>
        <w:rPr>
          <w:rFonts w:ascii="Calibri" w:hAnsi="Calibri" w:eastAsia="Calibri" w:cs="Calibri"/>
          <w:sz w:val="22"/>
          <w:szCs w:val="22"/>
          <w:b/>
          <w:bCs/>
          <w:spacing w:val="-1"/>
        </w:rPr>
        <w:t>3-3</w:t>
      </w:r>
      <w:r>
        <w:rPr>
          <w:rFonts w:ascii="Calibri" w:hAnsi="Calibri" w:eastAsia="Calibri" w:cs="Calibri"/>
          <w:sz w:val="22"/>
          <w:szCs w:val="22"/>
          <w:b/>
          <w:bCs/>
          <w:spacing w:val="35"/>
        </w:rPr>
        <w:t xml:space="preserve"> </w:t>
      </w:r>
      <w:r>
        <w:rPr>
          <w:rFonts w:ascii="Calibri" w:hAnsi="Calibri" w:eastAsia="Calibri" w:cs="Calibri"/>
          <w:sz w:val="22"/>
          <w:szCs w:val="22"/>
          <w:spacing w:val="-1"/>
        </w:rPr>
        <w:t>EM20-DK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开发板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BOTT</w:t>
      </w:r>
      <w:r>
        <w:rPr>
          <w:rFonts w:ascii="Calibri" w:hAnsi="Calibri" w:eastAsia="Calibri" w:cs="Calibri"/>
          <w:sz w:val="22"/>
          <w:szCs w:val="22"/>
          <w:spacing w:val="-1"/>
        </w:rPr>
        <w:t>OM</w:t>
      </w: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面接口</w:t>
      </w:r>
    </w:p>
    <w:p>
      <w:pPr>
        <w:spacing w:line="183" w:lineRule="auto"/>
        <w:sectPr>
          <w:headerReference w:type="default" r:id="rId17"/>
          <w:footerReference w:type="default" r:id="rId18"/>
          <w:pgSz w:w="11906" w:h="16839"/>
          <w:pgMar w:top="1208" w:right="1377" w:bottom="1359" w:left="1785" w:header="871" w:footer="942" w:gutter="0"/>
        </w:sectPr>
        <w:rPr>
          <w:rFonts w:ascii="Microsoft YaHei" w:hAnsi="Microsoft YaHei" w:eastAsia="Microsoft YaHei" w:cs="Microsoft YaHei"/>
          <w:sz w:val="22"/>
          <w:szCs w:val="22"/>
        </w:rPr>
      </w:pPr>
    </w:p>
    <w:p>
      <w:pPr>
        <w:pStyle w:val="BodyText"/>
        <w:spacing w:line="327" w:lineRule="auto"/>
        <w:rPr/>
      </w:pPr>
      <w:r/>
    </w:p>
    <w:p>
      <w:pPr>
        <w:pStyle w:val="BodyText"/>
        <w:ind w:left="25"/>
        <w:spacing w:before="81" w:line="238" w:lineRule="auto"/>
        <w:rPr>
          <w:rFonts w:ascii="SimSun" w:hAnsi="SimSun" w:eastAsia="SimSun" w:cs="SimSun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b/>
          <w:bCs/>
          <w:spacing w:val="11"/>
        </w:rPr>
        <w:t>表3-1 </w:t>
      </w:r>
      <w:r>
        <w:rPr>
          <w:sz w:val="19"/>
          <w:szCs w:val="19"/>
        </w:rPr>
        <w:t>EM</w:t>
      </w:r>
      <w:r>
        <w:rPr>
          <w:sz w:val="19"/>
          <w:szCs w:val="19"/>
          <w:spacing w:val="11"/>
        </w:rPr>
        <w:t>20-Dĸ</w:t>
      </w:r>
      <w:r>
        <w:rPr>
          <w:rFonts w:ascii="SimSun" w:hAnsi="SimSun" w:eastAsia="SimSun" w:cs="SimSun"/>
          <w:sz w:val="19"/>
          <w:szCs w:val="19"/>
          <w:spacing w:val="11"/>
        </w:rPr>
        <w:t>接口说明</w:t>
      </w:r>
    </w:p>
    <w:p>
      <w:pPr>
        <w:spacing w:line="121" w:lineRule="exact"/>
        <w:rPr/>
      </w:pPr>
      <w:r/>
    </w:p>
    <w:tbl>
      <w:tblPr>
        <w:tblStyle w:val="TableNormal"/>
        <w:tblW w:w="834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08"/>
        <w:gridCol w:w="3066"/>
        <w:gridCol w:w="1103"/>
        <w:gridCol w:w="3071"/>
      </w:tblGrid>
      <w:tr>
        <w:trPr>
          <w:trHeight w:val="386" w:hRule="atLeast"/>
        </w:trPr>
        <w:tc>
          <w:tcPr>
            <w:shd w:val="clear" w:fill="D7D7D7"/>
            <w:tcW w:w="1108" w:type="dxa"/>
            <w:vAlign w:val="top"/>
          </w:tcPr>
          <w:p>
            <w:pPr>
              <w:pStyle w:val="TableText"/>
              <w:ind w:left="334"/>
              <w:spacing w:before="94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序号</w:t>
            </w:r>
          </w:p>
        </w:tc>
        <w:tc>
          <w:tcPr>
            <w:shd w:val="clear" w:fill="D7D7D7"/>
            <w:tcW w:w="3066" w:type="dxa"/>
            <w:vAlign w:val="top"/>
          </w:tcPr>
          <w:p>
            <w:pPr>
              <w:pStyle w:val="TableText"/>
              <w:ind w:left="1314"/>
              <w:spacing w:before="94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说明</w:t>
            </w:r>
          </w:p>
        </w:tc>
        <w:tc>
          <w:tcPr>
            <w:shd w:val="clear" w:fill="D7D7D7"/>
            <w:tcW w:w="1103" w:type="dxa"/>
            <w:vAlign w:val="top"/>
          </w:tcPr>
          <w:p>
            <w:pPr>
              <w:pStyle w:val="TableText"/>
              <w:ind w:left="333"/>
              <w:spacing w:before="94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序号</w:t>
            </w:r>
          </w:p>
        </w:tc>
        <w:tc>
          <w:tcPr>
            <w:shd w:val="clear" w:fill="D7D7D7"/>
            <w:tcW w:w="3071" w:type="dxa"/>
            <w:vAlign w:val="top"/>
          </w:tcPr>
          <w:p>
            <w:pPr>
              <w:pStyle w:val="TableText"/>
              <w:ind w:left="1316"/>
              <w:spacing w:before="94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说明</w:t>
            </w:r>
          </w:p>
        </w:tc>
      </w:tr>
      <w:tr>
        <w:trPr>
          <w:trHeight w:val="383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509"/>
              <w:spacing w:before="47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11"/>
              <w:spacing w:before="47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千兆以太网口-ETH1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44"/>
              <w:spacing w:before="47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18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10"/>
              <w:spacing w:before="89" w:line="1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开关机按钮</w:t>
            </w:r>
          </w:p>
        </w:tc>
      </w:tr>
      <w:tr>
        <w:trPr>
          <w:trHeight w:val="382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99"/>
              <w:spacing w:before="46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11"/>
              <w:spacing w:before="46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千兆以太网口-ETH2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44"/>
              <w:spacing w:before="46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19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07"/>
              <w:spacing w:before="87" w:line="18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外接自定义按钮</w:t>
            </w:r>
          </w:p>
        </w:tc>
      </w:tr>
      <w:tr>
        <w:trPr>
          <w:trHeight w:val="381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502"/>
              <w:spacing w:before="48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23"/>
              <w:spacing w:before="48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USB3.0-1（Type-A接口）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4"/>
              <w:spacing w:before="48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20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08"/>
              <w:spacing w:before="89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休眠唤醒按钮</w:t>
            </w:r>
          </w:p>
        </w:tc>
      </w:tr>
      <w:tr>
        <w:trPr>
          <w:trHeight w:val="383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88"/>
              <w:spacing w:before="49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23"/>
              <w:spacing w:before="49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USB3.0-0（Type-A接口）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4"/>
              <w:spacing w:before="49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21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32"/>
              <w:spacing w:before="89" w:line="1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自定义指示灯</w:t>
            </w:r>
          </w:p>
        </w:tc>
      </w:tr>
      <w:tr>
        <w:trPr>
          <w:trHeight w:val="381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505"/>
              <w:spacing w:before="47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spacing w:before="47" w:line="20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USB3.0-Slave（Type-C接口）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4"/>
              <w:spacing w:before="47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22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10"/>
              <w:spacing w:before="89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开机指示灯</w:t>
            </w:r>
          </w:p>
        </w:tc>
      </w:tr>
      <w:tr>
        <w:trPr>
          <w:trHeight w:val="383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99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06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Audio</w:t>
            </w:r>
            <w:r>
              <w:rPr>
                <w:sz w:val="22"/>
                <w:szCs w:val="22"/>
                <w:spacing w:val="20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IN/OUT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4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23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08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系统指示灯（红/绿）</w:t>
            </w:r>
          </w:p>
        </w:tc>
      </w:tr>
      <w:tr>
        <w:trPr>
          <w:trHeight w:val="381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98"/>
              <w:spacing w:before="48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spacing w:before="48" w:line="205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串口调试（USB Type-C接口）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4"/>
              <w:spacing w:before="48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24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07"/>
              <w:spacing w:before="48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40Pin-Header</w:t>
            </w:r>
          </w:p>
        </w:tc>
      </w:tr>
      <w:tr>
        <w:trPr>
          <w:trHeight w:val="382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97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25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Micro SD卡接口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4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25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11"/>
              <w:spacing w:before="92" w:line="1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冷却风扇接口</w:t>
            </w:r>
          </w:p>
        </w:tc>
      </w:tr>
      <w:tr>
        <w:trPr>
          <w:trHeight w:val="383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97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06"/>
              <w:spacing w:before="91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复位按钮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4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26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07"/>
              <w:spacing w:before="91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外接自定义指示灯</w:t>
            </w:r>
          </w:p>
        </w:tc>
      </w:tr>
      <w:tr>
        <w:trPr>
          <w:trHeight w:val="382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44"/>
              <w:spacing w:before="49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10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17"/>
              <w:spacing w:before="90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电源输入接口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4"/>
              <w:spacing w:before="49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27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07"/>
              <w:spacing w:before="49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外接系统指示灯（红）</w:t>
            </w:r>
          </w:p>
        </w:tc>
      </w:tr>
      <w:tr>
        <w:trPr>
          <w:trHeight w:val="382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44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11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25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PMIC_I2C接口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4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28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07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外接系统指示灯（绿）</w:t>
            </w:r>
          </w:p>
        </w:tc>
      </w:tr>
      <w:tr>
        <w:trPr>
          <w:trHeight w:val="383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44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12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25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RGB888接口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4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29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07"/>
              <w:spacing w:before="91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外接开机指示灯</w:t>
            </w:r>
          </w:p>
        </w:tc>
      </w:tr>
      <w:tr>
        <w:trPr>
          <w:trHeight w:val="382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44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13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06"/>
              <w:spacing w:before="92" w:line="1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蜂鸣器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7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30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08"/>
              <w:spacing w:before="92" w:line="1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扬声器接口</w:t>
            </w:r>
          </w:p>
        </w:tc>
      </w:tr>
      <w:tr>
        <w:trPr>
          <w:trHeight w:val="382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44"/>
              <w:spacing w:before="49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14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04"/>
              <w:spacing w:before="92" w:line="1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外接开关机按钮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7"/>
              <w:spacing w:before="49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31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08"/>
              <w:spacing w:before="49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ANT2</w:t>
            </w:r>
          </w:p>
        </w:tc>
      </w:tr>
      <w:tr>
        <w:trPr>
          <w:trHeight w:val="382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44"/>
              <w:spacing w:before="52" w:line="20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15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04"/>
              <w:spacing w:before="93" w:line="17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外接复位按钮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7"/>
              <w:spacing w:before="52" w:line="20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32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08"/>
              <w:spacing w:before="52" w:line="20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ANT1</w:t>
            </w:r>
          </w:p>
        </w:tc>
      </w:tr>
      <w:tr>
        <w:trPr>
          <w:trHeight w:val="382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44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16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04"/>
              <w:spacing w:before="93" w:line="17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外接休眠唤醒按钮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7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33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right="1"/>
              <w:spacing w:before="51" w:line="204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EM20智算模组（+散热套件）</w:t>
            </w:r>
          </w:p>
        </w:tc>
      </w:tr>
      <w:tr>
        <w:trPr>
          <w:trHeight w:val="387" w:hRule="atLeast"/>
        </w:trPr>
        <w:tc>
          <w:tcPr>
            <w:tcW w:w="1108" w:type="dxa"/>
            <w:vAlign w:val="top"/>
          </w:tcPr>
          <w:p>
            <w:pPr>
              <w:pStyle w:val="TableText"/>
              <w:ind w:left="444"/>
              <w:spacing w:before="51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17</w:t>
            </w:r>
          </w:p>
        </w:tc>
        <w:tc>
          <w:tcPr>
            <w:tcW w:w="3066" w:type="dxa"/>
            <w:vAlign w:val="top"/>
          </w:tcPr>
          <w:p>
            <w:pPr>
              <w:pStyle w:val="TableText"/>
              <w:ind w:left="104"/>
              <w:spacing w:before="92" w:line="18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外接自定义按钮</w:t>
            </w:r>
          </w:p>
        </w:tc>
        <w:tc>
          <w:tcPr>
            <w:tcW w:w="1103" w:type="dxa"/>
            <w:vAlign w:val="top"/>
          </w:tcPr>
          <w:p>
            <w:pPr>
              <w:pStyle w:val="TableText"/>
              <w:ind w:left="437"/>
              <w:spacing w:before="51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34</w:t>
            </w:r>
          </w:p>
        </w:tc>
        <w:tc>
          <w:tcPr>
            <w:tcW w:w="3071" w:type="dxa"/>
            <w:vAlign w:val="top"/>
          </w:tcPr>
          <w:p>
            <w:pPr>
              <w:pStyle w:val="TableText"/>
              <w:ind w:left="127"/>
              <w:spacing w:before="51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M.2-M SATA接口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21"/>
          <w:footerReference w:type="default" r:id="rId22"/>
          <w:pgSz w:w="11906" w:h="16839"/>
          <w:pgMar w:top="1208" w:right="1776" w:bottom="1359" w:left="1776" w:header="871" w:footer="942" w:gutter="0"/>
        </w:sectPr>
        <w:rPr/>
      </w:pPr>
    </w:p>
    <w:p>
      <w:pPr>
        <w:pStyle w:val="BodyText"/>
        <w:rPr/>
      </w:pPr>
      <w:r/>
    </w:p>
    <w:p>
      <w:pPr>
        <w:ind w:right="13"/>
        <w:spacing w:before="223" w:line="183" w:lineRule="auto"/>
        <w:outlineLvl w:val="0"/>
        <w:jc w:val="right"/>
        <w:rPr>
          <w:rFonts w:ascii="Microsoft YaHei" w:hAnsi="Microsoft YaHei" w:eastAsia="Microsoft YaHei" w:cs="Microsoft YaHei"/>
          <w:sz w:val="52"/>
          <w:szCs w:val="52"/>
        </w:rPr>
      </w:pPr>
      <w:bookmarkStart w:name="bookmark13" w:id="15"/>
      <w:bookmarkEnd w:id="15"/>
      <w:bookmarkStart w:name="bookmark14" w:id="16"/>
      <w:bookmarkEnd w:id="16"/>
      <w:bookmarkStart w:name="bookmark15" w:id="17"/>
      <w:bookmarkEnd w:id="17"/>
      <w:r>
        <w:rPr>
          <w:rFonts w:ascii="Calibri" w:hAnsi="Calibri" w:eastAsia="Calibri" w:cs="Calibri"/>
          <w:sz w:val="52"/>
          <w:szCs w:val="52"/>
          <w:b/>
          <w:bCs/>
          <w:spacing w:val="-2"/>
        </w:rPr>
        <w:t>4.</w:t>
      </w:r>
      <w:r>
        <w:rPr>
          <w:rFonts w:ascii="Microsoft YaHei" w:hAnsi="Microsoft YaHei" w:eastAsia="Microsoft YaHei" w:cs="Microsoft YaHei"/>
          <w:sz w:val="52"/>
          <w:szCs w:val="52"/>
          <w:b/>
          <w:bCs/>
          <w:spacing w:val="-2"/>
        </w:rPr>
        <w:t>系统设计</w:t>
      </w:r>
    </w:p>
    <w:p>
      <w:pPr>
        <w:pStyle w:val="BodyText"/>
        <w:spacing w:line="434" w:lineRule="auto"/>
        <w:rPr/>
      </w:pPr>
      <w:r/>
    </w:p>
    <w:p>
      <w:pPr>
        <w:pStyle w:val="BodyText"/>
        <w:ind w:left="22"/>
        <w:spacing w:before="184" w:line="186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42" w:id="18"/>
      <w:bookmarkEnd w:id="18"/>
      <w:r>
        <w:rPr>
          <w:sz w:val="43"/>
          <w:szCs w:val="43"/>
          <w:b/>
          <w:bCs/>
          <w:spacing w:val="5"/>
        </w:rPr>
        <w:t>4.1</w:t>
      </w:r>
      <w:r>
        <w:rPr>
          <w:sz w:val="43"/>
          <w:szCs w:val="43"/>
          <w:b/>
          <w:bCs/>
          <w:spacing w:val="107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5"/>
        </w:rPr>
        <w:t>系统框图</w:t>
      </w:r>
    </w:p>
    <w:p>
      <w:pPr>
        <w:pStyle w:val="BodyText"/>
        <w:spacing w:line="386" w:lineRule="auto"/>
        <w:rPr/>
      </w:pPr>
      <w:r/>
    </w:p>
    <w:p>
      <w:pPr>
        <w:ind w:left="19"/>
        <w:spacing w:before="133" w:line="187" w:lineRule="auto"/>
        <w:outlineLvl w:val="2"/>
        <w:rPr>
          <w:rFonts w:ascii="Microsoft YaHei" w:hAnsi="Microsoft YaHei" w:eastAsia="Microsoft YaHei" w:cs="Microsoft YaHei"/>
          <w:sz w:val="31"/>
          <w:szCs w:val="31"/>
        </w:rPr>
      </w:pPr>
      <w:bookmarkStart w:name="bookmark43" w:id="19"/>
      <w:bookmarkEnd w:id="19"/>
      <w:r>
        <w:rPr>
          <w:rFonts w:ascii="Calibri" w:hAnsi="Calibri" w:eastAsia="Calibri" w:cs="Calibri"/>
          <w:sz w:val="31"/>
          <w:szCs w:val="31"/>
          <w:b/>
          <w:bCs/>
          <w:spacing w:val="4"/>
        </w:rPr>
        <w:t>4.1.1</w:t>
      </w:r>
      <w:r>
        <w:rPr>
          <w:rFonts w:ascii="Calibri" w:hAnsi="Calibri" w:eastAsia="Calibri" w:cs="Calibri"/>
          <w:sz w:val="31"/>
          <w:szCs w:val="31"/>
          <w:b/>
          <w:bCs/>
          <w:spacing w:val="35"/>
        </w:rPr>
        <w:t xml:space="preserve"> </w:t>
      </w:r>
      <w:r>
        <w:rPr>
          <w:rFonts w:ascii="Calibri" w:hAnsi="Calibri" w:eastAsia="Calibri" w:cs="Calibri"/>
          <w:sz w:val="31"/>
          <w:szCs w:val="31"/>
          <w:b/>
          <w:bCs/>
        </w:rPr>
        <w:t>EM</w:t>
      </w:r>
      <w:r>
        <w:rPr>
          <w:rFonts w:ascii="Calibri" w:hAnsi="Calibri" w:eastAsia="Calibri" w:cs="Calibri"/>
          <w:sz w:val="31"/>
          <w:szCs w:val="31"/>
          <w:b/>
          <w:bCs/>
          <w:spacing w:val="4"/>
        </w:rPr>
        <w:t>20</w:t>
      </w:r>
      <w:r>
        <w:rPr>
          <w:rFonts w:ascii="Microsoft YaHei" w:hAnsi="Microsoft YaHei" w:eastAsia="Microsoft YaHei" w:cs="Microsoft YaHei"/>
          <w:sz w:val="31"/>
          <w:szCs w:val="31"/>
          <w:b/>
          <w:bCs/>
          <w:spacing w:val="4"/>
        </w:rPr>
        <w:t>智能模组</w:t>
      </w:r>
    </w:p>
    <w:p>
      <w:pPr>
        <w:ind w:left="19" w:right="14" w:firstLine="435"/>
        <w:spacing w:before="238" w:line="427" w:lineRule="auto"/>
        <w:jc w:val="both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EA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6530是一颗专用于边缘侧</w:t>
      </w:r>
      <w:r>
        <w:rPr>
          <w:rFonts w:ascii="Microsoft YaHei" w:hAnsi="Microsoft YaHei" w:eastAsia="Microsoft YaHei" w:cs="Microsoft YaHei"/>
          <w:sz w:val="20"/>
          <w:szCs w:val="20"/>
        </w:rPr>
        <w:t>AI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推理的工业级高算力</w:t>
      </w:r>
      <w:r>
        <w:rPr>
          <w:rFonts w:ascii="Microsoft YaHei" w:hAnsi="Microsoft YaHei" w:eastAsia="Microsoft YaHei" w:cs="Microsoft YaHei"/>
          <w:sz w:val="20"/>
          <w:szCs w:val="20"/>
        </w:rPr>
        <w:t>SoC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芯片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，为各行业边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缘</w:t>
      </w:r>
      <w:r>
        <w:rPr>
          <w:rFonts w:ascii="Microsoft YaHei" w:hAnsi="Microsoft YaHei" w:eastAsia="Microsoft YaHei" w:cs="Microsoft YaHei"/>
          <w:sz w:val="20"/>
          <w:szCs w:val="20"/>
        </w:rPr>
        <w:t>AI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计算场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景提供高性价比和高灵活性的</w:t>
      </w:r>
      <w:r>
        <w:rPr>
          <w:rFonts w:ascii="Microsoft YaHei" w:hAnsi="Microsoft YaHei" w:eastAsia="Microsoft YaHei" w:cs="Microsoft YaHei"/>
          <w:sz w:val="20"/>
          <w:szCs w:val="20"/>
        </w:rPr>
        <w:t>AI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算力。</w:t>
      </w:r>
      <w:r>
        <w:rPr>
          <w:rFonts w:ascii="Microsoft YaHei" w:hAnsi="Microsoft YaHei" w:eastAsia="Microsoft YaHei" w:cs="Microsoft YaHei"/>
          <w:sz w:val="20"/>
          <w:szCs w:val="20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EA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6530集成了8核高性能</w:t>
      </w:r>
      <w:r>
        <w:rPr>
          <w:rFonts w:ascii="Microsoft YaHei" w:hAnsi="Microsoft YaHei" w:eastAsia="Microsoft YaHei" w:cs="Microsoft YaHei"/>
          <w:sz w:val="20"/>
          <w:szCs w:val="20"/>
        </w:rPr>
        <w:t>RISC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-</w:t>
      </w:r>
      <w:r>
        <w:rPr>
          <w:rFonts w:ascii="Microsoft YaHei" w:hAnsi="Microsoft YaHei" w:eastAsia="Microsoft YaHei" w:cs="Microsoft YaHei"/>
          <w:sz w:val="20"/>
          <w:szCs w:val="20"/>
        </w:rPr>
        <w:t>V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CPU</w:t>
      </w:r>
      <w:r>
        <w:rPr>
          <w:rFonts w:ascii="Microsoft YaHei" w:hAnsi="Microsoft YaHei" w:eastAsia="Microsoft YaHei" w:cs="Microsoft YaHei"/>
          <w:sz w:val="20"/>
          <w:szCs w:val="20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，主频高达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2.0</w:t>
      </w:r>
      <w:r>
        <w:rPr>
          <w:rFonts w:ascii="Microsoft YaHei" w:hAnsi="Microsoft YaHei" w:eastAsia="Microsoft YaHei" w:cs="Microsoft YaHei"/>
          <w:sz w:val="20"/>
          <w:szCs w:val="20"/>
        </w:rPr>
        <w:t>Ghz</w:t>
      </w:r>
      <w:r>
        <w:rPr>
          <w:rFonts w:ascii="Microsoft YaHei" w:hAnsi="Microsoft YaHei" w:eastAsia="Microsoft YaHei" w:cs="Microsoft YaHei"/>
          <w:sz w:val="20"/>
          <w:szCs w:val="20"/>
          <w:spacing w:val="-1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支持向量指令集和浮点运算； 内置最新一代深度学习推理</w:t>
      </w:r>
      <w:r>
        <w:rPr>
          <w:rFonts w:ascii="Microsoft YaHei" w:hAnsi="Microsoft YaHei" w:eastAsia="Microsoft YaHei" w:cs="Microsoft YaHei"/>
          <w:sz w:val="20"/>
          <w:szCs w:val="20"/>
        </w:rPr>
        <w:t>AI</w:t>
      </w:r>
      <w:r>
        <w:rPr>
          <w:rFonts w:ascii="Microsoft YaHei" w:hAnsi="Microsoft YaHei" w:eastAsia="Microsoft YaHei" w:cs="Microsoft YaHei"/>
          <w:sz w:val="20"/>
          <w:szCs w:val="20"/>
          <w:spacing w:val="37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NPU</w:t>
      </w:r>
      <w:r>
        <w:rPr>
          <w:rFonts w:ascii="Microsoft YaHei" w:hAnsi="Microsoft YaHei" w:eastAsia="Microsoft YaHei" w:cs="Microsoft YaHei"/>
          <w:sz w:val="20"/>
          <w:szCs w:val="20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算</w:t>
      </w:r>
      <w:r>
        <w:rPr>
          <w:rFonts w:ascii="Microsoft YaHei" w:hAnsi="Microsoft YaHei" w:eastAsia="Microsoft YaHei" w:cs="Microsoft YaHei"/>
          <w:sz w:val="20"/>
          <w:szCs w:val="20"/>
          <w:spacing w:val="14"/>
        </w:rPr>
        <w:t>力高达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24</w:t>
      </w:r>
      <w:r>
        <w:rPr>
          <w:rFonts w:ascii="Microsoft YaHei" w:hAnsi="Microsoft YaHei" w:eastAsia="Microsoft YaHei" w:cs="Microsoft YaHei"/>
          <w:sz w:val="20"/>
          <w:szCs w:val="20"/>
        </w:rPr>
        <w:t>TOPS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(</w:t>
      </w:r>
      <w:r>
        <w:rPr>
          <w:rFonts w:ascii="Microsoft YaHei" w:hAnsi="Microsoft YaHei" w:eastAsia="Microsoft YaHei" w:cs="Microsoft YaHei"/>
          <w:sz w:val="20"/>
          <w:szCs w:val="20"/>
        </w:rPr>
        <w:t>int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8, </w:t>
      </w:r>
      <w:r>
        <w:rPr>
          <w:rFonts w:ascii="Microsoft YaHei" w:hAnsi="Microsoft YaHei" w:eastAsia="Microsoft YaHei" w:cs="Microsoft YaHei"/>
          <w:sz w:val="20"/>
          <w:szCs w:val="20"/>
        </w:rPr>
        <w:t>int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4)/12</w:t>
      </w:r>
      <w:r>
        <w:rPr>
          <w:rFonts w:ascii="Microsoft YaHei" w:hAnsi="Microsoft YaHei" w:eastAsia="Microsoft YaHei" w:cs="Microsoft YaHei"/>
          <w:sz w:val="20"/>
          <w:szCs w:val="20"/>
        </w:rPr>
        <w:t>TFLOPS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(</w:t>
      </w:r>
      <w:r>
        <w:rPr>
          <w:rFonts w:ascii="Microsoft YaHei" w:hAnsi="Microsoft YaHei" w:eastAsia="Microsoft YaHei" w:cs="Microsoft YaHei"/>
          <w:sz w:val="20"/>
          <w:szCs w:val="20"/>
        </w:rPr>
        <w:t>FP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16,</w:t>
      </w:r>
      <w:r>
        <w:rPr>
          <w:rFonts w:ascii="Microsoft YaHei" w:hAnsi="Microsoft YaHei" w:eastAsia="Microsoft YaHei" w:cs="Microsoft YaHei"/>
          <w:sz w:val="20"/>
          <w:szCs w:val="20"/>
        </w:rPr>
        <w:t>FP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8)，支持</w:t>
      </w:r>
      <w:r>
        <w:rPr>
          <w:rFonts w:ascii="Microsoft YaHei" w:hAnsi="Microsoft YaHei" w:eastAsia="Microsoft YaHei" w:cs="Microsoft YaHei"/>
          <w:sz w:val="20"/>
          <w:szCs w:val="20"/>
        </w:rPr>
        <w:t>transformer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算法加速；内置8</w:t>
      </w:r>
      <w:r>
        <w:rPr>
          <w:rFonts w:ascii="Microsoft YaHei" w:hAnsi="Microsoft YaHei" w:eastAsia="Microsoft YaHei" w:cs="Microsoft YaHei"/>
          <w:sz w:val="20"/>
          <w:szCs w:val="20"/>
        </w:rPr>
        <w:t>MB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on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chip</w:t>
      </w:r>
      <w:r>
        <w:rPr>
          <w:rFonts w:ascii="Microsoft YaHei" w:hAnsi="Microsoft YaHei" w:eastAsia="Microsoft YaHei" w:cs="Microsoft YaHei"/>
          <w:sz w:val="20"/>
          <w:szCs w:val="20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memory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优化提升</w:t>
      </w:r>
      <w:r>
        <w:rPr>
          <w:rFonts w:ascii="Microsoft YaHei" w:hAnsi="Microsoft YaHei" w:eastAsia="Microsoft YaHei" w:cs="Microsoft YaHei"/>
          <w:sz w:val="20"/>
          <w:szCs w:val="20"/>
        </w:rPr>
        <w:t>AI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推理性能；</w:t>
      </w:r>
      <w:r>
        <w:rPr>
          <w:rFonts w:ascii="Microsoft YaHei" w:hAnsi="Microsoft YaHei" w:eastAsia="Microsoft YaHei" w:cs="Microsoft YaHei"/>
          <w:sz w:val="20"/>
          <w:szCs w:val="20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同时集成高达4K/120</w:t>
      </w:r>
      <w:r>
        <w:rPr>
          <w:rFonts w:ascii="Microsoft YaHei" w:hAnsi="Microsoft YaHei" w:eastAsia="Microsoft YaHei" w:cs="Microsoft YaHei"/>
          <w:sz w:val="20"/>
          <w:szCs w:val="20"/>
        </w:rPr>
        <w:t>fps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的视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频及图像解码模块</w:t>
      </w:r>
      <w:r>
        <w:rPr>
          <w:rFonts w:ascii="Microsoft YaHei" w:hAnsi="Microsoft YaHei" w:eastAsia="Microsoft YaHei" w:cs="Microsoft YaHei"/>
          <w:sz w:val="20"/>
          <w:szCs w:val="20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以及</w:t>
      </w:r>
      <w:r>
        <w:rPr>
          <w:rFonts w:ascii="Microsoft YaHei" w:hAnsi="Microsoft YaHei" w:eastAsia="Microsoft YaHei" w:cs="Microsoft YaHei"/>
          <w:sz w:val="20"/>
          <w:szCs w:val="20"/>
        </w:rPr>
        <w:t>AI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专用图像前后处理模块。</w:t>
      </w:r>
    </w:p>
    <w:p>
      <w:pPr>
        <w:ind w:firstLine="14"/>
        <w:spacing w:line="6351" w:lineRule="exact"/>
        <w:rPr/>
      </w:pPr>
      <w:r>
        <w:rPr>
          <w:position w:val="-127"/>
        </w:rPr>
        <w:drawing>
          <wp:inline distT="0" distB="0" distL="0" distR="0">
            <wp:extent cx="5265420" cy="4032503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5420" cy="403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47"/>
        <w:spacing w:before="283" w:line="221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"/>
        </w:rPr>
        <w:t>图4-1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5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EM</w:t>
      </w:r>
      <w:r>
        <w:rPr>
          <w:rFonts w:ascii="Calibri" w:hAnsi="Calibri" w:eastAsia="Calibri" w:cs="Calibri"/>
          <w:sz w:val="22"/>
          <w:szCs w:val="22"/>
          <w:spacing w:val="2"/>
        </w:rPr>
        <w:t>20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智能模组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系统框图</w:t>
      </w:r>
    </w:p>
    <w:p>
      <w:pPr>
        <w:spacing w:line="221" w:lineRule="auto"/>
        <w:sectPr>
          <w:headerReference w:type="default" r:id="rId5"/>
          <w:footerReference w:type="default" r:id="rId23"/>
          <w:pgSz w:w="11906" w:h="16839"/>
          <w:pgMar w:top="1208" w:right="1785" w:bottom="1359" w:left="1785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263" w:lineRule="auto"/>
        <w:rPr/>
      </w:pPr>
      <w:r/>
    </w:p>
    <w:p>
      <w:pPr>
        <w:ind w:left="19"/>
        <w:spacing w:before="133" w:line="187" w:lineRule="auto"/>
        <w:outlineLvl w:val="2"/>
        <w:rPr>
          <w:rFonts w:ascii="Microsoft YaHei" w:hAnsi="Microsoft YaHei" w:eastAsia="Microsoft YaHei" w:cs="Microsoft YaHei"/>
          <w:sz w:val="31"/>
          <w:szCs w:val="31"/>
        </w:rPr>
      </w:pPr>
      <w:bookmarkStart w:name="bookmark16" w:id="20"/>
      <w:bookmarkEnd w:id="20"/>
      <w:r>
        <w:rPr>
          <w:rFonts w:ascii="Calibri" w:hAnsi="Calibri" w:eastAsia="Calibri" w:cs="Calibri"/>
          <w:sz w:val="31"/>
          <w:szCs w:val="31"/>
          <w:b/>
          <w:bCs/>
          <w:spacing w:val="5"/>
        </w:rPr>
        <w:t>4.1.2</w:t>
      </w:r>
      <w:r>
        <w:rPr>
          <w:rFonts w:ascii="Calibri" w:hAnsi="Calibri" w:eastAsia="Calibri" w:cs="Calibri"/>
          <w:sz w:val="31"/>
          <w:szCs w:val="31"/>
          <w:b/>
          <w:bCs/>
          <w:spacing w:val="32"/>
        </w:rPr>
        <w:t xml:space="preserve"> </w:t>
      </w:r>
      <w:r>
        <w:rPr>
          <w:rFonts w:ascii="Calibri" w:hAnsi="Calibri" w:eastAsia="Calibri" w:cs="Calibri"/>
          <w:sz w:val="31"/>
          <w:szCs w:val="31"/>
          <w:b/>
          <w:bCs/>
        </w:rPr>
        <w:t>EM</w:t>
      </w:r>
      <w:r>
        <w:rPr>
          <w:rFonts w:ascii="Calibri" w:hAnsi="Calibri" w:eastAsia="Calibri" w:cs="Calibri"/>
          <w:sz w:val="31"/>
          <w:szCs w:val="31"/>
          <w:b/>
          <w:bCs/>
          <w:spacing w:val="5"/>
        </w:rPr>
        <w:t>20-</w:t>
      </w:r>
      <w:r>
        <w:rPr>
          <w:rFonts w:ascii="Calibri" w:hAnsi="Calibri" w:eastAsia="Calibri" w:cs="Calibri"/>
          <w:sz w:val="31"/>
          <w:szCs w:val="31"/>
          <w:b/>
          <w:bCs/>
        </w:rPr>
        <w:t>DK</w:t>
      </w:r>
      <w:r>
        <w:rPr>
          <w:rFonts w:ascii="Microsoft YaHei" w:hAnsi="Microsoft YaHei" w:eastAsia="Microsoft YaHei" w:cs="Microsoft YaHei"/>
          <w:sz w:val="31"/>
          <w:szCs w:val="31"/>
          <w:b/>
          <w:bCs/>
          <w:spacing w:val="5"/>
        </w:rPr>
        <w:t>系统框图</w:t>
      </w:r>
    </w:p>
    <w:p>
      <w:pPr>
        <w:ind w:left="24" w:right="419" w:firstLine="429"/>
        <w:spacing w:before="242" w:line="443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开发板是基于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20-16A或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20-8A智能模组开发的嵌入式开发板，并扩展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了常用的外设接口</w:t>
      </w:r>
      <w:r>
        <w:rPr>
          <w:rFonts w:ascii="Microsoft YaHei" w:hAnsi="Microsoft YaHei" w:eastAsia="Microsoft YaHei" w:cs="Microsoft YaHei"/>
          <w:sz w:val="20"/>
          <w:szCs w:val="20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，为用户提供易用的</w:t>
      </w:r>
      <w:r>
        <w:rPr>
          <w:rFonts w:ascii="Microsoft YaHei" w:hAnsi="Microsoft YaHei" w:eastAsia="Microsoft YaHei" w:cs="Microsoft YaHei"/>
          <w:sz w:val="20"/>
          <w:szCs w:val="20"/>
        </w:rPr>
        <w:t>AI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产品原型的评估平台。</w:t>
      </w:r>
    </w:p>
    <w:p>
      <w:pPr>
        <w:ind w:left="436"/>
        <w:spacing w:before="19" w:line="19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系统框图如下图所示：</w:t>
      </w:r>
    </w:p>
    <w:p>
      <w:pPr>
        <w:pStyle w:val="BodyText"/>
        <w:spacing w:line="247" w:lineRule="auto"/>
        <w:rPr/>
      </w:pPr>
      <w:r/>
    </w:p>
    <w:p>
      <w:pPr>
        <w:ind w:firstLine="453"/>
        <w:spacing w:line="5688" w:lineRule="exact"/>
        <w:rPr/>
      </w:pPr>
      <w:r>
        <w:rPr>
          <w:position w:val="-113"/>
        </w:rPr>
        <w:drawing>
          <wp:inline distT="0" distB="0" distL="0" distR="0">
            <wp:extent cx="5260848" cy="3611879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0848" cy="361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3040"/>
        <w:spacing w:before="306" w:line="239" w:lineRule="auto"/>
        <w:rPr>
          <w:rFonts w:ascii="SimSun" w:hAnsi="SimSun" w:eastAsia="SimSun" w:cs="SimSun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b/>
          <w:bCs/>
          <w:spacing w:val="10"/>
        </w:rPr>
        <w:t>图4-2 </w:t>
      </w:r>
      <w:r>
        <w:rPr>
          <w:sz w:val="19"/>
          <w:szCs w:val="19"/>
        </w:rPr>
        <w:t>EM</w:t>
      </w:r>
      <w:r>
        <w:rPr>
          <w:sz w:val="19"/>
          <w:szCs w:val="19"/>
          <w:spacing w:val="10"/>
        </w:rPr>
        <w:t>20-Dĸ</w:t>
      </w:r>
      <w:r>
        <w:rPr>
          <w:rFonts w:ascii="SimSun" w:hAnsi="SimSun" w:eastAsia="SimSun" w:cs="SimSun"/>
          <w:sz w:val="19"/>
          <w:szCs w:val="19"/>
          <w:spacing w:val="10"/>
        </w:rPr>
        <w:t>系统框图</w:t>
      </w:r>
    </w:p>
    <w:p>
      <w:pPr>
        <w:pStyle w:val="BodyText"/>
        <w:spacing w:line="465" w:lineRule="auto"/>
        <w:rPr/>
      </w:pPr>
      <w:r/>
    </w:p>
    <w:p>
      <w:pPr>
        <w:pStyle w:val="BodyText"/>
        <w:ind w:left="22"/>
        <w:spacing w:before="185" w:line="185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17" w:id="21"/>
      <w:bookmarkEnd w:id="21"/>
      <w:r>
        <w:rPr>
          <w:sz w:val="43"/>
          <w:szCs w:val="43"/>
          <w:b/>
          <w:bCs/>
          <w:spacing w:val="12"/>
        </w:rPr>
        <w:t>4.2 </w:t>
      </w:r>
      <w:r>
        <w:rPr>
          <w:sz w:val="43"/>
          <w:szCs w:val="43"/>
          <w:b/>
          <w:bCs/>
        </w:rPr>
        <w:t>EM</w:t>
      </w:r>
      <w:r>
        <w:rPr>
          <w:sz w:val="43"/>
          <w:szCs w:val="43"/>
          <w:b/>
          <w:bCs/>
          <w:spacing w:val="12"/>
        </w:rPr>
        <w:t>20-Dĸ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12"/>
        </w:rPr>
        <w:t>电源树</w:t>
      </w:r>
    </w:p>
    <w:p>
      <w:pPr>
        <w:spacing w:line="185" w:lineRule="auto"/>
        <w:sectPr>
          <w:headerReference w:type="default" r:id="rId25"/>
          <w:footerReference w:type="default" r:id="rId26"/>
          <w:pgSz w:w="11906" w:h="16839"/>
          <w:pgMar w:top="1208" w:right="1381" w:bottom="1359" w:left="1785" w:header="871" w:footer="942" w:gutter="0"/>
        </w:sectPr>
        <w:rPr>
          <w:rFonts w:ascii="Microsoft YaHei" w:hAnsi="Microsoft YaHei" w:eastAsia="Microsoft YaHei" w:cs="Microsoft YaHei"/>
          <w:sz w:val="43"/>
          <w:szCs w:val="43"/>
        </w:rPr>
      </w:pPr>
    </w:p>
    <w:p>
      <w:pPr>
        <w:pStyle w:val="BodyText"/>
        <w:spacing w:line="263" w:lineRule="auto"/>
        <w:rPr/>
      </w:pPr>
      <w:r/>
    </w:p>
    <w:p>
      <w:pPr>
        <w:ind w:firstLine="14"/>
        <w:spacing w:line="13337" w:lineRule="exact"/>
        <w:rPr/>
      </w:pPr>
      <w:r>
        <w:rPr>
          <w:position w:val="-266"/>
        </w:rPr>
        <w:drawing>
          <wp:inline distT="0" distB="0" distL="0" distR="0">
            <wp:extent cx="5271515" cy="8468867"/>
            <wp:effectExtent l="0" t="0" r="0" b="0"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1515" cy="846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3342"/>
        <w:spacing w:before="225" w:line="239" w:lineRule="auto"/>
        <w:rPr>
          <w:rFonts w:ascii="SimSun" w:hAnsi="SimSun" w:eastAsia="SimSun" w:cs="SimSun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b/>
          <w:bCs/>
          <w:spacing w:val="9"/>
        </w:rPr>
        <w:t>图4-3 </w:t>
      </w:r>
      <w:r>
        <w:rPr>
          <w:sz w:val="19"/>
          <w:szCs w:val="19"/>
        </w:rPr>
        <w:t>EM</w:t>
      </w:r>
      <w:r>
        <w:rPr>
          <w:sz w:val="19"/>
          <w:szCs w:val="19"/>
          <w:spacing w:val="9"/>
        </w:rPr>
        <w:t>20-</w:t>
      </w:r>
      <w:r>
        <w:rPr>
          <w:sz w:val="19"/>
          <w:szCs w:val="19"/>
        </w:rPr>
        <w:t>DK</w:t>
      </w:r>
      <w:r>
        <w:rPr>
          <w:rFonts w:ascii="SimSun" w:hAnsi="SimSun" w:eastAsia="SimSun" w:cs="SimSun"/>
          <w:sz w:val="19"/>
          <w:szCs w:val="19"/>
          <w:spacing w:val="9"/>
        </w:rPr>
        <w:t>电源树</w:t>
      </w:r>
    </w:p>
    <w:p>
      <w:pPr>
        <w:spacing w:line="239" w:lineRule="auto"/>
        <w:sectPr>
          <w:headerReference w:type="default" r:id="rId28"/>
          <w:footerReference w:type="default" r:id="rId29"/>
          <w:pgSz w:w="11906" w:h="16839"/>
          <w:pgMar w:top="1208" w:right="1754" w:bottom="1359" w:left="1785" w:header="871" w:footer="942" w:gutter="0"/>
        </w:sectPr>
        <w:rPr>
          <w:rFonts w:ascii="SimSun" w:hAnsi="SimSun" w:eastAsia="SimSun" w:cs="SimSun"/>
          <w:sz w:val="19"/>
          <w:szCs w:val="19"/>
        </w:rPr>
      </w:pPr>
    </w:p>
    <w:p>
      <w:pPr>
        <w:pStyle w:val="BodyText"/>
        <w:rPr/>
      </w:pPr>
      <w:r/>
    </w:p>
    <w:p>
      <w:pPr>
        <w:ind w:right="45"/>
        <w:spacing w:before="223" w:line="183" w:lineRule="auto"/>
        <w:outlineLvl w:val="0"/>
        <w:jc w:val="right"/>
        <w:rPr>
          <w:rFonts w:ascii="Microsoft YaHei" w:hAnsi="Microsoft YaHei" w:eastAsia="Microsoft YaHei" w:cs="Microsoft YaHei"/>
          <w:sz w:val="52"/>
          <w:szCs w:val="52"/>
        </w:rPr>
      </w:pPr>
      <w:bookmarkStart w:name="bookmark18" w:id="22"/>
      <w:bookmarkEnd w:id="22"/>
      <w:r>
        <w:rPr>
          <w:rFonts w:ascii="Calibri" w:hAnsi="Calibri" w:eastAsia="Calibri" w:cs="Calibri"/>
          <w:sz w:val="52"/>
          <w:szCs w:val="52"/>
          <w:b/>
          <w:bCs/>
          <w:spacing w:val="-5"/>
        </w:rPr>
        <w:t>5.</w:t>
      </w:r>
      <w:r>
        <w:rPr>
          <w:rFonts w:ascii="Calibri" w:hAnsi="Calibri" w:eastAsia="Calibri" w:cs="Calibri"/>
          <w:sz w:val="52"/>
          <w:szCs w:val="52"/>
          <w:b/>
          <w:bCs/>
          <w:spacing w:val="15"/>
        </w:rPr>
        <w:t xml:space="preserve">  </w:t>
      </w:r>
      <w:r>
        <w:rPr>
          <w:rFonts w:ascii="Microsoft YaHei" w:hAnsi="Microsoft YaHei" w:eastAsia="Microsoft YaHei" w:cs="Microsoft YaHei"/>
          <w:sz w:val="52"/>
          <w:szCs w:val="52"/>
          <w:b/>
          <w:bCs/>
          <w:spacing w:val="-5"/>
        </w:rPr>
        <w:t>规格参数</w:t>
      </w:r>
    </w:p>
    <w:p>
      <w:pPr>
        <w:pStyle w:val="BodyText"/>
        <w:spacing w:line="448" w:lineRule="auto"/>
        <w:rPr/>
      </w:pPr>
      <w:r/>
    </w:p>
    <w:p>
      <w:pPr>
        <w:pStyle w:val="BodyText"/>
        <w:ind w:left="44"/>
        <w:spacing w:before="82" w:line="238" w:lineRule="auto"/>
        <w:rPr>
          <w:rFonts w:ascii="SimSun" w:hAnsi="SimSun" w:eastAsia="SimSun" w:cs="SimSun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b/>
          <w:bCs/>
          <w:spacing w:val="10"/>
        </w:rPr>
        <w:t>表5-1 </w:t>
      </w:r>
      <w:r>
        <w:rPr>
          <w:sz w:val="19"/>
          <w:szCs w:val="19"/>
        </w:rPr>
        <w:t>EM</w:t>
      </w:r>
      <w:r>
        <w:rPr>
          <w:sz w:val="19"/>
          <w:szCs w:val="19"/>
          <w:spacing w:val="10"/>
        </w:rPr>
        <w:t>20-Dĸ</w:t>
      </w:r>
      <w:r>
        <w:rPr>
          <w:rFonts w:ascii="SimSun" w:hAnsi="SimSun" w:eastAsia="SimSun" w:cs="SimSun"/>
          <w:sz w:val="19"/>
          <w:szCs w:val="19"/>
          <w:spacing w:val="10"/>
        </w:rPr>
        <w:t>开发板基本规格</w:t>
      </w:r>
    </w:p>
    <w:p>
      <w:pPr>
        <w:spacing w:line="119" w:lineRule="exact"/>
        <w:rPr/>
      </w:pPr>
      <w:r/>
    </w:p>
    <w:tbl>
      <w:tblPr>
        <w:tblStyle w:val="TableNormal"/>
        <w:tblW w:w="838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27"/>
        <w:gridCol w:w="1147"/>
        <w:gridCol w:w="6111"/>
      </w:tblGrid>
      <w:tr>
        <w:trPr>
          <w:trHeight w:val="386" w:hRule="atLeast"/>
        </w:trPr>
        <w:tc>
          <w:tcPr>
            <w:shd w:val="clear" w:fill="D7D7D7"/>
            <w:tcW w:w="1127" w:type="dxa"/>
            <w:vAlign w:val="top"/>
          </w:tcPr>
          <w:p>
            <w:pPr>
              <w:pStyle w:val="TableText"/>
              <w:ind w:left="343"/>
              <w:spacing w:before="92" w:line="1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特征</w:t>
            </w:r>
          </w:p>
        </w:tc>
        <w:tc>
          <w:tcPr>
            <w:shd w:val="clear" w:fill="D7D7D7"/>
            <w:tcW w:w="7258" w:type="dxa"/>
            <w:vAlign w:val="top"/>
            <w:gridSpan w:val="2"/>
          </w:tcPr>
          <w:p>
            <w:pPr>
              <w:pStyle w:val="TableText"/>
              <w:ind w:left="3187"/>
              <w:spacing w:before="92" w:line="1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规格参数</w:t>
            </w:r>
          </w:p>
        </w:tc>
      </w:tr>
      <w:tr>
        <w:trPr>
          <w:trHeight w:val="2734" w:hRule="atLeast"/>
        </w:trPr>
        <w:tc>
          <w:tcPr>
            <w:tcW w:w="1127" w:type="dxa"/>
            <w:vAlign w:val="top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4"/>
              <w:spacing w:before="94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外观</w:t>
            </w:r>
          </w:p>
        </w:tc>
        <w:tc>
          <w:tcPr>
            <w:tcW w:w="6111" w:type="dxa"/>
            <w:vAlign w:val="top"/>
          </w:tcPr>
          <w:p>
            <w:pPr>
              <w:ind w:firstLine="103"/>
              <w:spacing w:line="2722" w:lineRule="exact"/>
              <w:rPr/>
            </w:pPr>
            <w:r>
              <w:rPr>
                <w:position w:val="-54"/>
              </w:rPr>
              <w:drawing>
                <wp:inline distT="0" distB="0" distL="0" distR="0">
                  <wp:extent cx="2212847" cy="1728216"/>
                  <wp:effectExtent l="0" t="0" r="0" b="0"/>
                  <wp:docPr id="44" name="IM 4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4" name="IM 4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212847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136" w:hRule="atLeast"/>
        </w:trPr>
        <w:tc>
          <w:tcPr>
            <w:tcW w:w="1127" w:type="dxa"/>
            <w:vAlign w:val="top"/>
            <w:vMerge w:val="restart"/>
            <w:tcBorders>
              <w:top w:val="nil"/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/>
              <w:spacing w:before="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EM20</w:t>
            </w:r>
          </w:p>
          <w:p>
            <w:pPr>
              <w:pStyle w:val="TableText"/>
              <w:ind w:left="109"/>
              <w:spacing w:before="33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智算模组</w:t>
            </w:r>
          </w:p>
        </w:tc>
        <w:tc>
          <w:tcPr>
            <w:tcW w:w="1147" w:type="dxa"/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95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CPU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20"/>
              <w:spacing w:before="49" w:line="22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- 8核64bit</w:t>
            </w:r>
            <w:r>
              <w:rPr>
                <w:sz w:val="22"/>
                <w:szCs w:val="22"/>
                <w:spacing w:val="30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RISC-V</w:t>
            </w:r>
          </w:p>
          <w:p>
            <w:pPr>
              <w:pStyle w:val="TableText"/>
              <w:ind w:left="120"/>
              <w:spacing w:before="61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-</w:t>
            </w:r>
            <w:r>
              <w:rPr>
                <w:sz w:val="22"/>
                <w:szCs w:val="22"/>
                <w:spacing w:val="60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支持向量指令集rvv</w:t>
            </w:r>
          </w:p>
          <w:p>
            <w:pPr>
              <w:pStyle w:val="TableText"/>
              <w:ind w:left="120"/>
              <w:spacing w:before="46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7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MAX 2.0GHz</w:t>
            </w:r>
          </w:p>
        </w:tc>
      </w:tr>
      <w:tr>
        <w:trPr>
          <w:trHeight w:val="760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25"/>
              <w:spacing w:before="279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NPU算力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20"/>
              <w:spacing w:before="49"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- 24</w:t>
            </w:r>
            <w:r>
              <w:rPr>
                <w:sz w:val="22"/>
                <w:szCs w:val="22"/>
                <w:spacing w:val="10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TOPS@INT8</w:t>
            </w:r>
          </w:p>
          <w:p>
            <w:pPr>
              <w:pStyle w:val="TableText"/>
              <w:ind w:left="120"/>
              <w:spacing w:before="12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-</w:t>
            </w:r>
            <w:r>
              <w:rPr>
                <w:sz w:val="22"/>
                <w:szCs w:val="22"/>
                <w:spacing w:val="28"/>
                <w:w w:val="101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12 TFLOPS@FP16</w:t>
            </w:r>
          </w:p>
        </w:tc>
      </w:tr>
      <w:tr>
        <w:trPr>
          <w:trHeight w:val="383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25"/>
              <w:spacing w:before="91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PPU算力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26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1TFLOPS</w:t>
            </w:r>
          </w:p>
        </w:tc>
      </w:tr>
      <w:tr>
        <w:trPr>
          <w:trHeight w:val="759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25"/>
              <w:spacing w:before="276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内存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20"/>
              <w:spacing w:before="48" w:line="21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</w:t>
            </w:r>
            <w:r>
              <w:rPr>
                <w:sz w:val="22"/>
                <w:szCs w:val="22"/>
                <w:spacing w:val="16"/>
                <w:w w:val="101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(EM20-16A)</w:t>
            </w:r>
            <w:r>
              <w:rPr>
                <w:sz w:val="22"/>
                <w:szCs w:val="22"/>
                <w:spacing w:val="23"/>
                <w:w w:val="101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16GB</w:t>
            </w:r>
            <w:r>
              <w:rPr>
                <w:sz w:val="22"/>
                <w:szCs w:val="22"/>
                <w:spacing w:val="19"/>
                <w:w w:val="101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LPDDR4 64bits 4266Mb</w:t>
            </w:r>
            <w:r>
              <w:rPr>
                <w:sz w:val="22"/>
                <w:szCs w:val="22"/>
                <w:spacing w:val="-3"/>
              </w:rPr>
              <w:t>ps</w:t>
            </w:r>
          </w:p>
          <w:p>
            <w:pPr>
              <w:pStyle w:val="TableText"/>
              <w:ind w:left="120"/>
              <w:spacing w:before="45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-</w:t>
            </w:r>
            <w:r>
              <w:rPr>
                <w:sz w:val="22"/>
                <w:szCs w:val="22"/>
                <w:spacing w:val="17"/>
                <w:w w:val="101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(EM20-8A) 8GB</w:t>
            </w:r>
            <w:r>
              <w:rPr>
                <w:sz w:val="22"/>
                <w:szCs w:val="22"/>
                <w:spacing w:val="19"/>
                <w:w w:val="101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LPDDR4</w:t>
            </w:r>
            <w:r>
              <w:rPr>
                <w:sz w:val="22"/>
                <w:szCs w:val="22"/>
                <w:spacing w:val="-2"/>
              </w:rPr>
              <w:t xml:space="preserve"> 64bits 4266Mbps</w:t>
            </w:r>
          </w:p>
        </w:tc>
      </w:tr>
      <w:tr>
        <w:trPr>
          <w:trHeight w:val="383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14"/>
              <w:spacing w:before="107" w:line="16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eMMC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19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32GB eMMC</w:t>
            </w:r>
            <w:r>
              <w:rPr>
                <w:sz w:val="22"/>
                <w:szCs w:val="22"/>
                <w:spacing w:val="20"/>
                <w:w w:val="101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5.1</w:t>
            </w:r>
          </w:p>
        </w:tc>
      </w:tr>
      <w:tr>
        <w:trPr>
          <w:trHeight w:val="759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06"/>
              <w:spacing w:before="278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视频解码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06" w:right="107" w:firstLine="18"/>
              <w:spacing w:before="47" w:line="22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H.264&amp;H.265,</w:t>
            </w:r>
            <w:r>
              <w:rPr>
                <w:sz w:val="22"/>
                <w:szCs w:val="22"/>
                <w:spacing w:val="21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1080p</w:t>
            </w:r>
            <w:r>
              <w:rPr>
                <w:sz w:val="22"/>
                <w:szCs w:val="22"/>
                <w:spacing w:val="17"/>
                <w:w w:val="101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@480fps（16x1080p@30fps</w:t>
            </w:r>
            <w:r>
              <w:rPr>
                <w:sz w:val="22"/>
                <w:szCs w:val="22"/>
                <w:spacing w:val="-8"/>
              </w:rPr>
              <w:t>）</w:t>
            </w:r>
            <w:r>
              <w:rPr>
                <w:sz w:val="22"/>
                <w:szCs w:val="22"/>
                <w:spacing w:val="-30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，</w:t>
            </w:r>
            <w:r>
              <w:rPr>
                <w:sz w:val="22"/>
                <w:szCs w:val="22"/>
                <w:spacing w:val="-2"/>
              </w:rPr>
              <w:t>支</w:t>
            </w:r>
            <w:r>
              <w:rPr>
                <w:sz w:val="22"/>
                <w:szCs w:val="22"/>
                <w:spacing w:val="-1"/>
              </w:rPr>
              <w:t>持4K/2K/1080P/720P/D1/C</w:t>
            </w:r>
            <w:r>
              <w:rPr>
                <w:sz w:val="22"/>
                <w:szCs w:val="22"/>
                <w:spacing w:val="-45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IF</w:t>
            </w:r>
          </w:p>
        </w:tc>
      </w:tr>
      <w:tr>
        <w:trPr>
          <w:trHeight w:val="760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06"/>
              <w:spacing w:before="278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视频编码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26" w:right="717" w:hanging="1"/>
              <w:spacing w:before="51" w:line="22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H.264，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1080p</w:t>
            </w:r>
            <w:r>
              <w:rPr>
                <w:sz w:val="22"/>
                <w:szCs w:val="22"/>
                <w:spacing w:val="17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@120fps（4x1080p@30fps</w:t>
            </w:r>
            <w:r>
              <w:rPr>
                <w:sz w:val="22"/>
                <w:szCs w:val="22"/>
                <w:spacing w:val="-14"/>
              </w:rPr>
              <w:t>）</w:t>
            </w:r>
            <w:r>
              <w:rPr>
                <w:sz w:val="22"/>
                <w:szCs w:val="22"/>
                <w:spacing w:val="-31"/>
              </w:rPr>
              <w:t xml:space="preserve"> </w:t>
            </w:r>
            <w:r>
              <w:rPr>
                <w:sz w:val="22"/>
                <w:szCs w:val="22"/>
                <w:spacing w:val="-14"/>
              </w:rPr>
              <w:t>，</w:t>
            </w:r>
            <w:r>
              <w:rPr>
                <w:sz w:val="22"/>
                <w:szCs w:val="22"/>
                <w:spacing w:val="-2"/>
              </w:rPr>
              <w:t>支持</w:t>
            </w:r>
            <w:r>
              <w:rPr>
                <w:sz w:val="22"/>
                <w:szCs w:val="22"/>
                <w:spacing w:val="-3"/>
              </w:rPr>
              <w:t>1080P/720P/D1/C</w:t>
            </w:r>
            <w:r>
              <w:rPr>
                <w:sz w:val="22"/>
                <w:szCs w:val="22"/>
                <w:spacing w:val="-38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IF</w:t>
            </w:r>
          </w:p>
        </w:tc>
      </w:tr>
      <w:tr>
        <w:trPr>
          <w:trHeight w:val="759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18"/>
              <w:spacing w:before="280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图片解码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08" w:right="203" w:hanging="2"/>
              <w:spacing w:before="47" w:line="22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JPEG，</w:t>
            </w:r>
            <w:r>
              <w:rPr>
                <w:sz w:val="22"/>
                <w:szCs w:val="22"/>
                <w:spacing w:val="-39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1920x1080</w:t>
            </w:r>
            <w:r>
              <w:rPr>
                <w:sz w:val="22"/>
                <w:szCs w:val="22"/>
                <w:spacing w:val="16"/>
                <w:w w:val="101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@480fps</w:t>
            </w:r>
            <w:r>
              <w:rPr>
                <w:sz w:val="22"/>
                <w:szCs w:val="22"/>
                <w:spacing w:val="-33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，最大支持32768*32768分辨</w:t>
            </w:r>
            <w:r>
              <w:rPr>
                <w:sz w:val="22"/>
                <w:szCs w:val="22"/>
              </w:rPr>
              <w:t>率</w:t>
            </w:r>
          </w:p>
        </w:tc>
      </w:tr>
      <w:tr>
        <w:trPr>
          <w:trHeight w:val="382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18"/>
              <w:spacing w:before="92" w:line="1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图片编码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06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JPEG，</w:t>
            </w:r>
            <w:r>
              <w:rPr>
                <w:sz w:val="22"/>
                <w:szCs w:val="22"/>
                <w:spacing w:val="-40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1920x1080</w:t>
            </w:r>
            <w:r>
              <w:rPr>
                <w:sz w:val="22"/>
                <w:szCs w:val="22"/>
                <w:spacing w:val="17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@120fps</w:t>
            </w:r>
            <w:r>
              <w:rPr>
                <w:sz w:val="22"/>
                <w:szCs w:val="22"/>
                <w:spacing w:val="-33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，最大支持8192*8192分辨率</w:t>
            </w:r>
          </w:p>
        </w:tc>
      </w:tr>
      <w:tr>
        <w:trPr>
          <w:trHeight w:val="759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07"/>
              <w:spacing w:before="279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安全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24" w:right="1185" w:hanging="16"/>
              <w:spacing w:before="88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支持独立的安全子系统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，支持PUF密钥管理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，</w:t>
            </w:r>
            <w:r>
              <w:rPr>
                <w:sz w:val="22"/>
                <w:szCs w:val="22"/>
                <w:spacing w:val="-4"/>
              </w:rPr>
              <w:t>支持</w:t>
            </w:r>
            <w:r>
              <w:rPr>
                <w:sz w:val="22"/>
                <w:szCs w:val="22"/>
                <w:spacing w:val="-2"/>
              </w:rPr>
              <w:t>IPsec/MACsec硬件加速；</w:t>
            </w:r>
          </w:p>
        </w:tc>
      </w:tr>
      <w:tr>
        <w:trPr>
          <w:trHeight w:val="382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14"/>
              <w:spacing w:before="93" w:line="17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以太网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05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4 x</w:t>
            </w:r>
            <w:r>
              <w:rPr>
                <w:sz w:val="22"/>
                <w:szCs w:val="22"/>
                <w:spacing w:val="23"/>
                <w:w w:val="101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10/100/1000Mbps GMAC</w:t>
            </w:r>
          </w:p>
        </w:tc>
      </w:tr>
      <w:tr>
        <w:trPr>
          <w:trHeight w:val="383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23"/>
              <w:spacing w:before="107" w:line="16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USB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05"/>
              <w:spacing w:before="50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4 x</w:t>
            </w:r>
            <w:r>
              <w:rPr>
                <w:sz w:val="22"/>
                <w:szCs w:val="22"/>
                <w:spacing w:val="20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USB</w:t>
            </w:r>
            <w:r>
              <w:rPr>
                <w:sz w:val="22"/>
                <w:szCs w:val="22"/>
                <w:spacing w:val="15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3.0</w:t>
            </w:r>
          </w:p>
        </w:tc>
      </w:tr>
      <w:tr>
        <w:trPr>
          <w:trHeight w:val="382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08"/>
              <w:spacing w:before="93" w:line="17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显示接口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25"/>
              <w:spacing w:before="51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RGB/BT1120/QSPI/SPI, 2层OSD</w:t>
            </w:r>
          </w:p>
        </w:tc>
      </w:tr>
      <w:tr>
        <w:trPr>
          <w:trHeight w:val="762" w:hRule="atLeast"/>
        </w:trPr>
        <w:tc>
          <w:tcPr>
            <w:tcW w:w="112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06"/>
              <w:spacing w:before="282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其他接口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25" w:right="317" w:firstLine="1"/>
              <w:spacing w:before="50" w:line="22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12 x</w:t>
            </w:r>
            <w:r>
              <w:rPr>
                <w:sz w:val="22"/>
                <w:szCs w:val="22"/>
                <w:spacing w:val="18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UART; 8x</w:t>
            </w:r>
            <w:r>
              <w:rPr>
                <w:sz w:val="22"/>
                <w:szCs w:val="22"/>
                <w:spacing w:val="20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I2C; 4 x</w:t>
            </w:r>
            <w:r>
              <w:rPr>
                <w:sz w:val="22"/>
                <w:szCs w:val="22"/>
                <w:spacing w:val="14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SPI;</w:t>
            </w:r>
            <w:r>
              <w:rPr>
                <w:sz w:val="22"/>
                <w:szCs w:val="22"/>
                <w:spacing w:val="15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3 x</w:t>
            </w:r>
            <w:r>
              <w:rPr>
                <w:sz w:val="22"/>
                <w:szCs w:val="22"/>
                <w:spacing w:val="20"/>
                <w:w w:val="101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I2S/PC</w:t>
            </w:r>
            <w:r>
              <w:rPr>
                <w:sz w:val="22"/>
                <w:szCs w:val="22"/>
                <w:spacing w:val="-4"/>
              </w:rPr>
              <w:t>M;</w:t>
            </w:r>
            <w:r>
              <w:rPr>
                <w:sz w:val="22"/>
                <w:szCs w:val="22"/>
                <w:spacing w:val="25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10 x</w:t>
            </w:r>
            <w:r>
              <w:rPr>
                <w:sz w:val="22"/>
                <w:szCs w:val="22"/>
                <w:spacing w:val="19"/>
                <w:w w:val="101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PWM; 4 x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DMIC; GPIOs</w:t>
            </w:r>
          </w:p>
        </w:tc>
      </w:tr>
    </w:tbl>
    <w:p>
      <w:pPr>
        <w:pStyle w:val="BodyText"/>
        <w:spacing w:line="184" w:lineRule="exact"/>
        <w:rPr>
          <w:sz w:val="16"/>
        </w:rPr>
      </w:pPr>
      <w:r/>
    </w:p>
    <w:p>
      <w:pPr>
        <w:spacing w:line="184" w:lineRule="exact"/>
        <w:sectPr>
          <w:headerReference w:type="default" r:id="rId31"/>
          <w:footerReference w:type="default" r:id="rId32"/>
          <w:pgSz w:w="11906" w:h="16839"/>
          <w:pgMar w:top="1208" w:right="1754" w:bottom="1359" w:left="1757" w:header="871" w:footer="942" w:gutter="0"/>
        </w:sectPr>
        <w:rPr>
          <w:sz w:val="16"/>
          <w:szCs w:val="16"/>
        </w:rPr>
      </w:pPr>
    </w:p>
    <w:p>
      <w:pPr>
        <w:spacing w:line="231" w:lineRule="exact"/>
        <w:rPr/>
      </w:pPr>
      <w:r/>
    </w:p>
    <w:tbl>
      <w:tblPr>
        <w:tblStyle w:val="TableNormal"/>
        <w:tblW w:w="8385" w:type="dxa"/>
        <w:tblInd w:w="2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27"/>
        <w:gridCol w:w="1147"/>
        <w:gridCol w:w="6111"/>
      </w:tblGrid>
      <w:tr>
        <w:trPr>
          <w:trHeight w:val="386" w:hRule="atLeast"/>
        </w:trPr>
        <w:tc>
          <w:tcPr>
            <w:shd w:val="clear" w:fill="D7D7D7"/>
            <w:tcW w:w="1127" w:type="dxa"/>
            <w:vAlign w:val="top"/>
          </w:tcPr>
          <w:p>
            <w:pPr>
              <w:pStyle w:val="TableText"/>
              <w:ind w:left="343"/>
              <w:spacing w:before="94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特征</w:t>
            </w:r>
          </w:p>
        </w:tc>
        <w:tc>
          <w:tcPr>
            <w:shd w:val="clear" w:fill="D7D7D7"/>
            <w:tcW w:w="7258" w:type="dxa"/>
            <w:vAlign w:val="top"/>
            <w:gridSpan w:val="2"/>
          </w:tcPr>
          <w:p>
            <w:pPr>
              <w:pStyle w:val="TableText"/>
              <w:ind w:left="3187"/>
              <w:spacing w:before="94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规格参数</w:t>
            </w:r>
          </w:p>
        </w:tc>
      </w:tr>
      <w:tr>
        <w:trPr>
          <w:trHeight w:val="383" w:hRule="atLeast"/>
        </w:trPr>
        <w:tc>
          <w:tcPr>
            <w:tcW w:w="1127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09"/>
              <w:spacing w:before="88" w:line="18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工作温度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20"/>
              <w:spacing w:before="47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-20°C</w:t>
            </w:r>
            <w:r>
              <w:rPr>
                <w:sz w:val="22"/>
                <w:szCs w:val="22"/>
                <w:spacing w:val="22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~</w:t>
            </w:r>
            <w:r>
              <w:rPr>
                <w:sz w:val="22"/>
                <w:szCs w:val="22"/>
                <w:spacing w:val="11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70°C</w:t>
            </w:r>
          </w:p>
        </w:tc>
      </w:tr>
      <w:tr>
        <w:trPr>
          <w:trHeight w:val="382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17"/>
              <w:spacing w:before="90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电源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25"/>
              <w:spacing w:before="46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9"/>
              </w:rPr>
              <w:t>DC</w:t>
            </w:r>
            <w:r>
              <w:rPr>
                <w:sz w:val="22"/>
                <w:szCs w:val="22"/>
                <w:spacing w:val="23"/>
              </w:rPr>
              <w:t xml:space="preserve"> </w:t>
            </w:r>
            <w:r>
              <w:rPr>
                <w:sz w:val="22"/>
                <w:szCs w:val="22"/>
                <w:spacing w:val="-9"/>
              </w:rPr>
              <w:t>12V</w:t>
            </w:r>
          </w:p>
        </w:tc>
      </w:tr>
      <w:tr>
        <w:trPr>
          <w:trHeight w:val="382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10"/>
              <w:spacing w:before="92" w:line="1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典型功耗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26"/>
              <w:spacing w:before="48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15W</w:t>
            </w:r>
          </w:p>
        </w:tc>
      </w:tr>
      <w:tr>
        <w:trPr>
          <w:trHeight w:val="383" w:hRule="atLeast"/>
        </w:trPr>
        <w:tc>
          <w:tcPr>
            <w:tcW w:w="11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07"/>
              <w:spacing w:before="89" w:line="1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接口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16"/>
              <w:spacing w:before="47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260Pin SO-DI</w:t>
            </w:r>
            <w:r>
              <w:rPr>
                <w:sz w:val="22"/>
                <w:szCs w:val="22"/>
                <w:spacing w:val="-35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MM</w:t>
            </w:r>
          </w:p>
        </w:tc>
      </w:tr>
      <w:tr>
        <w:trPr>
          <w:trHeight w:val="382" w:hRule="atLeast"/>
        </w:trPr>
        <w:tc>
          <w:tcPr>
            <w:tcW w:w="112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47" w:type="dxa"/>
            <w:vAlign w:val="top"/>
          </w:tcPr>
          <w:p>
            <w:pPr>
              <w:pStyle w:val="TableText"/>
              <w:ind w:left="106"/>
              <w:spacing w:before="88" w:line="1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尺寸</w:t>
            </w:r>
          </w:p>
        </w:tc>
        <w:tc>
          <w:tcPr>
            <w:tcW w:w="6111" w:type="dxa"/>
            <w:vAlign w:val="top"/>
          </w:tcPr>
          <w:p>
            <w:pPr>
              <w:pStyle w:val="TableText"/>
              <w:ind w:left="116"/>
              <w:spacing w:before="46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69.6mm*55mm*5mm</w:t>
            </w:r>
          </w:p>
        </w:tc>
      </w:tr>
      <w:tr>
        <w:trPr>
          <w:trHeight w:val="760" w:hRule="atLeast"/>
        </w:trPr>
        <w:tc>
          <w:tcPr>
            <w:tcW w:w="1127" w:type="dxa"/>
            <w:vAlign w:val="top"/>
          </w:tcPr>
          <w:p>
            <w:pPr>
              <w:pStyle w:val="TableText"/>
              <w:ind w:left="109"/>
              <w:spacing w:before="275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存储</w:t>
            </w:r>
          </w:p>
        </w:tc>
        <w:tc>
          <w:tcPr>
            <w:tcW w:w="7258" w:type="dxa"/>
            <w:vAlign w:val="top"/>
            <w:gridSpan w:val="2"/>
          </w:tcPr>
          <w:p>
            <w:pPr>
              <w:pStyle w:val="TableText"/>
              <w:ind w:left="120"/>
              <w:spacing w:before="47" w:line="22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-</w:t>
            </w:r>
            <w:r>
              <w:rPr>
                <w:sz w:val="22"/>
                <w:szCs w:val="22"/>
                <w:spacing w:val="63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一个Micro SD卡接口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，类型为SD3.0</w:t>
            </w:r>
          </w:p>
          <w:p>
            <w:pPr>
              <w:pStyle w:val="TableText"/>
              <w:ind w:left="120"/>
              <w:spacing w:before="21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</w:t>
            </w:r>
            <w:r>
              <w:rPr>
                <w:sz w:val="22"/>
                <w:szCs w:val="22"/>
                <w:spacing w:val="48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一个M.2 M Key连接器（SATA协议</w:t>
            </w:r>
            <w:r>
              <w:rPr>
                <w:sz w:val="22"/>
                <w:szCs w:val="22"/>
                <w:spacing w:val="-41"/>
              </w:rPr>
              <w:t>），</w:t>
            </w:r>
            <w:r>
              <w:rPr>
                <w:sz w:val="22"/>
                <w:szCs w:val="22"/>
                <w:spacing w:val="-2"/>
              </w:rPr>
              <w:t>可扩展M.2 22</w:t>
            </w:r>
            <w:r>
              <w:rPr>
                <w:sz w:val="22"/>
                <w:szCs w:val="22"/>
                <w:spacing w:val="-3"/>
              </w:rPr>
              <w:t>42/2280形态SSD</w:t>
            </w:r>
          </w:p>
        </w:tc>
      </w:tr>
      <w:tr>
        <w:trPr>
          <w:trHeight w:val="760" w:hRule="atLeast"/>
        </w:trPr>
        <w:tc>
          <w:tcPr>
            <w:tcW w:w="1127" w:type="dxa"/>
            <w:vAlign w:val="top"/>
          </w:tcPr>
          <w:p>
            <w:pPr>
              <w:pStyle w:val="TableText"/>
              <w:ind w:left="110"/>
              <w:spacing w:before="277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板裁模块</w:t>
            </w:r>
          </w:p>
        </w:tc>
        <w:tc>
          <w:tcPr>
            <w:tcW w:w="7258" w:type="dxa"/>
            <w:vAlign w:val="top"/>
            <w:gridSpan w:val="2"/>
          </w:tcPr>
          <w:p>
            <w:pPr>
              <w:pStyle w:val="TableText"/>
              <w:ind w:left="120"/>
              <w:spacing w:before="86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51"/>
                <w:w w:val="101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一个蜂鸣器</w:t>
            </w:r>
          </w:p>
          <w:p>
            <w:pPr>
              <w:pStyle w:val="TableText"/>
              <w:ind w:left="120"/>
              <w:spacing w:before="94" w:line="1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</w:t>
            </w:r>
            <w:r>
              <w:rPr>
                <w:sz w:val="22"/>
                <w:szCs w:val="22"/>
                <w:spacing w:val="47"/>
                <w:w w:val="101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一个EEPROM</w:t>
            </w:r>
          </w:p>
        </w:tc>
      </w:tr>
      <w:tr>
        <w:trPr>
          <w:trHeight w:val="1513" w:hRule="atLeast"/>
        </w:trPr>
        <w:tc>
          <w:tcPr>
            <w:tcW w:w="1127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94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按钮</w:t>
            </w:r>
          </w:p>
        </w:tc>
        <w:tc>
          <w:tcPr>
            <w:tcW w:w="7258" w:type="dxa"/>
            <w:vAlign w:val="top"/>
            <w:gridSpan w:val="2"/>
          </w:tcPr>
          <w:p>
            <w:pPr>
              <w:pStyle w:val="TableText"/>
              <w:ind w:left="120"/>
              <w:spacing w:before="88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32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K-PWR：开关机按钮</w:t>
            </w:r>
          </w:p>
          <w:p>
            <w:pPr>
              <w:pStyle w:val="TableText"/>
              <w:ind w:left="120"/>
              <w:spacing w:before="87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8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K-RST：复位按钮</w:t>
            </w:r>
          </w:p>
          <w:p>
            <w:pPr>
              <w:pStyle w:val="TableText"/>
              <w:ind w:left="120"/>
              <w:spacing w:before="88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30"/>
                <w:w w:val="101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K-WK：休眠唤醒按钮</w:t>
            </w:r>
          </w:p>
          <w:p>
            <w:pPr>
              <w:pStyle w:val="TableText"/>
              <w:ind w:left="120"/>
              <w:spacing w:before="91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-</w:t>
            </w:r>
            <w:r>
              <w:rPr>
                <w:sz w:val="22"/>
                <w:szCs w:val="22"/>
                <w:spacing w:val="26"/>
                <w:w w:val="101"/>
              </w:rPr>
              <w:t xml:space="preserve"> </w:t>
            </w:r>
            <w:r>
              <w:rPr>
                <w:sz w:val="22"/>
                <w:szCs w:val="22"/>
                <w:spacing w:val="-6"/>
              </w:rPr>
              <w:t>K-USR：</w:t>
            </w:r>
            <w:r>
              <w:rPr>
                <w:sz w:val="22"/>
                <w:szCs w:val="22"/>
                <w:spacing w:val="-38"/>
              </w:rPr>
              <w:t xml:space="preserve"> </w:t>
            </w:r>
            <w:r>
              <w:rPr>
                <w:sz w:val="22"/>
                <w:szCs w:val="22"/>
                <w:spacing w:val="-6"/>
              </w:rPr>
              <w:t>自定义按钮</w:t>
            </w:r>
          </w:p>
        </w:tc>
      </w:tr>
      <w:tr>
        <w:trPr>
          <w:trHeight w:val="1136" w:hRule="atLeast"/>
        </w:trPr>
        <w:tc>
          <w:tcPr>
            <w:tcW w:w="1127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/>
              <w:spacing w:before="95" w:line="18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LED灯</w:t>
            </w:r>
          </w:p>
        </w:tc>
        <w:tc>
          <w:tcPr>
            <w:tcW w:w="7258" w:type="dxa"/>
            <w:vAlign w:val="top"/>
            <w:gridSpan w:val="2"/>
          </w:tcPr>
          <w:p>
            <w:pPr>
              <w:pStyle w:val="TableText"/>
              <w:ind w:left="120"/>
              <w:spacing w:before="89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32"/>
                <w:w w:val="101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L-PWR：开机指示灯</w:t>
            </w:r>
          </w:p>
          <w:p>
            <w:pPr>
              <w:pStyle w:val="TableText"/>
              <w:ind w:left="120"/>
              <w:spacing w:before="48" w:line="22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-</w:t>
            </w:r>
            <w:r>
              <w:rPr>
                <w:sz w:val="22"/>
                <w:szCs w:val="22"/>
                <w:spacing w:val="35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L-SYS：系统指示灯(R/G)</w:t>
            </w:r>
          </w:p>
          <w:p>
            <w:pPr>
              <w:pStyle w:val="TableText"/>
              <w:ind w:left="120"/>
              <w:spacing w:before="70" w:line="1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-</w:t>
            </w:r>
            <w:r>
              <w:rPr>
                <w:sz w:val="22"/>
                <w:szCs w:val="22"/>
                <w:spacing w:val="21"/>
                <w:w w:val="101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L-USR：</w:t>
            </w:r>
            <w:r>
              <w:rPr>
                <w:sz w:val="22"/>
                <w:szCs w:val="22"/>
                <w:spacing w:val="-38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自定义指示灯</w:t>
            </w:r>
          </w:p>
        </w:tc>
      </w:tr>
      <w:tr>
        <w:trPr>
          <w:trHeight w:val="3777" w:hRule="atLeast"/>
        </w:trPr>
        <w:tc>
          <w:tcPr>
            <w:tcW w:w="112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"/>
              <w:spacing w:before="94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外设接口</w:t>
            </w:r>
          </w:p>
        </w:tc>
        <w:tc>
          <w:tcPr>
            <w:tcW w:w="7258" w:type="dxa"/>
            <w:vAlign w:val="top"/>
            <w:gridSpan w:val="2"/>
          </w:tcPr>
          <w:p>
            <w:pPr>
              <w:pStyle w:val="TableText"/>
              <w:ind w:left="120"/>
              <w:spacing w:before="49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- 40Pin</w:t>
            </w:r>
            <w:r>
              <w:rPr>
                <w:sz w:val="22"/>
                <w:szCs w:val="22"/>
                <w:spacing w:val="48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扩展接口：</w:t>
            </w:r>
            <w:r>
              <w:rPr>
                <w:sz w:val="22"/>
                <w:szCs w:val="22"/>
                <w:spacing w:val="-44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1个</w:t>
            </w:r>
          </w:p>
          <w:p>
            <w:pPr>
              <w:pStyle w:val="TableText"/>
              <w:ind w:left="120"/>
              <w:spacing w:before="2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-</w:t>
            </w:r>
            <w:r>
              <w:rPr>
                <w:sz w:val="22"/>
                <w:szCs w:val="22"/>
                <w:spacing w:val="19"/>
                <w:w w:val="101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USB Type A</w:t>
            </w:r>
            <w:r>
              <w:rPr>
                <w:sz w:val="22"/>
                <w:szCs w:val="22"/>
                <w:spacing w:val="49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接口</w:t>
            </w:r>
            <w:r>
              <w:rPr>
                <w:sz w:val="22"/>
                <w:szCs w:val="22"/>
                <w:spacing w:val="-26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：2个</w:t>
            </w:r>
          </w:p>
          <w:p>
            <w:pPr>
              <w:pStyle w:val="TableText"/>
              <w:ind w:left="120"/>
              <w:spacing w:before="46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-</w:t>
            </w:r>
            <w:r>
              <w:rPr>
                <w:sz w:val="22"/>
                <w:szCs w:val="22"/>
                <w:spacing w:val="20"/>
                <w:w w:val="101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USB Type C</w:t>
            </w:r>
            <w:r>
              <w:rPr>
                <w:sz w:val="22"/>
                <w:szCs w:val="22"/>
                <w:spacing w:val="47"/>
                <w:w w:val="101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接口（Slave</w:t>
            </w:r>
            <w:r>
              <w:rPr>
                <w:sz w:val="22"/>
                <w:szCs w:val="22"/>
                <w:spacing w:val="1"/>
              </w:rPr>
              <w:t>）：</w:t>
            </w:r>
            <w:r>
              <w:rPr>
                <w:sz w:val="22"/>
                <w:szCs w:val="22"/>
                <w:spacing w:val="-44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1个</w:t>
            </w:r>
          </w:p>
          <w:p>
            <w:pPr>
              <w:pStyle w:val="TableText"/>
              <w:ind w:left="120"/>
              <w:spacing w:before="49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-</w:t>
            </w:r>
            <w:r>
              <w:rPr>
                <w:sz w:val="22"/>
                <w:szCs w:val="22"/>
                <w:spacing w:val="30"/>
                <w:w w:val="101"/>
              </w:rPr>
              <w:t xml:space="preserve"> </w:t>
            </w:r>
            <w:r>
              <w:rPr>
                <w:sz w:val="22"/>
                <w:szCs w:val="22"/>
                <w:spacing w:val="-6"/>
              </w:rPr>
              <w:t>RGB888接口：</w:t>
            </w:r>
            <w:r>
              <w:rPr>
                <w:sz w:val="22"/>
                <w:szCs w:val="22"/>
                <w:spacing w:val="-42"/>
              </w:rPr>
              <w:t xml:space="preserve"> </w:t>
            </w:r>
            <w:r>
              <w:rPr>
                <w:sz w:val="22"/>
                <w:szCs w:val="22"/>
                <w:spacing w:val="-6"/>
              </w:rPr>
              <w:t>1个</w:t>
            </w:r>
          </w:p>
          <w:p>
            <w:pPr>
              <w:pStyle w:val="TableText"/>
              <w:ind w:left="120"/>
              <w:spacing w:before="19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-</w:t>
            </w:r>
            <w:r>
              <w:rPr>
                <w:sz w:val="22"/>
                <w:szCs w:val="22"/>
                <w:spacing w:val="46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风扇接口：</w:t>
            </w:r>
            <w:r>
              <w:rPr>
                <w:sz w:val="22"/>
                <w:szCs w:val="22"/>
                <w:spacing w:val="-42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1个</w:t>
            </w:r>
          </w:p>
          <w:p>
            <w:pPr>
              <w:pStyle w:val="TableText"/>
              <w:ind w:left="120"/>
              <w:spacing w:before="19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-</w:t>
            </w:r>
            <w:r>
              <w:rPr>
                <w:sz w:val="22"/>
                <w:szCs w:val="22"/>
                <w:spacing w:val="51"/>
                <w:w w:val="101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千兆网口</w:t>
            </w:r>
            <w:r>
              <w:rPr>
                <w:sz w:val="22"/>
                <w:szCs w:val="22"/>
                <w:spacing w:val="-24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：2个</w:t>
            </w:r>
          </w:p>
          <w:p>
            <w:pPr>
              <w:pStyle w:val="TableText"/>
              <w:ind w:left="120"/>
              <w:spacing w:before="2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</w:t>
            </w:r>
            <w:r>
              <w:rPr>
                <w:sz w:val="22"/>
                <w:szCs w:val="22"/>
                <w:spacing w:val="48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调试串口（USB Type C接口</w:t>
            </w:r>
            <w:r>
              <w:rPr>
                <w:sz w:val="22"/>
                <w:szCs w:val="22"/>
                <w:spacing w:val="-1"/>
              </w:rPr>
              <w:t>）：</w:t>
            </w:r>
            <w:r>
              <w:rPr>
                <w:sz w:val="22"/>
                <w:szCs w:val="22"/>
                <w:spacing w:val="-44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1个</w:t>
            </w:r>
          </w:p>
          <w:p>
            <w:pPr>
              <w:pStyle w:val="TableText"/>
              <w:ind w:left="120"/>
              <w:spacing w:before="46" w:line="21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-</w:t>
            </w:r>
            <w:r>
              <w:rPr>
                <w:sz w:val="22"/>
                <w:szCs w:val="22"/>
                <w:spacing w:val="54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音频</w:t>
            </w:r>
            <w:r>
              <w:rPr>
                <w:sz w:val="22"/>
                <w:szCs w:val="22"/>
                <w:spacing w:val="-26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：3.5mm</w:t>
            </w:r>
            <w:r>
              <w:rPr>
                <w:sz w:val="22"/>
                <w:szCs w:val="22"/>
                <w:spacing w:val="49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音频接口、Speaker接口</w:t>
            </w:r>
          </w:p>
          <w:p>
            <w:pPr>
              <w:pStyle w:val="TableText"/>
              <w:ind w:left="120"/>
              <w:spacing w:before="87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-</w:t>
            </w:r>
            <w:r>
              <w:rPr>
                <w:sz w:val="22"/>
                <w:szCs w:val="22"/>
                <w:spacing w:val="60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外接按钮：JK-PWR、JK-RST、JK-WK、JK-USR</w:t>
            </w:r>
          </w:p>
          <w:p>
            <w:pPr>
              <w:pStyle w:val="TableText"/>
              <w:ind w:left="120"/>
              <w:spacing w:before="46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spacing w:val="45"/>
              </w:rPr>
              <w:t xml:space="preserve"> </w:t>
            </w:r>
            <w:r>
              <w:rPr>
                <w:sz w:val="22"/>
                <w:szCs w:val="22"/>
              </w:rPr>
              <w:t>外接LED：JL-PWR、JL-SYS(R</w:t>
            </w:r>
            <w:r>
              <w:rPr>
                <w:sz w:val="22"/>
                <w:szCs w:val="22"/>
                <w:spacing w:val="-1"/>
              </w:rPr>
              <w:t>)、JL-SYS(G)、JL-USR</w:t>
            </w:r>
          </w:p>
        </w:tc>
      </w:tr>
      <w:tr>
        <w:trPr>
          <w:trHeight w:val="382" w:hRule="atLeast"/>
        </w:trPr>
        <w:tc>
          <w:tcPr>
            <w:tcW w:w="1127" w:type="dxa"/>
            <w:vAlign w:val="top"/>
          </w:tcPr>
          <w:p>
            <w:pPr>
              <w:pStyle w:val="TableText"/>
              <w:ind w:left="121"/>
              <w:spacing w:before="95" w:line="1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电源</w:t>
            </w:r>
          </w:p>
        </w:tc>
        <w:tc>
          <w:tcPr>
            <w:tcW w:w="7258" w:type="dxa"/>
            <w:vAlign w:val="top"/>
            <w:gridSpan w:val="2"/>
          </w:tcPr>
          <w:p>
            <w:pPr>
              <w:pStyle w:val="TableText"/>
              <w:ind w:left="125"/>
              <w:spacing w:before="52" w:line="20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DC</w:t>
            </w:r>
            <w:r>
              <w:rPr>
                <w:sz w:val="22"/>
                <w:szCs w:val="22"/>
                <w:spacing w:val="26"/>
              </w:rPr>
              <w:t xml:space="preserve"> </w:t>
            </w:r>
            <w:r>
              <w:rPr>
                <w:sz w:val="22"/>
                <w:szCs w:val="22"/>
                <w:spacing w:val="-6"/>
              </w:rPr>
              <w:t>12V/5A</w:t>
            </w:r>
          </w:p>
        </w:tc>
      </w:tr>
      <w:tr>
        <w:trPr>
          <w:trHeight w:val="387" w:hRule="atLeast"/>
        </w:trPr>
        <w:tc>
          <w:tcPr>
            <w:tcW w:w="1127" w:type="dxa"/>
            <w:vAlign w:val="top"/>
          </w:tcPr>
          <w:p>
            <w:pPr>
              <w:pStyle w:val="TableText"/>
              <w:ind w:left="110"/>
              <w:spacing w:before="95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尺寸</w:t>
            </w:r>
          </w:p>
        </w:tc>
        <w:tc>
          <w:tcPr>
            <w:tcW w:w="7258" w:type="dxa"/>
            <w:vAlign w:val="top"/>
            <w:gridSpan w:val="2"/>
          </w:tcPr>
          <w:p>
            <w:pPr>
              <w:pStyle w:val="TableText"/>
              <w:ind w:left="126"/>
              <w:spacing w:before="51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164mm*121mm*65mm</w:t>
            </w:r>
          </w:p>
        </w:tc>
      </w:tr>
    </w:tbl>
    <w:p>
      <w:pPr>
        <w:pStyle w:val="BodyText"/>
        <w:spacing w:line="407" w:lineRule="auto"/>
        <w:rPr/>
      </w:pPr>
      <w:r/>
    </w:p>
    <w:p>
      <w:pPr>
        <w:pStyle w:val="BodyText"/>
        <w:ind w:left="63"/>
        <w:spacing w:before="81" w:line="238" w:lineRule="auto"/>
        <w:rPr>
          <w:rFonts w:ascii="SimSun" w:hAnsi="SimSun" w:eastAsia="SimSun" w:cs="SimSun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b/>
          <w:bCs/>
          <w:spacing w:val="10"/>
        </w:rPr>
        <w:t>表5-2 </w:t>
      </w:r>
      <w:r>
        <w:rPr>
          <w:sz w:val="19"/>
          <w:szCs w:val="19"/>
        </w:rPr>
        <w:t>EM</w:t>
      </w:r>
      <w:r>
        <w:rPr>
          <w:sz w:val="19"/>
          <w:szCs w:val="19"/>
          <w:spacing w:val="10"/>
        </w:rPr>
        <w:t>20-Dĸ</w:t>
      </w:r>
      <w:r>
        <w:rPr>
          <w:rFonts w:ascii="SimSun" w:hAnsi="SimSun" w:eastAsia="SimSun" w:cs="SimSun"/>
          <w:sz w:val="19"/>
          <w:szCs w:val="19"/>
          <w:spacing w:val="10"/>
        </w:rPr>
        <w:t>软件基本规格</w:t>
      </w:r>
    </w:p>
    <w:p>
      <w:pPr>
        <w:spacing w:line="121" w:lineRule="exact"/>
        <w:rPr/>
      </w:pPr>
      <w:r/>
    </w:p>
    <w:tbl>
      <w:tblPr>
        <w:tblStyle w:val="TableNormal"/>
        <w:tblW w:w="842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09"/>
        <w:gridCol w:w="6115"/>
      </w:tblGrid>
      <w:tr>
        <w:trPr>
          <w:trHeight w:val="385" w:hRule="atLeast"/>
        </w:trPr>
        <w:tc>
          <w:tcPr>
            <w:shd w:val="clear" w:fill="D7D7D7"/>
            <w:tcW w:w="2309" w:type="dxa"/>
            <w:vAlign w:val="top"/>
          </w:tcPr>
          <w:p>
            <w:pPr>
              <w:pStyle w:val="TableText"/>
              <w:ind w:left="935"/>
              <w:spacing w:before="93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特征</w:t>
            </w:r>
          </w:p>
        </w:tc>
        <w:tc>
          <w:tcPr>
            <w:shd w:val="clear" w:fill="D7D7D7"/>
            <w:tcW w:w="6115" w:type="dxa"/>
            <w:vAlign w:val="top"/>
          </w:tcPr>
          <w:p>
            <w:pPr>
              <w:pStyle w:val="TableText"/>
              <w:ind w:left="2615"/>
              <w:spacing w:before="93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规格参数</w:t>
            </w:r>
          </w:p>
        </w:tc>
      </w:tr>
      <w:tr>
        <w:trPr>
          <w:trHeight w:val="381" w:hRule="atLeast"/>
        </w:trPr>
        <w:tc>
          <w:tcPr>
            <w:tcW w:w="2309" w:type="dxa"/>
            <w:vAlign w:val="top"/>
          </w:tcPr>
          <w:p>
            <w:pPr>
              <w:pStyle w:val="TableText"/>
              <w:ind w:left="128"/>
              <w:spacing w:before="48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Linux内核</w:t>
            </w:r>
          </w:p>
        </w:tc>
        <w:tc>
          <w:tcPr>
            <w:tcW w:w="6115" w:type="dxa"/>
            <w:vAlign w:val="top"/>
          </w:tcPr>
          <w:p>
            <w:pPr>
              <w:pStyle w:val="TableText"/>
              <w:ind w:left="126"/>
              <w:spacing w:before="48" w:line="20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Linux</w:t>
            </w:r>
            <w:r>
              <w:rPr>
                <w:sz w:val="22"/>
                <w:szCs w:val="22"/>
                <w:spacing w:val="18"/>
                <w:w w:val="101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6.6.0</w:t>
            </w:r>
          </w:p>
        </w:tc>
      </w:tr>
      <w:tr>
        <w:trPr>
          <w:trHeight w:val="385" w:hRule="atLeast"/>
        </w:trPr>
        <w:tc>
          <w:tcPr>
            <w:tcW w:w="2309" w:type="dxa"/>
            <w:vAlign w:val="top"/>
          </w:tcPr>
          <w:p>
            <w:pPr>
              <w:pStyle w:val="TableText"/>
              <w:ind w:left="109"/>
              <w:spacing w:before="91" w:line="1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操作系统</w:t>
            </w:r>
          </w:p>
        </w:tc>
        <w:tc>
          <w:tcPr>
            <w:tcW w:w="6115" w:type="dxa"/>
            <w:vAlign w:val="top"/>
          </w:tcPr>
          <w:p>
            <w:pPr>
              <w:pStyle w:val="TableText"/>
              <w:ind w:left="124"/>
              <w:spacing w:before="51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Ubuntu</w:t>
            </w:r>
            <w:r>
              <w:rPr>
                <w:sz w:val="22"/>
                <w:szCs w:val="22"/>
                <w:spacing w:val="14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24.04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34"/>
          <w:footerReference w:type="default" r:id="rId35"/>
          <w:pgSz w:w="11906" w:h="16839"/>
          <w:pgMar w:top="1208" w:right="1738" w:bottom="1359" w:left="1738" w:header="871" w:footer="942" w:gutter="0"/>
        </w:sectPr>
        <w:rPr/>
      </w:pPr>
    </w:p>
    <w:p>
      <w:pPr>
        <w:pStyle w:val="BodyText"/>
        <w:rPr/>
      </w:pPr>
      <w:r/>
    </w:p>
    <w:p>
      <w:pPr>
        <w:ind w:right="58"/>
        <w:spacing w:before="223" w:line="183" w:lineRule="auto"/>
        <w:outlineLvl w:val="0"/>
        <w:jc w:val="right"/>
        <w:rPr>
          <w:rFonts w:ascii="Microsoft YaHei" w:hAnsi="Microsoft YaHei" w:eastAsia="Microsoft YaHei" w:cs="Microsoft YaHei"/>
          <w:sz w:val="52"/>
          <w:szCs w:val="52"/>
        </w:rPr>
      </w:pPr>
      <w:bookmarkStart w:name="bookmark19" w:id="23"/>
      <w:bookmarkEnd w:id="23"/>
      <w:bookmarkStart w:name="bookmark20" w:id="24"/>
      <w:bookmarkEnd w:id="24"/>
      <w:r>
        <w:rPr>
          <w:rFonts w:ascii="Calibri" w:hAnsi="Calibri" w:eastAsia="Calibri" w:cs="Calibri"/>
          <w:sz w:val="52"/>
          <w:szCs w:val="52"/>
          <w:b/>
          <w:bCs/>
          <w:spacing w:val="-4"/>
        </w:rPr>
        <w:t>6.</w:t>
      </w:r>
      <w:r>
        <w:rPr>
          <w:rFonts w:ascii="Calibri" w:hAnsi="Calibri" w:eastAsia="Calibri" w:cs="Calibri"/>
          <w:sz w:val="52"/>
          <w:szCs w:val="52"/>
          <w:b/>
          <w:bCs/>
          <w:spacing w:val="13"/>
        </w:rPr>
        <w:t xml:space="preserve">  </w:t>
      </w:r>
      <w:r>
        <w:rPr>
          <w:rFonts w:ascii="Microsoft YaHei" w:hAnsi="Microsoft YaHei" w:eastAsia="Microsoft YaHei" w:cs="Microsoft YaHei"/>
          <w:sz w:val="52"/>
          <w:szCs w:val="52"/>
          <w:b/>
          <w:bCs/>
          <w:spacing w:val="-4"/>
        </w:rPr>
        <w:t>硬件系统</w:t>
      </w:r>
    </w:p>
    <w:p>
      <w:pPr>
        <w:pStyle w:val="BodyText"/>
        <w:spacing w:line="434" w:lineRule="auto"/>
        <w:rPr/>
      </w:pPr>
      <w:r/>
    </w:p>
    <w:p>
      <w:pPr>
        <w:pStyle w:val="BodyText"/>
        <w:ind w:left="32"/>
        <w:spacing w:before="185" w:line="186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44" w:id="25"/>
      <w:bookmarkEnd w:id="25"/>
      <w:r>
        <w:rPr>
          <w:sz w:val="43"/>
          <w:szCs w:val="43"/>
          <w:b/>
          <w:bCs/>
          <w:spacing w:val="3"/>
        </w:rPr>
        <w:t>6.1</w:t>
      </w:r>
      <w:r>
        <w:rPr>
          <w:sz w:val="43"/>
          <w:szCs w:val="43"/>
          <w:b/>
          <w:bCs/>
          <w:spacing w:val="36"/>
        </w:rPr>
        <w:t xml:space="preserve"> </w:t>
      </w:r>
      <w:r>
        <w:rPr>
          <w:sz w:val="43"/>
          <w:szCs w:val="43"/>
          <w:b/>
          <w:bCs/>
        </w:rPr>
        <w:t>EM</w:t>
      </w:r>
      <w:r>
        <w:rPr>
          <w:sz w:val="43"/>
          <w:szCs w:val="43"/>
          <w:b/>
          <w:bCs/>
          <w:spacing w:val="3"/>
        </w:rPr>
        <w:t>20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3"/>
        </w:rPr>
        <w:t>智能模组</w:t>
      </w:r>
    </w:p>
    <w:p>
      <w:pPr>
        <w:pStyle w:val="BodyText"/>
        <w:spacing w:line="441" w:lineRule="auto"/>
        <w:rPr/>
      </w:pPr>
      <w:r/>
    </w:p>
    <w:p>
      <w:pPr>
        <w:ind w:left="16" w:firstLine="438"/>
        <w:spacing w:before="85" w:line="439" w:lineRule="auto"/>
        <w:jc w:val="both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20智能模组是特普斯微推出的基于</w:t>
      </w:r>
      <w:r>
        <w:rPr>
          <w:rFonts w:ascii="Microsoft YaHei" w:hAnsi="Microsoft YaHei" w:eastAsia="Microsoft YaHei" w:cs="Microsoft YaHei"/>
          <w:sz w:val="20"/>
          <w:szCs w:val="20"/>
        </w:rPr>
        <w:t>EA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6530的260P标准</w:t>
      </w:r>
      <w:r>
        <w:rPr>
          <w:rFonts w:ascii="Microsoft YaHei" w:hAnsi="Microsoft YaHei" w:eastAsia="Microsoft YaHei" w:cs="Microsoft YaHei"/>
          <w:sz w:val="20"/>
          <w:szCs w:val="20"/>
        </w:rPr>
        <w:t>SODI</w:t>
      </w:r>
      <w:r>
        <w:rPr>
          <w:rFonts w:ascii="Microsoft YaHei" w:hAnsi="Microsoft YaHei" w:eastAsia="Microsoft YaHei" w:cs="Microsoft YaHei"/>
          <w:sz w:val="20"/>
          <w:szCs w:val="20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沉金接口的标准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模组。接口遵循</w:t>
      </w:r>
      <w:r>
        <w:rPr>
          <w:rFonts w:ascii="Microsoft YaHei" w:hAnsi="Microsoft YaHei" w:eastAsia="Microsoft YaHei" w:cs="Microsoft YaHei"/>
          <w:sz w:val="20"/>
          <w:szCs w:val="20"/>
        </w:rPr>
        <w:t>SODI</w:t>
      </w:r>
      <w:r>
        <w:rPr>
          <w:rFonts w:ascii="Microsoft YaHei" w:hAnsi="Microsoft YaHei" w:eastAsia="Microsoft YaHei" w:cs="Microsoft YaHei"/>
          <w:sz w:val="20"/>
          <w:szCs w:val="20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标准定义并且采用半卡尺寸（69.6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x</w:t>
      </w:r>
      <w:r>
        <w:rPr>
          <w:rFonts w:ascii="Microsoft YaHei" w:hAnsi="Microsoft YaHei" w:eastAsia="Microsoft YaHei" w:cs="Microsoft YaHei"/>
          <w:sz w:val="20"/>
          <w:szCs w:val="20"/>
          <w:spacing w:val="2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55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）</w:t>
      </w:r>
      <w:r>
        <w:rPr>
          <w:rFonts w:ascii="Microsoft YaHei" w:hAnsi="Microsoft YaHei" w:eastAsia="Microsoft YaHei" w:cs="Microsoft YaHei"/>
          <w:sz w:val="20"/>
          <w:szCs w:val="20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。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20智能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模组面向于视频监控、工业控制等领域。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20智能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模组将</w:t>
      </w:r>
      <w:r>
        <w:rPr>
          <w:rFonts w:ascii="Microsoft YaHei" w:hAnsi="Microsoft YaHei" w:eastAsia="Microsoft YaHei" w:cs="Microsoft YaHei"/>
          <w:sz w:val="20"/>
          <w:szCs w:val="20"/>
        </w:rPr>
        <w:t>EA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6530的资源进行最大化输出，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具有4路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2.0高速接口、4路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3.</w:t>
      </w:r>
      <w:r>
        <w:rPr>
          <w:rFonts w:ascii="Microsoft YaHei" w:hAnsi="Microsoft YaHei" w:eastAsia="Microsoft YaHei" w:cs="Microsoft YaHei"/>
          <w:sz w:val="20"/>
          <w:szCs w:val="20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1高速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接口、4路千兆网络接口、</w:t>
      </w:r>
      <w:r>
        <w:rPr>
          <w:rFonts w:ascii="Microsoft YaHei" w:hAnsi="Microsoft YaHei" w:eastAsia="Microsoft YaHei" w:cs="Microsoft YaHei"/>
          <w:sz w:val="20"/>
          <w:szCs w:val="20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2路</w:t>
      </w:r>
      <w:r>
        <w:rPr>
          <w:rFonts w:ascii="Microsoft YaHei" w:hAnsi="Microsoft YaHei" w:eastAsia="Microsoft YaHei" w:cs="Microsoft YaHei"/>
          <w:sz w:val="20"/>
          <w:szCs w:val="20"/>
        </w:rPr>
        <w:t>SDIO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接口、</w:t>
      </w:r>
      <w:r>
        <w:rPr>
          <w:rFonts w:ascii="Microsoft YaHei" w:hAnsi="Microsoft YaHei" w:eastAsia="Microsoft YaHei" w:cs="Microsoft YaHei"/>
          <w:sz w:val="20"/>
          <w:szCs w:val="20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1路</w:t>
      </w:r>
      <w:r>
        <w:rPr>
          <w:rFonts w:ascii="Microsoft YaHei" w:hAnsi="Microsoft YaHei" w:eastAsia="Microsoft YaHei" w:cs="Microsoft YaHei"/>
          <w:sz w:val="20"/>
          <w:szCs w:val="20"/>
        </w:rPr>
        <w:t>QSPI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接口、4路</w:t>
      </w:r>
      <w:r>
        <w:rPr>
          <w:rFonts w:ascii="Microsoft YaHei" w:hAnsi="Microsoft YaHei" w:eastAsia="Microsoft YaHei" w:cs="Microsoft YaHei"/>
          <w:sz w:val="20"/>
          <w:szCs w:val="20"/>
        </w:rPr>
        <w:t>SPI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接口、2路  I2S接口、4路</w:t>
      </w:r>
      <w:r>
        <w:rPr>
          <w:rFonts w:ascii="Microsoft YaHei" w:hAnsi="Microsoft YaHei" w:eastAsia="Microsoft YaHei" w:cs="Microsoft YaHei"/>
          <w:sz w:val="20"/>
          <w:szCs w:val="20"/>
        </w:rPr>
        <w:t>PDM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接口、1路</w:t>
      </w:r>
      <w:r>
        <w:rPr>
          <w:rFonts w:ascii="Microsoft YaHei" w:hAnsi="Microsoft YaHei" w:eastAsia="Microsoft YaHei" w:cs="Microsoft YaHei"/>
          <w:sz w:val="20"/>
          <w:szCs w:val="20"/>
        </w:rPr>
        <w:t>RGB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888显示接口、12路</w:t>
      </w:r>
      <w:r>
        <w:rPr>
          <w:rFonts w:ascii="Microsoft YaHei" w:hAnsi="Microsoft YaHei" w:eastAsia="Microsoft YaHei" w:cs="Microsoft YaHei"/>
          <w:sz w:val="20"/>
          <w:szCs w:val="20"/>
        </w:rPr>
        <w:t>UART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接口、8路I2C接口、10个</w:t>
      </w:r>
      <w:r>
        <w:rPr>
          <w:rFonts w:ascii="Microsoft YaHei" w:hAnsi="Microsoft YaHei" w:eastAsia="Microsoft YaHei" w:cs="Microsoft YaHei"/>
          <w:sz w:val="20"/>
          <w:szCs w:val="20"/>
        </w:rPr>
        <w:t>PWM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接口、1路</w:t>
      </w:r>
      <w:r>
        <w:rPr>
          <w:rFonts w:ascii="Microsoft YaHei" w:hAnsi="Microsoft YaHei" w:eastAsia="Microsoft YaHei" w:cs="Microsoft YaHei"/>
          <w:sz w:val="20"/>
          <w:szCs w:val="20"/>
        </w:rPr>
        <w:t>JTAG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接口、并且提供了多个</w:t>
      </w:r>
      <w:r>
        <w:rPr>
          <w:rFonts w:ascii="Microsoft YaHei" w:hAnsi="Microsoft YaHei" w:eastAsia="Microsoft YaHei" w:cs="Microsoft YaHei"/>
          <w:sz w:val="20"/>
          <w:szCs w:val="20"/>
        </w:rPr>
        <w:t>GPIO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口供客户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使用。</w:t>
      </w:r>
    </w:p>
    <w:p>
      <w:pPr>
        <w:pStyle w:val="BodyText"/>
        <w:spacing w:line="309" w:lineRule="auto"/>
        <w:rPr/>
      </w:pPr>
      <w:r/>
    </w:p>
    <w:p>
      <w:pPr>
        <w:ind w:firstLine="778"/>
        <w:spacing w:line="5264" w:lineRule="exact"/>
        <w:rPr/>
      </w:pPr>
      <w:r>
        <w:rPr>
          <w:position w:val="-105"/>
        </w:rPr>
        <w:drawing>
          <wp:inline distT="0" distB="0" distL="0" distR="0">
            <wp:extent cx="4292052" cy="3342483"/>
            <wp:effectExtent l="0" t="0" r="0" b="0"/>
            <wp:docPr id="50" name="IM 50"/>
            <wp:cNvGraphicFramePr/>
            <a:graphic>
              <a:graphicData uri="http://schemas.openxmlformats.org/drawingml/2006/picture">
                <pic:pic>
                  <pic:nvPicPr>
                    <pic:cNvPr id="50" name="IM 5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92052" cy="334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ind w:left="2848"/>
        <w:spacing w:before="86" w:line="23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8"/>
        </w:rPr>
        <w:t>图6-1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4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20智能模组</w:t>
      </w:r>
      <w:r>
        <w:rPr>
          <w:rFonts w:ascii="Microsoft YaHei" w:hAnsi="Microsoft YaHei" w:eastAsia="Microsoft YaHei" w:cs="Microsoft YaHei"/>
          <w:sz w:val="20"/>
          <w:szCs w:val="20"/>
        </w:rPr>
        <w:t>TOP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面</w:t>
      </w:r>
    </w:p>
    <w:p>
      <w:pPr>
        <w:spacing w:line="238" w:lineRule="auto"/>
        <w:sectPr>
          <w:headerReference w:type="default" r:id="rId36"/>
          <w:footerReference w:type="default" r:id="rId37"/>
          <w:pgSz w:w="11906" w:h="16839"/>
          <w:pgMar w:top="1208" w:right="1740" w:bottom="1359" w:left="1785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firstLine="695"/>
        <w:spacing w:line="5499" w:lineRule="exact"/>
        <w:rPr/>
      </w:pPr>
      <w:r>
        <w:rPr>
          <w:position w:val="-109"/>
        </w:rPr>
        <w:drawing>
          <wp:inline distT="0" distB="0" distL="0" distR="0">
            <wp:extent cx="4459307" cy="3491846"/>
            <wp:effectExtent l="0" t="0" r="0" b="0"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59307" cy="349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1" w:lineRule="auto"/>
        <w:rPr/>
      </w:pPr>
      <w:r/>
    </w:p>
    <w:p>
      <w:pPr>
        <w:pStyle w:val="BodyText"/>
        <w:spacing w:line="282" w:lineRule="auto"/>
        <w:rPr/>
      </w:pPr>
      <w:r/>
    </w:p>
    <w:p>
      <w:pPr>
        <w:ind w:left="459" w:right="2632" w:firstLine="2140"/>
        <w:spacing w:before="86" w:line="433" w:lineRule="auto"/>
        <w:rPr>
          <w:rFonts w:ascii="Microsoft YaHei" w:hAnsi="Microsoft YaHei" w:eastAsia="Microsoft YaHei" w:cs="Microsoft YaHei"/>
          <w:sz w:val="21"/>
          <w:szCs w:val="21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10"/>
        </w:rPr>
        <w:t>图6-2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5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20智能模组</w:t>
      </w:r>
      <w:r>
        <w:rPr>
          <w:rFonts w:ascii="Microsoft YaHei" w:hAnsi="Microsoft YaHei" w:eastAsia="Microsoft YaHei" w:cs="Microsoft YaHei"/>
          <w:sz w:val="20"/>
          <w:szCs w:val="20"/>
        </w:rPr>
        <w:t>BOTTOM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面</w:t>
      </w:r>
      <w:r>
        <w:rPr>
          <w:rFonts w:ascii="Microsoft YaHei" w:hAnsi="Microsoft YaHei" w:eastAsia="Microsoft YaHei" w:cs="Microsoft YaHei"/>
          <w:sz w:val="21"/>
          <w:szCs w:val="21"/>
          <w:b/>
          <w:bCs/>
          <w:i/>
          <w:iCs/>
          <w:spacing w:val="-1"/>
        </w:rPr>
        <w:t>具体请参考《EM20系列智算模组</w:t>
      </w:r>
      <w:r>
        <w:rPr>
          <w:rFonts w:ascii="Microsoft YaHei" w:hAnsi="Microsoft YaHei" w:eastAsia="Microsoft YaHei" w:cs="Microsoft YaHei"/>
          <w:sz w:val="21"/>
          <w:szCs w:val="21"/>
          <w:b/>
          <w:bCs/>
          <w:spacing w:val="68"/>
        </w:rPr>
        <w:t xml:space="preserve"> </w:t>
      </w:r>
      <w:r>
        <w:rPr>
          <w:rFonts w:ascii="Microsoft YaHei" w:hAnsi="Microsoft YaHei" w:eastAsia="Microsoft YaHei" w:cs="Microsoft YaHei"/>
          <w:sz w:val="21"/>
          <w:szCs w:val="21"/>
          <w:b/>
          <w:bCs/>
          <w:i/>
          <w:iCs/>
          <w:spacing w:val="-1"/>
        </w:rPr>
        <w:t>SOM-EA6530》文档</w:t>
      </w:r>
    </w:p>
    <w:p>
      <w:pPr>
        <w:pStyle w:val="BodyText"/>
        <w:spacing w:line="463" w:lineRule="auto"/>
        <w:rPr/>
      </w:pPr>
      <w:r/>
    </w:p>
    <w:p>
      <w:pPr>
        <w:pStyle w:val="BodyText"/>
        <w:ind w:left="32"/>
        <w:spacing w:before="185" w:line="184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21" w:id="26"/>
      <w:bookmarkEnd w:id="26"/>
      <w:r>
        <w:rPr>
          <w:sz w:val="43"/>
          <w:szCs w:val="43"/>
          <w:b/>
          <w:bCs/>
          <w:spacing w:val="4"/>
        </w:rPr>
        <w:t>6.2</w:t>
      </w:r>
      <w:r>
        <w:rPr>
          <w:sz w:val="43"/>
          <w:szCs w:val="43"/>
          <w:b/>
          <w:bCs/>
          <w:spacing w:val="109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4"/>
        </w:rPr>
        <w:t>千兆以太网</w:t>
      </w:r>
    </w:p>
    <w:p>
      <w:pPr>
        <w:pStyle w:val="BodyText"/>
        <w:spacing w:line="445" w:lineRule="auto"/>
        <w:rPr/>
      </w:pPr>
      <w:r/>
    </w:p>
    <w:p>
      <w:pPr>
        <w:ind w:left="21" w:firstLine="433"/>
        <w:spacing w:before="86" w:line="43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开发板有2个千兆网口，是以太网传输设备中用于连接网络电缆的物理接口，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为</w:t>
      </w:r>
      <w:r>
        <w:rPr>
          <w:rFonts w:ascii="Microsoft YaHei" w:hAnsi="Microsoft YaHei" w:eastAsia="Microsoft YaHei" w:cs="Microsoft YaHei"/>
          <w:sz w:val="20"/>
          <w:szCs w:val="20"/>
        </w:rPr>
        <w:t>RJ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-45标准接口</w:t>
      </w:r>
      <w:r>
        <w:rPr>
          <w:rFonts w:ascii="Microsoft YaHei" w:hAnsi="Microsoft YaHei" w:eastAsia="Microsoft YaHei" w:cs="Microsoft YaHei"/>
          <w:sz w:val="20"/>
          <w:szCs w:val="20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，千兆网口支持以下功能：</w:t>
      </w:r>
    </w:p>
    <w:p>
      <w:pPr>
        <w:ind w:left="31"/>
        <w:spacing w:line="21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8"/>
        </w:rPr>
        <w:t>l</w:t>
      </w:r>
      <w:r>
        <w:rPr>
          <w:rFonts w:ascii="Wingdings" w:hAnsi="Wingdings" w:eastAsia="Wingdings" w:cs="Wingdings"/>
          <w:sz w:val="20"/>
          <w:szCs w:val="20"/>
          <w:spacing w:val="7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支持10/100/1000</w:t>
      </w:r>
      <w:r>
        <w:rPr>
          <w:rFonts w:ascii="Microsoft YaHei" w:hAnsi="Microsoft YaHei" w:eastAsia="Microsoft YaHei" w:cs="Microsoft YaHei"/>
          <w:sz w:val="20"/>
          <w:szCs w:val="20"/>
        </w:rPr>
        <w:t>Mbps</w:t>
      </w:r>
      <w:r>
        <w:rPr>
          <w:rFonts w:ascii="Microsoft YaHei" w:hAnsi="Microsoft YaHei" w:eastAsia="Microsoft YaHei" w:cs="Microsoft YaHei"/>
          <w:sz w:val="20"/>
          <w:szCs w:val="20"/>
          <w:spacing w:val="48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数据传输速率的</w:t>
      </w:r>
      <w:r>
        <w:rPr>
          <w:rFonts w:ascii="Microsoft YaHei" w:hAnsi="Microsoft YaHei" w:eastAsia="Microsoft YaHei" w:cs="Microsoft YaHei"/>
          <w:sz w:val="20"/>
          <w:szCs w:val="20"/>
        </w:rPr>
        <w:t>RGMII</w:t>
      </w:r>
      <w:r>
        <w:rPr>
          <w:rFonts w:ascii="Microsoft YaHei" w:hAnsi="Microsoft YaHei" w:eastAsia="Microsoft YaHei" w:cs="Microsoft YaHei"/>
          <w:sz w:val="20"/>
          <w:szCs w:val="20"/>
          <w:spacing w:val="50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接口。</w:t>
      </w:r>
    </w:p>
    <w:p>
      <w:pPr>
        <w:ind w:left="31"/>
        <w:spacing w:before="312" w:line="21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9"/>
        </w:rPr>
        <w:t>l</w:t>
      </w:r>
      <w:r>
        <w:rPr>
          <w:rFonts w:ascii="Wingdings" w:hAnsi="Wingdings" w:eastAsia="Wingdings" w:cs="Wingdings"/>
          <w:sz w:val="20"/>
          <w:szCs w:val="20"/>
          <w:spacing w:val="7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支持10/100</w:t>
      </w:r>
      <w:r>
        <w:rPr>
          <w:rFonts w:ascii="Microsoft YaHei" w:hAnsi="Microsoft YaHei" w:eastAsia="Microsoft YaHei" w:cs="Microsoft YaHei"/>
          <w:sz w:val="20"/>
          <w:szCs w:val="20"/>
        </w:rPr>
        <w:t>Mbps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数据传输速率的</w:t>
      </w:r>
      <w:r>
        <w:rPr>
          <w:rFonts w:ascii="Microsoft YaHei" w:hAnsi="Microsoft YaHei" w:eastAsia="Microsoft YaHei" w:cs="Microsoft YaHei"/>
          <w:sz w:val="20"/>
          <w:szCs w:val="20"/>
        </w:rPr>
        <w:t>RMII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接口。</w:t>
      </w:r>
    </w:p>
    <w:p>
      <w:pPr>
        <w:ind w:left="31"/>
        <w:spacing w:before="311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5"/>
        </w:rPr>
        <w:t>l</w:t>
      </w:r>
      <w:r>
        <w:rPr>
          <w:rFonts w:ascii="Wingdings" w:hAnsi="Wingdings" w:eastAsia="Wingdings" w:cs="Wingdings"/>
          <w:sz w:val="20"/>
          <w:szCs w:val="20"/>
          <w:spacing w:val="7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符合</w:t>
      </w:r>
      <w:r>
        <w:rPr>
          <w:rFonts w:ascii="Microsoft YaHei" w:hAnsi="Microsoft YaHei" w:eastAsia="Microsoft YaHei" w:cs="Microsoft YaHei"/>
          <w:sz w:val="20"/>
          <w:szCs w:val="20"/>
        </w:rPr>
        <w:t>IEEE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 xml:space="preserve"> 802.3标准。</w:t>
      </w:r>
    </w:p>
    <w:p>
      <w:pPr>
        <w:ind w:left="31"/>
        <w:spacing w:before="290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13"/>
        </w:rPr>
        <w:t>l</w:t>
      </w:r>
      <w:r>
        <w:rPr>
          <w:rFonts w:ascii="Wingdings" w:hAnsi="Wingdings" w:eastAsia="Wingdings" w:cs="Wingdings"/>
          <w:sz w:val="20"/>
          <w:szCs w:val="20"/>
          <w:spacing w:val="7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支持</w:t>
      </w:r>
      <w:r>
        <w:rPr>
          <w:rFonts w:ascii="Microsoft YaHei" w:hAnsi="Microsoft YaHei" w:eastAsia="Microsoft YaHei" w:cs="Microsoft YaHei"/>
          <w:sz w:val="20"/>
          <w:szCs w:val="20"/>
        </w:rPr>
        <w:t>QoS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、</w:t>
      </w:r>
      <w:r>
        <w:rPr>
          <w:rFonts w:ascii="Microsoft YaHei" w:hAnsi="Microsoft YaHei" w:eastAsia="Microsoft YaHei" w:cs="Microsoft YaHei"/>
          <w:sz w:val="20"/>
          <w:szCs w:val="20"/>
        </w:rPr>
        <w:t>VLAN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、</w:t>
      </w:r>
      <w:r>
        <w:rPr>
          <w:rFonts w:ascii="Microsoft YaHei" w:hAnsi="Microsoft YaHei" w:eastAsia="Microsoft YaHei" w:cs="Microsoft YaHei"/>
          <w:sz w:val="20"/>
          <w:szCs w:val="20"/>
        </w:rPr>
        <w:t>TCP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/</w:t>
      </w:r>
      <w:r>
        <w:rPr>
          <w:rFonts w:ascii="Microsoft YaHei" w:hAnsi="Microsoft YaHei" w:eastAsia="Microsoft YaHei" w:cs="Microsoft YaHei"/>
          <w:sz w:val="20"/>
          <w:szCs w:val="20"/>
        </w:rPr>
        <w:t>IP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卸载。</w:t>
      </w:r>
    </w:p>
    <w:p>
      <w:pPr>
        <w:ind w:left="31"/>
        <w:spacing w:before="290" w:line="22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8"/>
        </w:rPr>
        <w:t>l</w:t>
      </w:r>
      <w:r>
        <w:rPr>
          <w:rFonts w:ascii="Wingdings" w:hAnsi="Wingdings" w:eastAsia="Wingdings" w:cs="Wingdings"/>
          <w:sz w:val="20"/>
          <w:szCs w:val="20"/>
          <w:spacing w:val="7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支持远程网络监控（</w:t>
      </w:r>
      <w:r>
        <w:rPr>
          <w:rFonts w:ascii="Microsoft YaHei" w:hAnsi="Microsoft YaHei" w:eastAsia="Microsoft YaHei" w:cs="Microsoft YaHei"/>
          <w:sz w:val="20"/>
          <w:szCs w:val="20"/>
        </w:rPr>
        <w:t>RMON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）。</w:t>
      </w:r>
    </w:p>
    <w:p>
      <w:pPr>
        <w:spacing w:line="229" w:lineRule="auto"/>
        <w:sectPr>
          <w:headerReference w:type="default" r:id="rId10"/>
          <w:footerReference w:type="default" r:id="rId39"/>
          <w:pgSz w:w="11906" w:h="16839"/>
          <w:pgMar w:top="1208" w:right="1742" w:bottom="1359" w:left="1785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249" w:lineRule="auto"/>
        <w:rPr/>
      </w:pPr>
      <w:r/>
    </w:p>
    <w:p>
      <w:pPr>
        <w:ind w:firstLine="2121"/>
        <w:spacing w:line="3698" w:lineRule="exact"/>
        <w:rPr/>
      </w:pPr>
      <w:r>
        <w:rPr>
          <w:position w:val="-73"/>
        </w:rPr>
        <w:drawing>
          <wp:inline distT="0" distB="0" distL="0" distR="0">
            <wp:extent cx="2877311" cy="2348483"/>
            <wp:effectExtent l="0" t="0" r="0" b="0"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7311" cy="234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35"/>
        <w:spacing w:before="201" w:line="23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图6-3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5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千兆网口</w:t>
      </w:r>
    </w:p>
    <w:p>
      <w:pPr>
        <w:ind w:left="446"/>
        <w:spacing w:before="287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2个千兆网口位置：</w:t>
      </w:r>
      <w:r>
        <w:rPr>
          <w:rFonts w:ascii="Microsoft YaHei" w:hAnsi="Microsoft YaHei" w:eastAsia="Microsoft YaHei" w:cs="Microsoft YaHei"/>
          <w:sz w:val="20"/>
          <w:szCs w:val="20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开发板接口序号“</w:t>
      </w:r>
      <w:r>
        <w:rPr>
          <w:rFonts w:ascii="Microsoft YaHei" w:hAnsi="Microsoft YaHei" w:eastAsia="Microsoft YaHei" w:cs="Microsoft YaHei"/>
          <w:sz w:val="20"/>
          <w:szCs w:val="20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1”和“2”。</w:t>
      </w:r>
    </w:p>
    <w:p>
      <w:pPr>
        <w:pStyle w:val="BodyText"/>
        <w:spacing w:line="350" w:lineRule="auto"/>
        <w:rPr/>
      </w:pPr>
      <w:r/>
    </w:p>
    <w:p>
      <w:pPr>
        <w:pStyle w:val="BodyText"/>
        <w:spacing w:line="350" w:lineRule="auto"/>
        <w:rPr/>
      </w:pPr>
      <w:r/>
    </w:p>
    <w:p>
      <w:pPr>
        <w:pStyle w:val="BodyText"/>
        <w:ind w:left="32"/>
        <w:spacing w:before="124" w:line="202" w:lineRule="auto"/>
        <w:outlineLvl w:val="1"/>
        <w:rPr>
          <w:sz w:val="43"/>
          <w:szCs w:val="43"/>
        </w:rPr>
      </w:pPr>
      <w:bookmarkStart w:name="bookmark22" w:id="27"/>
      <w:bookmarkEnd w:id="27"/>
      <w:r>
        <w:rPr>
          <w:sz w:val="43"/>
          <w:szCs w:val="43"/>
          <w:b/>
          <w:bCs/>
          <w:spacing w:val="-3"/>
        </w:rPr>
        <w:t>6.3</w:t>
      </w:r>
      <w:r>
        <w:rPr>
          <w:sz w:val="43"/>
          <w:szCs w:val="43"/>
          <w:b/>
          <w:bCs/>
          <w:spacing w:val="32"/>
        </w:rPr>
        <w:t xml:space="preserve"> </w:t>
      </w:r>
      <w:r>
        <w:rPr>
          <w:sz w:val="43"/>
          <w:szCs w:val="43"/>
          <w:b/>
          <w:bCs/>
          <w:spacing w:val="-3"/>
        </w:rPr>
        <w:t>USB</w:t>
      </w:r>
    </w:p>
    <w:p>
      <w:pPr>
        <w:pStyle w:val="BodyText"/>
        <w:spacing w:line="411" w:lineRule="auto"/>
        <w:rPr/>
      </w:pPr>
      <w:r/>
    </w:p>
    <w:p>
      <w:pPr>
        <w:ind w:left="31" w:right="47" w:firstLine="422"/>
        <w:spacing w:before="86" w:line="435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8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18"/>
        </w:rPr>
        <w:t>开发板的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5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8"/>
        </w:rPr>
        <w:t>2.0</w:t>
      </w:r>
      <w:r>
        <w:rPr>
          <w:rFonts w:ascii="Microsoft YaHei" w:hAnsi="Microsoft YaHei" w:eastAsia="Microsoft YaHei" w:cs="Microsoft YaHei"/>
          <w:sz w:val="20"/>
          <w:szCs w:val="20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8"/>
        </w:rPr>
        <w:t>最大传输速率为480</w:t>
      </w:r>
      <w:r>
        <w:rPr>
          <w:rFonts w:ascii="Microsoft YaHei" w:hAnsi="Microsoft YaHei" w:eastAsia="Microsoft YaHei" w:cs="Microsoft YaHei"/>
          <w:sz w:val="20"/>
          <w:szCs w:val="20"/>
        </w:rPr>
        <w:t>Mbps</w:t>
      </w:r>
      <w:r>
        <w:rPr>
          <w:rFonts w:ascii="Microsoft YaHei" w:hAnsi="Microsoft YaHei" w:eastAsia="Microsoft YaHei" w:cs="Microsoft YaHei"/>
          <w:sz w:val="20"/>
          <w:szCs w:val="20"/>
          <w:spacing w:val="-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8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1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3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8"/>
        </w:rPr>
        <w:t>3.1</w:t>
      </w:r>
      <w:r>
        <w:rPr>
          <w:rFonts w:ascii="Microsoft YaHei" w:hAnsi="Microsoft YaHei" w:eastAsia="Microsoft YaHei" w:cs="Microsoft YaHei"/>
          <w:sz w:val="20"/>
          <w:szCs w:val="20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8"/>
        </w:rPr>
        <w:t>最大传输速度为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5</w:t>
      </w:r>
      <w:r>
        <w:rPr>
          <w:rFonts w:ascii="Microsoft YaHei" w:hAnsi="Microsoft YaHei" w:eastAsia="Microsoft YaHei" w:cs="Microsoft YaHei"/>
          <w:sz w:val="20"/>
          <w:szCs w:val="20"/>
        </w:rPr>
        <w:t>Gbps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 xml:space="preserve"> 2.0向下兼容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2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1.0(1.5</w:t>
      </w:r>
      <w:r>
        <w:rPr>
          <w:rFonts w:ascii="Microsoft YaHei" w:hAnsi="Microsoft YaHei" w:eastAsia="Microsoft YaHei" w:cs="Microsoft YaHei"/>
          <w:sz w:val="20"/>
          <w:szCs w:val="20"/>
        </w:rPr>
        <w:t>Mbps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)、</w:t>
      </w:r>
      <w:r>
        <w:rPr>
          <w:rFonts w:ascii="Microsoft YaHei" w:hAnsi="Microsoft YaHei" w:eastAsia="Microsoft YaHei" w:cs="Microsoft YaHei"/>
          <w:sz w:val="20"/>
          <w:szCs w:val="20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1.1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(12</w:t>
      </w:r>
      <w:r>
        <w:rPr>
          <w:rFonts w:ascii="Microsoft YaHei" w:hAnsi="Microsoft YaHei" w:eastAsia="Microsoft YaHei" w:cs="Microsoft YaHei"/>
          <w:sz w:val="20"/>
          <w:szCs w:val="20"/>
        </w:rPr>
        <w:t>Mbps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)。</w:t>
      </w:r>
    </w:p>
    <w:p>
      <w:pPr>
        <w:ind w:left="31"/>
        <w:spacing w:before="4" w:line="21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9"/>
        </w:rPr>
        <w:t>l</w:t>
      </w:r>
      <w:r>
        <w:rPr>
          <w:rFonts w:ascii="Wingdings" w:hAnsi="Wingdings" w:eastAsia="Wingdings" w:cs="Wingdings"/>
          <w:sz w:val="20"/>
          <w:szCs w:val="20"/>
          <w:spacing w:val="7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2个支持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3.1的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Type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A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接口。</w:t>
      </w:r>
    </w:p>
    <w:p>
      <w:pPr>
        <w:ind w:left="32"/>
        <w:spacing w:before="313" w:line="21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2"/>
          <w:szCs w:val="22"/>
          <w:spacing w:val="9"/>
        </w:rPr>
        <w:t>l</w:t>
      </w:r>
      <w:r>
        <w:rPr>
          <w:rFonts w:ascii="Wingdings" w:hAnsi="Wingdings" w:eastAsia="Wingdings" w:cs="Wingdings"/>
          <w:sz w:val="22"/>
          <w:szCs w:val="22"/>
          <w:spacing w:val="6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1个支持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3.1-</w:t>
      </w:r>
      <w:r>
        <w:rPr>
          <w:rFonts w:ascii="Microsoft YaHei" w:hAnsi="Microsoft YaHei" w:eastAsia="Microsoft YaHei" w:cs="Microsoft YaHei"/>
          <w:sz w:val="20"/>
          <w:szCs w:val="20"/>
        </w:rPr>
        <w:t>Slave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的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Type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C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接口。</w:t>
      </w:r>
    </w:p>
    <w:p>
      <w:pPr>
        <w:ind w:firstLine="2231"/>
        <w:spacing w:before="186" w:line="3324" w:lineRule="exact"/>
        <w:rPr/>
      </w:pPr>
      <w:r>
        <w:rPr>
          <w:position w:val="-66"/>
        </w:rPr>
        <w:drawing>
          <wp:inline distT="0" distB="0" distL="0" distR="0">
            <wp:extent cx="2453640" cy="2110740"/>
            <wp:effectExtent l="0" t="0" r="0" b="0"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5364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56"/>
        <w:spacing w:before="230" w:line="23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图6-4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19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口</w:t>
      </w:r>
    </w:p>
    <w:p>
      <w:pPr>
        <w:ind w:left="448"/>
        <w:spacing w:before="288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3个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接口位置：</w:t>
      </w:r>
      <w:r>
        <w:rPr>
          <w:rFonts w:ascii="Microsoft YaHei" w:hAnsi="Microsoft YaHei" w:eastAsia="Microsoft YaHei" w:cs="Microsoft YaHei"/>
          <w:sz w:val="20"/>
          <w:szCs w:val="20"/>
          <w:spacing w:val="-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开发板接口序号“</w:t>
      </w:r>
      <w:r>
        <w:rPr>
          <w:rFonts w:ascii="Microsoft YaHei" w:hAnsi="Microsoft YaHei" w:eastAsia="Microsoft YaHei" w:cs="Microsoft YaHei"/>
          <w:sz w:val="20"/>
          <w:szCs w:val="20"/>
          <w:spacing w:val="-4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3”、</w:t>
      </w:r>
      <w:r>
        <w:rPr>
          <w:rFonts w:ascii="Microsoft YaHei" w:hAnsi="Microsoft YaHei" w:eastAsia="Microsoft YaHei" w:cs="Microsoft YaHei"/>
          <w:sz w:val="20"/>
          <w:szCs w:val="20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“4”和“</w:t>
      </w:r>
      <w:r>
        <w:rPr>
          <w:rFonts w:ascii="Microsoft YaHei" w:hAnsi="Microsoft YaHei" w:eastAsia="Microsoft YaHei" w:cs="Microsoft YaHei"/>
          <w:sz w:val="20"/>
          <w:szCs w:val="20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5”。</w:t>
      </w:r>
    </w:p>
    <w:p>
      <w:pPr>
        <w:spacing w:line="234" w:lineRule="auto"/>
        <w:sectPr>
          <w:headerReference w:type="default" r:id="rId28"/>
          <w:footerReference w:type="default" r:id="rId41"/>
          <w:pgSz w:w="11906" w:h="16839"/>
          <w:pgMar w:top="1208" w:right="1754" w:bottom="1359" w:left="1785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18" w:lineRule="auto"/>
        <w:rPr/>
      </w:pPr>
      <w:r/>
    </w:p>
    <w:p>
      <w:pPr>
        <w:pStyle w:val="BodyText"/>
        <w:ind w:left="142"/>
        <w:spacing w:before="185" w:line="185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23" w:id="28"/>
      <w:bookmarkEnd w:id="28"/>
      <w:bookmarkStart w:name="bookmark24" w:id="29"/>
      <w:bookmarkEnd w:id="29"/>
      <w:r>
        <w:rPr>
          <w:sz w:val="43"/>
          <w:szCs w:val="43"/>
          <w:b/>
          <w:bCs/>
        </w:rPr>
        <w:t>6.4</w:t>
      </w:r>
      <w:r>
        <w:rPr>
          <w:sz w:val="43"/>
          <w:szCs w:val="43"/>
          <w:b/>
          <w:bCs/>
          <w:spacing w:val="111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b/>
          <w:bCs/>
        </w:rPr>
        <w:t>音频</w:t>
      </w:r>
    </w:p>
    <w:p>
      <w:pPr>
        <w:pStyle w:val="BodyText"/>
        <w:spacing w:line="384" w:lineRule="auto"/>
        <w:rPr/>
      </w:pPr>
      <w:r/>
    </w:p>
    <w:p>
      <w:pPr>
        <w:ind w:left="136"/>
        <w:spacing w:before="133" w:line="188" w:lineRule="auto"/>
        <w:outlineLvl w:val="2"/>
        <w:rPr>
          <w:rFonts w:ascii="Microsoft YaHei" w:hAnsi="Microsoft YaHei" w:eastAsia="Microsoft YaHei" w:cs="Microsoft YaHei"/>
          <w:sz w:val="31"/>
          <w:szCs w:val="31"/>
        </w:rPr>
      </w:pPr>
      <w:bookmarkStart w:name="bookmark45" w:id="30"/>
      <w:bookmarkEnd w:id="30"/>
      <w:r>
        <w:rPr>
          <w:rFonts w:ascii="Calibri" w:hAnsi="Calibri" w:eastAsia="Calibri" w:cs="Calibri"/>
          <w:sz w:val="31"/>
          <w:szCs w:val="31"/>
          <w:b/>
          <w:bCs/>
          <w:spacing w:val="6"/>
        </w:rPr>
        <w:t>6.4.1 3.5</w:t>
      </w:r>
      <w:r>
        <w:rPr>
          <w:rFonts w:ascii="Calibri" w:hAnsi="Calibri" w:eastAsia="Calibri" w:cs="Calibri"/>
          <w:sz w:val="31"/>
          <w:szCs w:val="31"/>
          <w:b/>
          <w:bCs/>
        </w:rPr>
        <w:t>mm</w:t>
      </w:r>
      <w:r>
        <w:rPr>
          <w:rFonts w:ascii="Microsoft YaHei" w:hAnsi="Microsoft YaHei" w:eastAsia="Microsoft YaHei" w:cs="Microsoft YaHei"/>
          <w:sz w:val="31"/>
          <w:szCs w:val="31"/>
          <w:b/>
          <w:bCs/>
          <w:spacing w:val="6"/>
        </w:rPr>
        <w:t>标准音频插座</w:t>
      </w:r>
    </w:p>
    <w:p>
      <w:pPr>
        <w:ind w:left="548" w:right="1121" w:firstLine="15"/>
        <w:spacing w:before="240" w:line="37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开发板支持四段式3.5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的音频接口</w:t>
      </w:r>
      <w:r>
        <w:rPr>
          <w:rFonts w:ascii="Microsoft YaHei" w:hAnsi="Microsoft YaHei" w:eastAsia="Microsoft YaHei" w:cs="Microsoft YaHei"/>
          <w:sz w:val="20"/>
          <w:szCs w:val="20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，音频插座型号：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PJ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-342。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支持下面四段式3.5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音频端子</w:t>
      </w:r>
      <w:r>
        <w:rPr>
          <w:rFonts w:ascii="Microsoft YaHei" w:hAnsi="Microsoft YaHei" w:eastAsia="Microsoft YaHei" w:cs="Microsoft YaHei"/>
          <w:sz w:val="20"/>
          <w:szCs w:val="20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，端子说明如下：</w:t>
      </w:r>
    </w:p>
    <w:p>
      <w:pPr>
        <w:ind w:firstLine="1981"/>
        <w:spacing w:line="3084" w:lineRule="exact"/>
        <w:rPr/>
      </w:pPr>
      <w:r>
        <w:rPr>
          <w:position w:val="-61"/>
        </w:rPr>
        <w:drawing>
          <wp:inline distT="0" distB="0" distL="0" distR="0">
            <wp:extent cx="2915411" cy="1958340"/>
            <wp:effectExtent l="0" t="0" r="0" b="0"/>
            <wp:docPr id="64" name="IM 64"/>
            <wp:cNvGraphicFramePr/>
            <a:graphic>
              <a:graphicData uri="http://schemas.openxmlformats.org/drawingml/2006/picture">
                <pic:pic>
                  <pic:nvPicPr>
                    <pic:cNvPr id="64" name="IM 6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15411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12"/>
        <w:spacing w:before="195" w:line="23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6"/>
        </w:rPr>
        <w:t>图6-5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3.5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音频端子</w:t>
      </w:r>
    </w:p>
    <w:p>
      <w:pPr>
        <w:ind w:left="125"/>
        <w:spacing w:before="290" w:line="23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b/>
          <w:bCs/>
          <w:spacing w:val="8"/>
        </w:rPr>
        <w:t>表6-1 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3.5</w:t>
      </w:r>
      <w:r>
        <w:rPr>
          <w:rFonts w:ascii="Microsoft YaHei" w:hAnsi="Microsoft YaHei" w:eastAsia="Microsoft YaHei" w:cs="Microsoft YaHei"/>
          <w:sz w:val="19"/>
          <w:szCs w:val="19"/>
        </w:rPr>
        <w:t>mm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>音频端子信号</w:t>
      </w:r>
    </w:p>
    <w:p>
      <w:pPr>
        <w:spacing w:before="194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523"/>
        <w:gridCol w:w="6024"/>
      </w:tblGrid>
      <w:tr>
        <w:trPr>
          <w:trHeight w:val="872" w:hRule="atLeast"/>
        </w:trPr>
        <w:tc>
          <w:tcPr>
            <w:shd w:val="clear" w:fill="CFCECE"/>
            <w:tcW w:w="2523" w:type="dxa"/>
            <w:vAlign w:val="top"/>
          </w:tcPr>
          <w:p>
            <w:pPr>
              <w:pStyle w:val="TableText"/>
              <w:ind w:left="415"/>
              <w:spacing w:before="290" w:line="3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2"/>
                <w:position w:val="3"/>
              </w:rPr>
              <w:t>Terminal</w:t>
            </w:r>
            <w:r>
              <w:rPr>
                <w:sz w:val="22"/>
                <w:szCs w:val="22"/>
                <w:b/>
                <w:bCs/>
                <w:spacing w:val="19"/>
                <w:position w:val="3"/>
              </w:rPr>
              <w:t xml:space="preserve"> </w:t>
            </w:r>
            <w:r>
              <w:rPr>
                <w:sz w:val="22"/>
                <w:szCs w:val="22"/>
                <w:b/>
                <w:bCs/>
                <w:spacing w:val="-2"/>
                <w:position w:val="3"/>
              </w:rPr>
              <w:t>Name</w:t>
            </w:r>
          </w:p>
        </w:tc>
        <w:tc>
          <w:tcPr>
            <w:shd w:val="clear" w:fill="CFCECE"/>
            <w:tcW w:w="6024" w:type="dxa"/>
            <w:vAlign w:val="top"/>
          </w:tcPr>
          <w:p>
            <w:pPr>
              <w:pStyle w:val="TableText"/>
              <w:ind w:left="2391"/>
              <w:spacing w:before="290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2"/>
              </w:rPr>
              <w:t>Description</w:t>
            </w:r>
          </w:p>
        </w:tc>
      </w:tr>
      <w:tr>
        <w:trPr>
          <w:trHeight w:val="868" w:hRule="atLeast"/>
        </w:trPr>
        <w:tc>
          <w:tcPr>
            <w:tcW w:w="2523" w:type="dxa"/>
            <w:vAlign w:val="top"/>
          </w:tcPr>
          <w:p>
            <w:pPr>
              <w:pStyle w:val="TableText"/>
              <w:ind w:left="1100"/>
              <w:spacing w:before="291" w:line="21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Tip</w:t>
            </w:r>
          </w:p>
        </w:tc>
        <w:tc>
          <w:tcPr>
            <w:tcW w:w="6024" w:type="dxa"/>
            <w:vAlign w:val="top"/>
          </w:tcPr>
          <w:p>
            <w:pPr>
              <w:pStyle w:val="TableText"/>
              <w:ind w:left="118"/>
              <w:spacing w:before="291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  <w:position w:val="3"/>
              </w:rPr>
              <w:t>Audio</w:t>
            </w:r>
            <w:r>
              <w:rPr>
                <w:sz w:val="22"/>
                <w:szCs w:val="22"/>
                <w:spacing w:val="28"/>
                <w:position w:val="3"/>
              </w:rPr>
              <w:t xml:space="preserve"> </w:t>
            </w:r>
            <w:r>
              <w:rPr>
                <w:sz w:val="22"/>
                <w:szCs w:val="22"/>
                <w:spacing w:val="-3"/>
                <w:position w:val="3"/>
              </w:rPr>
              <w:t>Left</w:t>
            </w:r>
          </w:p>
        </w:tc>
      </w:tr>
      <w:tr>
        <w:trPr>
          <w:trHeight w:val="868" w:hRule="atLeast"/>
        </w:trPr>
        <w:tc>
          <w:tcPr>
            <w:tcW w:w="2523" w:type="dxa"/>
            <w:vAlign w:val="top"/>
          </w:tcPr>
          <w:p>
            <w:pPr>
              <w:pStyle w:val="TableText"/>
              <w:ind w:left="978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Ring1</w:t>
            </w:r>
          </w:p>
        </w:tc>
        <w:tc>
          <w:tcPr>
            <w:tcW w:w="6024" w:type="dxa"/>
            <w:vAlign w:val="top"/>
          </w:tcPr>
          <w:p>
            <w:pPr>
              <w:pStyle w:val="TableText"/>
              <w:ind w:left="118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Audio</w:t>
            </w:r>
            <w:r>
              <w:rPr>
                <w:sz w:val="22"/>
                <w:szCs w:val="22"/>
                <w:spacing w:val="28"/>
                <w:w w:val="101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Right</w:t>
            </w:r>
          </w:p>
        </w:tc>
      </w:tr>
      <w:tr>
        <w:trPr>
          <w:trHeight w:val="868" w:hRule="atLeast"/>
        </w:trPr>
        <w:tc>
          <w:tcPr>
            <w:tcW w:w="2523" w:type="dxa"/>
            <w:vAlign w:val="top"/>
          </w:tcPr>
          <w:p>
            <w:pPr>
              <w:pStyle w:val="TableText"/>
              <w:ind w:left="978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Ring2</w:t>
            </w:r>
          </w:p>
        </w:tc>
        <w:tc>
          <w:tcPr>
            <w:tcW w:w="602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873" w:hRule="atLeast"/>
        </w:trPr>
        <w:tc>
          <w:tcPr>
            <w:tcW w:w="2523" w:type="dxa"/>
            <w:vAlign w:val="top"/>
          </w:tcPr>
          <w:p>
            <w:pPr>
              <w:pStyle w:val="TableText"/>
              <w:ind w:left="936"/>
              <w:spacing w:before="296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  <w:position w:val="3"/>
              </w:rPr>
              <w:t>Sleeve</w:t>
            </w:r>
          </w:p>
        </w:tc>
        <w:tc>
          <w:tcPr>
            <w:tcW w:w="6024" w:type="dxa"/>
            <w:vAlign w:val="top"/>
          </w:tcPr>
          <w:p>
            <w:pPr>
              <w:pStyle w:val="TableText"/>
              <w:ind w:left="137"/>
              <w:spacing w:before="295" w:line="21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Microphone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44"/>
          <w:footerReference w:type="default" r:id="rId45"/>
          <w:pgSz w:w="11906" w:h="16839"/>
          <w:pgMar w:top="1208" w:right="1677" w:bottom="1359" w:left="1676" w:header="871" w:footer="942" w:gutter="0"/>
        </w:sectPr>
        <w:rPr/>
      </w:pPr>
    </w:p>
    <w:p>
      <w:pPr>
        <w:pStyle w:val="BodyText"/>
        <w:spacing w:line="311" w:lineRule="auto"/>
        <w:rPr/>
      </w:pPr>
      <w:r/>
    </w:p>
    <w:p>
      <w:pPr>
        <w:ind w:firstLine="3409"/>
        <w:spacing w:line="2947" w:lineRule="exact"/>
        <w:rPr/>
      </w:pPr>
      <w:r>
        <w:rPr>
          <w:position w:val="-58"/>
        </w:rPr>
        <w:drawing>
          <wp:inline distT="0" distB="0" distL="0" distR="0">
            <wp:extent cx="1376172" cy="1871471"/>
            <wp:effectExtent l="0" t="0" r="0" b="0"/>
            <wp:docPr id="68" name="IM 68"/>
            <wp:cNvGraphicFramePr/>
            <a:graphic>
              <a:graphicData uri="http://schemas.openxmlformats.org/drawingml/2006/picture">
                <pic:pic>
                  <pic:nvPicPr>
                    <pic:cNvPr id="68" name="IM 6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6172" cy="187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12"/>
        <w:spacing w:before="267" w:line="23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6"/>
        </w:rPr>
        <w:t>图6-6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3.5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音频插座</w:t>
      </w:r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558"/>
        <w:spacing w:before="85" w:line="18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pict>
          <v:shape id="_x0000_s32" style="position:absolute;margin-left:32.9157pt;margin-top:12.6863pt;mso-position-vertical-relative:text;mso-position-horizontal-relative:text;width:280.75pt;height:8.1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21" w:lineRule="exact"/>
                    <w:jc w:val="right"/>
                    <w:rPr>
                      <w:rFonts w:ascii="Microsoft YaHei" w:hAnsi="Microsoft YaHei" w:eastAsia="Microsoft YaHei" w:cs="Microsoft YaHei"/>
                      <w:sz w:val="20"/>
                      <w:szCs w:val="20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0"/>
                      <w:szCs w:val="20"/>
                      <w:spacing w:val="-24"/>
                      <w:position w:val="3"/>
                    </w:rPr>
                    <w:t>.</w:t>
                  </w:r>
                  <w:r>
                    <w:rPr>
                      <w:rFonts w:ascii="Microsoft YaHei" w:hAnsi="Microsoft YaHei" w:eastAsia="Microsoft YaHei" w:cs="Microsoft YaHei"/>
                      <w:sz w:val="20"/>
                      <w:szCs w:val="20"/>
                      <w:spacing w:val="1"/>
                      <w:position w:val="3"/>
                    </w:rPr>
                    <w:t xml:space="preserve">                                             </w:t>
                  </w:r>
                  <w:r>
                    <w:rPr>
                      <w:rFonts w:ascii="Microsoft YaHei" w:hAnsi="Microsoft YaHei" w:eastAsia="Microsoft YaHei" w:cs="Microsoft YaHei"/>
                      <w:sz w:val="20"/>
                      <w:szCs w:val="20"/>
                      <w:position w:val="3"/>
                    </w:rPr>
                    <w:t xml:space="preserve">                                             </w:t>
                  </w:r>
                  <w:r>
                    <w:rPr>
                      <w:rFonts w:ascii="Microsoft YaHei" w:hAnsi="Microsoft YaHei" w:eastAsia="Microsoft YaHei" w:cs="Microsoft YaHei"/>
                      <w:sz w:val="20"/>
                      <w:szCs w:val="20"/>
                      <w:spacing w:val="-24"/>
                      <w:position w:val="3"/>
                    </w:rPr>
                    <w:t>。</w:t>
                  </w:r>
                </w:p>
              </w:txbxContent>
            </v:textbox>
          </v:shape>
        </w:pic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3 5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标准音频插座位置：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开发板接口序号“6”</w:t>
      </w:r>
    </w:p>
    <w:p>
      <w:pPr>
        <w:pStyle w:val="BodyText"/>
        <w:spacing w:line="472" w:lineRule="auto"/>
        <w:rPr/>
      </w:pPr>
      <w:r/>
    </w:p>
    <w:p>
      <w:pPr>
        <w:ind w:left="136"/>
        <w:spacing w:before="133" w:line="219" w:lineRule="auto"/>
        <w:outlineLvl w:val="2"/>
        <w:rPr>
          <w:rFonts w:ascii="Microsoft YaHei" w:hAnsi="Microsoft YaHei" w:eastAsia="Microsoft YaHei" w:cs="Microsoft YaHei"/>
          <w:sz w:val="31"/>
          <w:szCs w:val="31"/>
        </w:rPr>
      </w:pPr>
      <w:bookmarkStart w:name="bookmark25" w:id="31"/>
      <w:bookmarkEnd w:id="31"/>
      <w:r>
        <w:rPr>
          <w:rFonts w:ascii="Calibri" w:hAnsi="Calibri" w:eastAsia="Calibri" w:cs="Calibri"/>
          <w:sz w:val="31"/>
          <w:szCs w:val="31"/>
          <w:b/>
          <w:bCs/>
          <w:spacing w:val="5"/>
        </w:rPr>
        <w:t>6.4.2</w:t>
      </w:r>
      <w:r>
        <w:rPr>
          <w:rFonts w:ascii="Calibri" w:hAnsi="Calibri" w:eastAsia="Calibri" w:cs="Calibri"/>
          <w:sz w:val="31"/>
          <w:szCs w:val="31"/>
          <w:b/>
          <w:bCs/>
          <w:spacing w:val="21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b/>
          <w:bCs/>
        </w:rPr>
        <w:t>Speaker</w:t>
      </w:r>
    </w:p>
    <w:p>
      <w:pPr>
        <w:ind w:left="564"/>
        <w:spacing w:before="235" w:line="21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开发板支持2W的</w:t>
      </w:r>
      <w:r>
        <w:rPr>
          <w:rFonts w:ascii="Microsoft YaHei" w:hAnsi="Microsoft YaHei" w:eastAsia="Microsoft YaHei" w:cs="Microsoft YaHei"/>
          <w:sz w:val="20"/>
          <w:szCs w:val="20"/>
        </w:rPr>
        <w:t>Speaker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音频接口。</w:t>
      </w:r>
    </w:p>
    <w:p>
      <w:pPr>
        <w:ind w:firstLine="1443"/>
        <w:spacing w:before="160" w:line="3367" w:lineRule="exact"/>
        <w:rPr/>
      </w:pPr>
      <w:r>
        <w:rPr>
          <w:position w:val="-67"/>
        </w:rPr>
        <w:drawing>
          <wp:inline distT="0" distB="0" distL="0" distR="0">
            <wp:extent cx="3872483" cy="2138171"/>
            <wp:effectExtent l="0" t="0" r="0" b="0"/>
            <wp:docPr id="70" name="IM 70"/>
            <wp:cNvGraphicFramePr/>
            <a:graphic>
              <a:graphicData uri="http://schemas.openxmlformats.org/drawingml/2006/picture">
                <pic:pic>
                  <pic:nvPicPr>
                    <pic:cNvPr id="70" name="IM 7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72483" cy="213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60"/>
        <w:spacing w:before="213" w:line="22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10"/>
        </w:rPr>
        <w:t>图6-7 </w:t>
      </w:r>
      <w:r>
        <w:rPr>
          <w:rFonts w:ascii="Microsoft YaHei" w:hAnsi="Microsoft YaHei" w:eastAsia="Microsoft YaHei" w:cs="Microsoft YaHei"/>
          <w:sz w:val="20"/>
          <w:szCs w:val="20"/>
        </w:rPr>
        <w:t>Speaker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接口原理图</w:t>
      </w:r>
    </w:p>
    <w:p>
      <w:pPr>
        <w:ind w:left="556"/>
        <w:spacing w:before="311" w:line="21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Speaker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插座间距为1.25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，型号：</w:t>
      </w:r>
      <w:r>
        <w:rPr>
          <w:rFonts w:ascii="Microsoft YaHei" w:hAnsi="Microsoft YaHei" w:eastAsia="Microsoft YaHei" w:cs="Microsoft YaHei"/>
          <w:sz w:val="20"/>
          <w:szCs w:val="20"/>
        </w:rPr>
        <w:t>JL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1251S-02</w:t>
      </w:r>
      <w:r>
        <w:rPr>
          <w:rFonts w:ascii="Microsoft YaHei" w:hAnsi="Microsoft YaHei" w:eastAsia="Microsoft YaHei" w:cs="Microsoft YaHei"/>
          <w:sz w:val="20"/>
          <w:szCs w:val="20"/>
        </w:rPr>
        <w:t>SNW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01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，选择合适的插头喇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叭。</w:t>
      </w:r>
    </w:p>
    <w:p>
      <w:pPr>
        <w:ind w:left="125"/>
        <w:spacing w:before="312" w:line="21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19"/>
          <w:szCs w:val="19"/>
          <w:b/>
          <w:bCs/>
          <w:spacing w:val="11"/>
        </w:rPr>
        <w:t>表6-2 </w:t>
      </w:r>
      <w:r>
        <w:rPr>
          <w:rFonts w:ascii="Microsoft YaHei" w:hAnsi="Microsoft YaHei" w:eastAsia="Microsoft YaHei" w:cs="Microsoft YaHei"/>
          <w:sz w:val="20"/>
          <w:szCs w:val="20"/>
        </w:rPr>
        <w:t>Speaker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信号</w:t>
      </w:r>
    </w:p>
    <w:p>
      <w:pPr>
        <w:spacing w:before="206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42"/>
        <w:gridCol w:w="7005"/>
      </w:tblGrid>
      <w:tr>
        <w:trPr>
          <w:trHeight w:val="871" w:hRule="atLeast"/>
        </w:trPr>
        <w:tc>
          <w:tcPr>
            <w:shd w:val="clear" w:fill="CFCECE"/>
            <w:tcW w:w="1542" w:type="dxa"/>
            <w:vAlign w:val="top"/>
          </w:tcPr>
          <w:p>
            <w:pPr>
              <w:pStyle w:val="TableText"/>
              <w:ind w:left="250"/>
              <w:spacing w:before="290" w:line="3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Pin</w:t>
            </w:r>
            <w:r>
              <w:rPr>
                <w:sz w:val="22"/>
                <w:szCs w:val="22"/>
                <w:b/>
                <w:bCs/>
                <w:spacing w:val="20"/>
                <w:w w:val="101"/>
                <w:position w:val="3"/>
              </w:rPr>
              <w:t xml:space="preserve"> </w:t>
            </w: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Name</w:t>
            </w:r>
          </w:p>
        </w:tc>
        <w:tc>
          <w:tcPr>
            <w:shd w:val="clear" w:fill="CFCECE"/>
            <w:tcW w:w="7005" w:type="dxa"/>
            <w:vAlign w:val="top"/>
          </w:tcPr>
          <w:p>
            <w:pPr>
              <w:pStyle w:val="TableText"/>
              <w:ind w:left="2880"/>
              <w:spacing w:before="290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2"/>
              </w:rPr>
              <w:t>Description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27"/>
              <w:spacing w:before="292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1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29"/>
              <w:spacing w:before="333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SPK_P,外放SPK正端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47"/>
          <w:pgSz w:w="11906" w:h="16839"/>
          <w:pgMar w:top="1208" w:right="1677" w:bottom="1359" w:left="1676" w:header="871" w:footer="942" w:gutter="0"/>
        </w:sectPr>
        <w:rPr/>
      </w:pPr>
    </w:p>
    <w:p>
      <w:pPr>
        <w:spacing w:line="231" w:lineRule="exact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42"/>
        <w:gridCol w:w="7005"/>
      </w:tblGrid>
      <w:tr>
        <w:trPr>
          <w:trHeight w:val="873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17"/>
              <w:spacing w:before="295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2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29"/>
              <w:spacing w:before="335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SPK_N,外放SPK负端</w:t>
            </w:r>
          </w:p>
        </w:tc>
      </w:tr>
    </w:tbl>
    <w:p>
      <w:pPr>
        <w:ind w:firstLine="2756"/>
        <w:spacing w:before="33" w:line="2745" w:lineRule="exact"/>
        <w:rPr/>
      </w:pPr>
      <w:r>
        <w:rPr>
          <w:position w:val="-54"/>
        </w:rPr>
        <w:drawing>
          <wp:inline distT="0" distB="0" distL="0" distR="0">
            <wp:extent cx="2209800" cy="1743456"/>
            <wp:effectExtent l="0" t="0" r="0" b="0"/>
            <wp:docPr id="74" name="IM 74"/>
            <wp:cNvGraphicFramePr/>
            <a:graphic>
              <a:graphicData uri="http://schemas.openxmlformats.org/drawingml/2006/picture">
                <pic:pic>
                  <pic:nvPicPr>
                    <pic:cNvPr id="74" name="IM 7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09800" cy="174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45" w:right="2905" w:firstLine="3030"/>
        <w:spacing w:before="205" w:line="44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10"/>
        </w:rPr>
        <w:t>图6-8 </w:t>
      </w:r>
      <w:r>
        <w:rPr>
          <w:rFonts w:ascii="Microsoft YaHei" w:hAnsi="Microsoft YaHei" w:eastAsia="Microsoft YaHei" w:cs="Microsoft YaHei"/>
          <w:sz w:val="20"/>
          <w:szCs w:val="20"/>
        </w:rPr>
        <w:t>Speaker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接口</w:t>
      </w:r>
      <w:r>
        <w:rPr>
          <w:rFonts w:ascii="Microsoft YaHei" w:hAnsi="Microsoft YaHei" w:eastAsia="Microsoft YaHei" w:cs="Microsoft YaHei"/>
          <w:sz w:val="20"/>
          <w:szCs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外放</w:t>
      </w:r>
      <w:r>
        <w:rPr>
          <w:rFonts w:ascii="Microsoft YaHei" w:hAnsi="Microsoft YaHei" w:eastAsia="Microsoft YaHei" w:cs="Microsoft YaHei"/>
          <w:sz w:val="20"/>
          <w:szCs w:val="20"/>
        </w:rPr>
        <w:t>SPK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插座位置：</w:t>
      </w:r>
      <w:r>
        <w:rPr>
          <w:rFonts w:ascii="Microsoft YaHei" w:hAnsi="Microsoft YaHei" w:eastAsia="Microsoft YaHei" w:cs="Microsoft YaHei"/>
          <w:sz w:val="20"/>
          <w:szCs w:val="20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开发板接口序号“30”。</w:t>
      </w:r>
    </w:p>
    <w:p>
      <w:pPr>
        <w:ind w:left="136"/>
        <w:spacing w:before="310" w:line="187" w:lineRule="auto"/>
        <w:outlineLvl w:val="2"/>
        <w:rPr>
          <w:rFonts w:ascii="Microsoft YaHei" w:hAnsi="Microsoft YaHei" w:eastAsia="Microsoft YaHei" w:cs="Microsoft YaHei"/>
          <w:sz w:val="31"/>
          <w:szCs w:val="31"/>
        </w:rPr>
      </w:pPr>
      <w:bookmarkStart w:name="bookmark26" w:id="32"/>
      <w:bookmarkEnd w:id="32"/>
      <w:r>
        <w:rPr>
          <w:rFonts w:ascii="Calibri" w:hAnsi="Calibri" w:eastAsia="Calibri" w:cs="Calibri"/>
          <w:sz w:val="31"/>
          <w:szCs w:val="31"/>
          <w:b/>
          <w:bCs/>
          <w:spacing w:val="3"/>
        </w:rPr>
        <w:t>6.4.3</w:t>
      </w:r>
      <w:r>
        <w:rPr>
          <w:rFonts w:ascii="Calibri" w:hAnsi="Calibri" w:eastAsia="Calibri" w:cs="Calibri"/>
          <w:sz w:val="31"/>
          <w:szCs w:val="31"/>
          <w:b/>
          <w:bCs/>
          <w:spacing w:val="15"/>
        </w:rPr>
        <w:t xml:space="preserve">  </w:t>
      </w:r>
      <w:r>
        <w:rPr>
          <w:rFonts w:ascii="Microsoft YaHei" w:hAnsi="Microsoft YaHei" w:eastAsia="Microsoft YaHei" w:cs="Microsoft YaHei"/>
          <w:sz w:val="31"/>
          <w:szCs w:val="31"/>
          <w:b/>
          <w:bCs/>
          <w:spacing w:val="3"/>
        </w:rPr>
        <w:t>蜂鸣器</w:t>
      </w:r>
    </w:p>
    <w:p>
      <w:pPr>
        <w:ind w:left="564"/>
        <w:spacing w:before="239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开发板内含一款贴片式电磁无语蜂鸣器</w:t>
      </w:r>
      <w:r>
        <w:rPr>
          <w:rFonts w:ascii="Microsoft YaHei" w:hAnsi="Microsoft YaHei" w:eastAsia="Microsoft YaHei" w:cs="Microsoft YaHei"/>
          <w:sz w:val="20"/>
          <w:szCs w:val="20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，主控的</w:t>
      </w:r>
      <w:r>
        <w:rPr>
          <w:rFonts w:ascii="Microsoft YaHei" w:hAnsi="Microsoft YaHei" w:eastAsia="Microsoft YaHei" w:cs="Microsoft YaHei"/>
          <w:sz w:val="20"/>
          <w:szCs w:val="20"/>
        </w:rPr>
        <w:t>PWM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0信号对其控制操作。</w:t>
      </w:r>
    </w:p>
    <w:p>
      <w:pPr>
        <w:ind w:left="141"/>
        <w:spacing w:before="290" w:line="233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2"/>
        </w:rPr>
        <w:t>l</w:t>
      </w:r>
      <w:r>
        <w:rPr>
          <w:rFonts w:ascii="Wingdings" w:hAnsi="Wingdings" w:eastAsia="Wingdings" w:cs="Wingdings"/>
          <w:sz w:val="20"/>
          <w:szCs w:val="20"/>
          <w:spacing w:val="7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谐振频率</w:t>
      </w:r>
      <w:r>
        <w:rPr>
          <w:rFonts w:ascii="Microsoft YaHei" w:hAnsi="Microsoft YaHei" w:eastAsia="Microsoft YaHei" w:cs="Microsoft YaHei"/>
          <w:sz w:val="20"/>
          <w:szCs w:val="20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：2700</w:t>
      </w:r>
      <w:r>
        <w:rPr>
          <w:rFonts w:ascii="Microsoft YaHei" w:hAnsi="Microsoft YaHei" w:eastAsia="Microsoft YaHei" w:cs="Microsoft YaHei"/>
          <w:sz w:val="20"/>
          <w:szCs w:val="20"/>
        </w:rPr>
        <w:t>Hz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。</w:t>
      </w:r>
    </w:p>
    <w:p>
      <w:pPr>
        <w:ind w:left="141"/>
        <w:spacing w:before="291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2"/>
        </w:rPr>
        <w:t>l</w:t>
      </w:r>
      <w:r>
        <w:rPr>
          <w:rFonts w:ascii="Wingdings" w:hAnsi="Wingdings" w:eastAsia="Wingdings" w:cs="Wingdings"/>
          <w:sz w:val="20"/>
          <w:szCs w:val="20"/>
          <w:spacing w:val="6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声压：</w:t>
      </w:r>
      <w:r>
        <w:rPr>
          <w:rFonts w:ascii="Microsoft YaHei" w:hAnsi="Microsoft YaHei" w:eastAsia="Microsoft YaHei" w:cs="Microsoft YaHei"/>
          <w:sz w:val="20"/>
          <w:szCs w:val="20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75</w:t>
      </w:r>
      <w:r>
        <w:rPr>
          <w:rFonts w:ascii="Microsoft YaHei" w:hAnsi="Microsoft YaHei" w:eastAsia="Microsoft YaHei" w:cs="Microsoft YaHei"/>
          <w:sz w:val="20"/>
          <w:szCs w:val="20"/>
        </w:rPr>
        <w:t>dB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。</w:t>
      </w:r>
    </w:p>
    <w:p>
      <w:pPr>
        <w:pStyle w:val="BodyText"/>
        <w:spacing w:line="275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ind w:firstLine="3169"/>
        <w:spacing w:before="1" w:line="2054" w:lineRule="exact"/>
        <w:rPr/>
      </w:pPr>
      <w:r>
        <w:rPr>
          <w:position w:val="-41"/>
        </w:rPr>
        <w:drawing>
          <wp:inline distT="0" distB="0" distL="0" distR="0">
            <wp:extent cx="1685544" cy="1304544"/>
            <wp:effectExtent l="0" t="0" r="0" b="0"/>
            <wp:docPr id="76" name="IM 76"/>
            <wp:cNvGraphicFramePr/>
            <a:graphic>
              <a:graphicData uri="http://schemas.openxmlformats.org/drawingml/2006/picture">
                <pic:pic>
                  <pic:nvPicPr>
                    <pic:cNvPr id="76" name="IM 76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5544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46" w:right="3497" w:firstLine="3092"/>
        <w:spacing w:before="239" w:line="443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图6-9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蜂鸣器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蜂鸣器位置：</w:t>
      </w:r>
      <w:r>
        <w:rPr>
          <w:rFonts w:ascii="Microsoft YaHei" w:hAnsi="Microsoft YaHei" w:eastAsia="Microsoft YaHei" w:cs="Microsoft YaHei"/>
          <w:sz w:val="20"/>
          <w:szCs w:val="20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开发板接口序号“</w:t>
      </w:r>
      <w:r>
        <w:rPr>
          <w:rFonts w:ascii="Microsoft YaHei" w:hAnsi="Microsoft YaHei" w:eastAsia="Microsoft YaHei" w:cs="Microsoft YaHei"/>
          <w:sz w:val="20"/>
          <w:szCs w:val="20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13”。</w:t>
      </w:r>
    </w:p>
    <w:p>
      <w:pPr>
        <w:spacing w:line="443" w:lineRule="auto"/>
        <w:sectPr>
          <w:footerReference w:type="default" r:id="rId50"/>
          <w:pgSz w:w="11906" w:h="16839"/>
          <w:pgMar w:top="1208" w:right="1677" w:bottom="1359" w:left="1676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18" w:lineRule="auto"/>
        <w:rPr/>
      </w:pPr>
      <w:r/>
    </w:p>
    <w:p>
      <w:pPr>
        <w:pStyle w:val="BodyText"/>
        <w:ind w:left="32"/>
        <w:spacing w:before="185" w:line="185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27" w:id="33"/>
      <w:bookmarkEnd w:id="33"/>
      <w:r>
        <w:rPr>
          <w:sz w:val="43"/>
          <w:szCs w:val="43"/>
          <w:b/>
          <w:bCs/>
        </w:rPr>
        <w:t>6.5</w:t>
      </w:r>
      <w:r>
        <w:rPr>
          <w:sz w:val="43"/>
          <w:szCs w:val="43"/>
          <w:b/>
          <w:bCs/>
          <w:spacing w:val="18"/>
        </w:rPr>
        <w:t xml:space="preserve"> </w:t>
      </w:r>
      <w:r>
        <w:rPr>
          <w:sz w:val="43"/>
          <w:szCs w:val="43"/>
          <w:b/>
          <w:bCs/>
        </w:rPr>
        <w:t>SD</w:t>
      </w:r>
      <w:r>
        <w:rPr>
          <w:rFonts w:ascii="Microsoft YaHei" w:hAnsi="Microsoft YaHei" w:eastAsia="Microsoft YaHei" w:cs="Microsoft YaHei"/>
          <w:sz w:val="43"/>
          <w:szCs w:val="43"/>
          <w:b/>
          <w:bCs/>
        </w:rPr>
        <w:t>卡</w:t>
      </w:r>
    </w:p>
    <w:p>
      <w:pPr>
        <w:pStyle w:val="BodyText"/>
        <w:spacing w:line="444" w:lineRule="auto"/>
        <w:rPr/>
      </w:pPr>
      <w:r/>
    </w:p>
    <w:p>
      <w:pPr>
        <w:ind w:left="454"/>
        <w:spacing w:before="86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开发板支持1个标准</w:t>
      </w:r>
      <w:r>
        <w:rPr>
          <w:rFonts w:ascii="Microsoft YaHei" w:hAnsi="Microsoft YaHei" w:eastAsia="Microsoft YaHei" w:cs="Microsoft YaHei"/>
          <w:sz w:val="20"/>
          <w:szCs w:val="20"/>
        </w:rPr>
        <w:t>Micro</w:t>
      </w:r>
      <w:r>
        <w:rPr>
          <w:rFonts w:ascii="Microsoft YaHei" w:hAnsi="Microsoft YaHei" w:eastAsia="Microsoft YaHei" w:cs="Microsoft YaHei"/>
          <w:sz w:val="20"/>
          <w:szCs w:val="20"/>
          <w:spacing w:val="21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卡插座。</w:t>
      </w:r>
    </w:p>
    <w:p>
      <w:pPr>
        <w:ind w:left="31"/>
        <w:spacing w:before="289" w:line="233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6"/>
        </w:rPr>
        <w:t>l</w:t>
      </w:r>
      <w:r>
        <w:rPr>
          <w:rFonts w:ascii="Wingdings" w:hAnsi="Wingdings" w:eastAsia="Wingdings" w:cs="Wingdings"/>
          <w:sz w:val="20"/>
          <w:szCs w:val="20"/>
          <w:spacing w:val="8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支持1位、4位数据总线宽度。</w:t>
      </w:r>
    </w:p>
    <w:p>
      <w:pPr>
        <w:ind w:left="31"/>
        <w:spacing w:before="290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7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卡接口可支持</w:t>
      </w:r>
      <w:r>
        <w:rPr>
          <w:rFonts w:ascii="Microsoft YaHei" w:hAnsi="Microsoft YaHei" w:eastAsia="Microsoft YaHei" w:cs="Microsoft YaHei"/>
          <w:sz w:val="20"/>
          <w:szCs w:val="20"/>
        </w:rPr>
        <w:t>SDHC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 xml:space="preserve"> 6.0、</w:t>
      </w:r>
      <w:r>
        <w:rPr>
          <w:rFonts w:ascii="Microsoft YaHei" w:hAnsi="Microsoft YaHei" w:eastAsia="Microsoft YaHei" w:cs="Microsoft YaHei"/>
          <w:sz w:val="20"/>
          <w:szCs w:val="20"/>
        </w:rPr>
        <w:t>SDIO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 xml:space="preserve"> 4.1、</w:t>
      </w:r>
      <w:r>
        <w:rPr>
          <w:rFonts w:ascii="Microsoft YaHei" w:hAnsi="Microsoft YaHei" w:eastAsia="Microsoft YaHei" w:cs="Microsoft YaHei"/>
          <w:sz w:val="20"/>
          <w:szCs w:val="20"/>
        </w:rPr>
        <w:t>eMMC</w:t>
      </w:r>
      <w:r>
        <w:rPr>
          <w:rFonts w:ascii="Microsoft YaHei" w:hAnsi="Microsoft YaHei" w:eastAsia="Microsoft YaHei" w:cs="Microsoft YaHei"/>
          <w:sz w:val="20"/>
          <w:szCs w:val="20"/>
          <w:spacing w:val="22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5.1。</w:t>
      </w:r>
    </w:p>
    <w:p>
      <w:pPr>
        <w:ind w:left="31"/>
        <w:spacing w:before="289" w:line="22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7"/>
        </w:rPr>
        <w:t>l</w:t>
      </w:r>
      <w:r>
        <w:rPr>
          <w:rFonts w:ascii="Wingdings" w:hAnsi="Wingdings" w:eastAsia="Wingdings" w:cs="Wingdings"/>
          <w:sz w:val="20"/>
          <w:szCs w:val="20"/>
          <w:spacing w:val="6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4线的数据总线宽度</w:t>
      </w:r>
      <w:r>
        <w:rPr>
          <w:rFonts w:ascii="Microsoft YaHei" w:hAnsi="Microsoft YaHei" w:eastAsia="Microsoft YaHei" w:cs="Microsoft YaHei"/>
          <w:sz w:val="20"/>
          <w:szCs w:val="20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：支持</w:t>
      </w:r>
      <w:r>
        <w:rPr>
          <w:rFonts w:ascii="Microsoft YaHei" w:hAnsi="Microsoft YaHei" w:eastAsia="Microsoft YaHei" w:cs="Microsoft YaHei"/>
          <w:sz w:val="20"/>
          <w:szCs w:val="20"/>
        </w:rPr>
        <w:t>UHS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-</w:t>
      </w:r>
      <w:r>
        <w:rPr>
          <w:rFonts w:ascii="Microsoft YaHei" w:hAnsi="Microsoft YaHei" w:eastAsia="Microsoft YaHei" w:cs="Microsoft YaHei"/>
          <w:sz w:val="20"/>
          <w:szCs w:val="20"/>
        </w:rPr>
        <w:t>I</w:t>
      </w:r>
      <w:r>
        <w:rPr>
          <w:rFonts w:ascii="Microsoft YaHei" w:hAnsi="Microsoft YaHei" w:eastAsia="Microsoft YaHei" w:cs="Microsoft YaHei"/>
          <w:sz w:val="20"/>
          <w:szCs w:val="20"/>
          <w:spacing w:val="17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SDR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104模式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，速率达到104</w:t>
      </w:r>
      <w:r>
        <w:rPr>
          <w:rFonts w:ascii="Microsoft YaHei" w:hAnsi="Microsoft YaHei" w:eastAsia="Microsoft YaHei" w:cs="Microsoft YaHei"/>
          <w:sz w:val="20"/>
          <w:szCs w:val="20"/>
        </w:rPr>
        <w:t>MHz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（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208</w:t>
      </w:r>
      <w:r>
        <w:rPr>
          <w:rFonts w:ascii="Microsoft YaHei" w:hAnsi="Microsoft YaHei" w:eastAsia="Microsoft YaHei" w:cs="Microsoft YaHei"/>
          <w:sz w:val="20"/>
          <w:szCs w:val="20"/>
        </w:rPr>
        <w:t>MB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/s）。</w:t>
      </w:r>
    </w:p>
    <w:p>
      <w:pPr>
        <w:ind w:left="31"/>
        <w:spacing w:before="325" w:line="19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8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卡接口支持</w:t>
      </w:r>
      <w:r>
        <w:rPr>
          <w:rFonts w:ascii="Microsoft YaHei" w:hAnsi="Microsoft YaHei" w:eastAsia="Microsoft YaHei" w:cs="Microsoft YaHei"/>
          <w:sz w:val="20"/>
          <w:szCs w:val="20"/>
        </w:rPr>
        <w:t>System</w:t>
      </w:r>
      <w:r>
        <w:rPr>
          <w:rFonts w:ascii="Microsoft YaHei" w:hAnsi="Microsoft YaHei" w:eastAsia="Microsoft YaHei" w:cs="Microsoft YaHei"/>
          <w:sz w:val="20"/>
          <w:szCs w:val="20"/>
          <w:spacing w:val="24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Boot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，默认为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卡功能。</w:t>
      </w:r>
    </w:p>
    <w:p>
      <w:pPr>
        <w:pStyle w:val="BodyText"/>
        <w:spacing w:line="254" w:lineRule="auto"/>
        <w:rPr/>
      </w:pPr>
      <w:r/>
    </w:p>
    <w:p>
      <w:pPr>
        <w:spacing w:before="86" w:line="207" w:lineRule="auto"/>
        <w:jc w:val="right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7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卡接口与</w:t>
      </w:r>
      <w:r>
        <w:rPr>
          <w:rFonts w:ascii="Microsoft YaHei" w:hAnsi="Microsoft YaHei" w:eastAsia="Microsoft YaHei" w:cs="Microsoft YaHei"/>
          <w:sz w:val="20"/>
          <w:szCs w:val="20"/>
        </w:rPr>
        <w:t>JTAG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等功能复用在一起，需要通过寄存器配置进行切换复用至</w:t>
      </w:r>
      <w:r>
        <w:rPr>
          <w:rFonts w:ascii="Microsoft YaHei" w:hAnsi="Microsoft YaHei" w:eastAsia="Microsoft YaHei" w:cs="Microsoft YaHei"/>
          <w:sz w:val="20"/>
          <w:szCs w:val="20"/>
        </w:rPr>
        <w:t>JTAG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功能。</w:t>
      </w:r>
    </w:p>
    <w:p>
      <w:pPr>
        <w:ind w:left="31"/>
        <w:spacing w:before="300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9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卡接口可支持外部3.3V/1.8V的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卡功能。</w:t>
      </w:r>
    </w:p>
    <w:p>
      <w:pPr>
        <w:ind w:left="446" w:right="64" w:hanging="415"/>
        <w:spacing w:before="291" w:line="3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8"/>
        </w:rPr>
        <w:t>l</w:t>
      </w:r>
      <w:r>
        <w:rPr>
          <w:rFonts w:ascii="Wingdings" w:hAnsi="Wingdings" w:eastAsia="Wingdings" w:cs="Wingdings"/>
          <w:sz w:val="20"/>
          <w:szCs w:val="20"/>
          <w:spacing w:val="6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只支持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2.0模式</w:t>
      </w:r>
      <w:r>
        <w:rPr>
          <w:rFonts w:ascii="Microsoft YaHei" w:hAnsi="Microsoft YaHei" w:eastAsia="Microsoft YaHei" w:cs="Microsoft YaHei"/>
          <w:sz w:val="20"/>
          <w:szCs w:val="20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：信号电平为3.3V；支持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3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.0模式（兼容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2.0模式</w:t>
      </w:r>
      <w:r>
        <w:rPr>
          <w:rFonts w:ascii="Microsoft YaHei" w:hAnsi="Microsoft YaHei" w:eastAsia="Microsoft YaHei" w:cs="Microsoft YaHei"/>
          <w:sz w:val="20"/>
          <w:szCs w:val="20"/>
          <w:spacing w:val="-13"/>
        </w:rPr>
        <w:t>）</w:t>
      </w:r>
      <w:r>
        <w:rPr>
          <w:rFonts w:ascii="Microsoft YaHei" w:hAnsi="Microsoft YaHei" w:eastAsia="Microsoft YaHei" w:cs="Microsoft YaHei"/>
          <w:sz w:val="20"/>
          <w:szCs w:val="20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-13"/>
        </w:rPr>
        <w:t>：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默认3.3V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电平</w:t>
      </w:r>
      <w:r>
        <w:rPr>
          <w:rFonts w:ascii="Microsoft YaHei" w:hAnsi="Microsoft YaHei" w:eastAsia="Microsoft YaHei" w:cs="Microsoft YaHei"/>
          <w:sz w:val="20"/>
          <w:szCs w:val="20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，待和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卡协商跑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3.0模式后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自动切换成1.8V电平。</w:t>
      </w:r>
    </w:p>
    <w:p>
      <w:pPr>
        <w:ind w:firstLine="3004"/>
        <w:spacing w:line="2353" w:lineRule="exact"/>
        <w:rPr/>
      </w:pPr>
      <w:r>
        <w:rPr>
          <w:position w:val="-47"/>
        </w:rPr>
        <w:drawing>
          <wp:inline distT="0" distB="0" distL="0" distR="0">
            <wp:extent cx="1472183" cy="1494409"/>
            <wp:effectExtent l="0" t="0" r="0" b="0"/>
            <wp:docPr id="80" name="IM 80"/>
            <wp:cNvGraphicFramePr/>
            <a:graphic>
              <a:graphicData uri="http://schemas.openxmlformats.org/drawingml/2006/picture">
                <pic:pic>
                  <pic:nvPicPr>
                    <pic:cNvPr id="80" name="IM 8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2183" cy="149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56"/>
        <w:spacing w:before="253" w:line="23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4"/>
        </w:rPr>
        <w:t>图6-10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1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卡</w:t>
      </w:r>
    </w:p>
    <w:p>
      <w:pPr>
        <w:ind w:left="447"/>
        <w:spacing w:before="288" w:line="18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pict>
          <v:shape id="_x0000_s34" style="position:absolute;margin-left:246.614pt;margin-top:22.766pt;mso-position-vertical-relative:text;mso-position-horizontal-relative:text;width:9.6pt;height:8.1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21" w:lineRule="exact"/>
                    <w:jc w:val="right"/>
                    <w:rPr>
                      <w:rFonts w:ascii="Microsoft YaHei" w:hAnsi="Microsoft YaHei" w:eastAsia="Microsoft YaHei" w:cs="Microsoft YaHei"/>
                      <w:sz w:val="20"/>
                      <w:szCs w:val="20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0"/>
                      <w:szCs w:val="20"/>
                      <w:spacing w:val="-21"/>
                      <w:w w:val="86"/>
                      <w:position w:val="3"/>
                    </w:rPr>
                    <w:t>。</w:t>
                  </w:r>
                </w:p>
              </w:txbxContent>
            </v:textbox>
          </v:shape>
        </w:pict>
      </w:r>
      <w:r>
        <w:rPr>
          <w:rFonts w:ascii="Microsoft YaHei" w:hAnsi="Microsoft YaHei" w:eastAsia="Microsoft YaHei" w:cs="Microsoft YaHei"/>
          <w:sz w:val="20"/>
          <w:szCs w:val="20"/>
        </w:rPr>
        <w:t>SD</w:t>
      </w:r>
      <w:r>
        <w:rPr>
          <w:rFonts w:ascii="Microsoft YaHei" w:hAnsi="Microsoft YaHei" w:eastAsia="Microsoft YaHei" w:cs="Microsoft YaHei"/>
          <w:sz w:val="20"/>
          <w:szCs w:val="20"/>
          <w:spacing w:val="14"/>
        </w:rPr>
        <w:t>卡接口位置：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4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14"/>
        </w:rPr>
        <w:t>开发板接口序号“8”</w:t>
      </w:r>
    </w:p>
    <w:p>
      <w:pPr>
        <w:pStyle w:val="BodyText"/>
        <w:spacing w:line="282" w:lineRule="auto"/>
        <w:rPr/>
      </w:pPr>
      <w:r/>
    </w:p>
    <w:p>
      <w:pPr>
        <w:pStyle w:val="BodyText"/>
        <w:spacing w:line="282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pStyle w:val="BodyText"/>
        <w:ind w:left="32"/>
        <w:spacing w:before="184" w:line="180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28" w:id="34"/>
      <w:bookmarkEnd w:id="34"/>
      <w:r>
        <w:rPr>
          <w:sz w:val="43"/>
          <w:szCs w:val="43"/>
          <w:b/>
          <w:bCs/>
        </w:rPr>
        <w:t>6.6</w:t>
      </w:r>
      <w:r>
        <w:rPr>
          <w:sz w:val="43"/>
          <w:szCs w:val="43"/>
          <w:b/>
          <w:bCs/>
          <w:spacing w:val="111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b/>
          <w:bCs/>
        </w:rPr>
        <w:t>显示</w:t>
      </w:r>
    </w:p>
    <w:p>
      <w:pPr>
        <w:pStyle w:val="BodyText"/>
        <w:spacing w:line="445" w:lineRule="auto"/>
        <w:rPr/>
      </w:pPr>
      <w:r/>
    </w:p>
    <w:p>
      <w:pPr>
        <w:ind w:left="16" w:right="61" w:firstLine="437"/>
        <w:spacing w:before="87" w:line="435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开发板支持</w:t>
      </w:r>
      <w:r>
        <w:rPr>
          <w:rFonts w:ascii="Microsoft YaHei" w:hAnsi="Microsoft YaHei" w:eastAsia="Microsoft YaHei" w:cs="Microsoft YaHei"/>
          <w:sz w:val="20"/>
          <w:szCs w:val="20"/>
        </w:rPr>
        <w:t>RGB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888 24位显示屏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，支持1920x1080@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60</w:t>
      </w:r>
      <w:r>
        <w:rPr>
          <w:rFonts w:ascii="Microsoft YaHei" w:hAnsi="Microsoft YaHei" w:eastAsia="Microsoft YaHei" w:cs="Microsoft YaHei"/>
          <w:sz w:val="20"/>
          <w:szCs w:val="20"/>
        </w:rPr>
        <w:t>fps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显示像素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，支持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触摸。接口为0.5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pitch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的40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连接器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，型号：</w:t>
      </w:r>
      <w:r>
        <w:rPr>
          <w:rFonts w:ascii="Microsoft YaHei" w:hAnsi="Microsoft YaHei" w:eastAsia="Microsoft YaHei" w:cs="Microsoft YaHei"/>
          <w:sz w:val="20"/>
          <w:szCs w:val="20"/>
        </w:rPr>
        <w:t>AFC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01-S4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0</w:t>
      </w:r>
      <w:r>
        <w:rPr>
          <w:rFonts w:ascii="Microsoft YaHei" w:hAnsi="Microsoft YaHei" w:eastAsia="Microsoft YaHei" w:cs="Microsoft YaHei"/>
          <w:sz w:val="20"/>
          <w:szCs w:val="20"/>
        </w:rPr>
        <w:t>FCA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-00。</w:t>
      </w:r>
    </w:p>
    <w:p>
      <w:pPr>
        <w:spacing w:line="435" w:lineRule="auto"/>
        <w:sectPr>
          <w:headerReference w:type="default" r:id="rId36"/>
          <w:footerReference w:type="default" r:id="rId53"/>
          <w:pgSz w:w="11906" w:h="16839"/>
          <w:pgMar w:top="1208" w:right="1740" w:bottom="1359" w:left="1785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00" w:lineRule="auto"/>
        <w:rPr/>
      </w:pPr>
      <w:r/>
    </w:p>
    <w:p>
      <w:pPr>
        <w:pStyle w:val="BodyText"/>
        <w:spacing w:line="301" w:lineRule="auto"/>
        <w:rPr/>
      </w:pPr>
      <w:r/>
    </w:p>
    <w:p>
      <w:pPr>
        <w:pStyle w:val="BodyText"/>
        <w:spacing w:line="301" w:lineRule="auto"/>
        <w:rPr/>
      </w:pPr>
      <w:r/>
    </w:p>
    <w:p>
      <w:pPr>
        <w:ind w:firstLine="1689"/>
        <w:spacing w:line="9247" w:lineRule="exact"/>
        <w:rPr/>
      </w:pPr>
      <w:r>
        <w:rPr>
          <w:position w:val="-184"/>
        </w:rPr>
        <w:drawing>
          <wp:inline distT="0" distB="0" distL="0" distR="0">
            <wp:extent cx="3281171" cy="5871971"/>
            <wp:effectExtent l="0" t="0" r="0" b="0"/>
            <wp:docPr id="84" name="IM 84"/>
            <wp:cNvGraphicFramePr/>
            <a:graphic>
              <a:graphicData uri="http://schemas.openxmlformats.org/drawingml/2006/picture">
                <pic:pic>
                  <pic:nvPicPr>
                    <pic:cNvPr id="84" name="IM 84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81171" cy="587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56"/>
        <w:spacing w:before="237" w:line="221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"/>
        </w:rPr>
        <w:t>图6-11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32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RGB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888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屏接口原理图</w:t>
      </w:r>
    </w:p>
    <w:p>
      <w:pPr>
        <w:ind w:left="127"/>
        <w:spacing w:before="274" w:line="23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表6-3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RGB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888屏接口信号</w:t>
      </w:r>
    </w:p>
    <w:p>
      <w:pPr>
        <w:spacing w:before="179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70"/>
        <w:gridCol w:w="2756"/>
        <w:gridCol w:w="4021"/>
      </w:tblGrid>
      <w:tr>
        <w:trPr>
          <w:trHeight w:val="871" w:hRule="atLeast"/>
        </w:trPr>
        <w:tc>
          <w:tcPr>
            <w:shd w:val="clear" w:fill="CFCECE"/>
            <w:tcW w:w="1770" w:type="dxa"/>
            <w:vAlign w:val="top"/>
          </w:tcPr>
          <w:p>
            <w:pPr>
              <w:pStyle w:val="TableText"/>
              <w:ind w:left="235"/>
              <w:spacing w:before="289" w:line="38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5"/>
                <w:position w:val="3"/>
              </w:rPr>
              <w:t>Pin</w:t>
            </w:r>
            <w:r>
              <w:rPr>
                <w:sz w:val="22"/>
                <w:szCs w:val="22"/>
                <w:b/>
                <w:bCs/>
                <w:spacing w:val="27"/>
                <w:position w:val="3"/>
              </w:rPr>
              <w:t xml:space="preserve"> </w:t>
            </w:r>
            <w:r>
              <w:rPr>
                <w:sz w:val="22"/>
                <w:szCs w:val="22"/>
                <w:b/>
                <w:bCs/>
                <w:spacing w:val="-5"/>
                <w:position w:val="3"/>
              </w:rPr>
              <w:t>Number</w:t>
            </w:r>
          </w:p>
        </w:tc>
        <w:tc>
          <w:tcPr>
            <w:shd w:val="clear" w:fill="CFCECE"/>
            <w:tcW w:w="2756" w:type="dxa"/>
            <w:vAlign w:val="top"/>
          </w:tcPr>
          <w:p>
            <w:pPr>
              <w:pStyle w:val="TableText"/>
              <w:ind w:left="855"/>
              <w:spacing w:before="289" w:line="38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Pin</w:t>
            </w:r>
            <w:r>
              <w:rPr>
                <w:sz w:val="22"/>
                <w:szCs w:val="22"/>
                <w:b/>
                <w:bCs/>
                <w:spacing w:val="23"/>
                <w:position w:val="3"/>
              </w:rPr>
              <w:t xml:space="preserve"> </w:t>
            </w: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Name</w:t>
            </w:r>
          </w:p>
        </w:tc>
        <w:tc>
          <w:tcPr>
            <w:shd w:val="clear" w:fill="CFCECE"/>
            <w:tcW w:w="4021" w:type="dxa"/>
            <w:vAlign w:val="top"/>
          </w:tcPr>
          <w:p>
            <w:pPr>
              <w:pStyle w:val="TableText"/>
              <w:ind w:left="1389"/>
              <w:spacing w:before="288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2"/>
              </w:rPr>
              <w:t>Description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841"/>
              <w:spacing w:before="294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1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18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VSYS_5P0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20"/>
              <w:spacing w:before="294" w:line="22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提供5V电源给RGB888屏，max 0.5A电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55"/>
          <w:footerReference w:type="default" r:id="rId56"/>
          <w:pgSz w:w="11906" w:h="16839"/>
          <w:pgMar w:top="1208" w:right="1678" w:bottom="1359" w:left="1675" w:header="871" w:footer="942" w:gutter="0"/>
        </w:sectPr>
        <w:rPr/>
      </w:pPr>
    </w:p>
    <w:p>
      <w:pPr>
        <w:spacing w:line="231" w:lineRule="exact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70"/>
        <w:gridCol w:w="2756"/>
        <w:gridCol w:w="4021"/>
      </w:tblGrid>
      <w:tr>
        <w:trPr>
          <w:trHeight w:val="873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831"/>
              <w:spacing w:before="295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2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18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VSYS_5P0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20"/>
              <w:spacing w:before="294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流@每PIN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833"/>
              <w:spacing w:before="290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3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RAW_RED_DQ0_3P3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RED_DQ0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819"/>
              <w:spacing w:before="290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4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RAW_RED_DQ1_3P3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RED_DQ1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836"/>
              <w:spacing w:before="290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5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RAW_RED_DQ2_3P3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RED_DQ2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831"/>
              <w:spacing w:before="292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6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RAW_RED_DQ3_3P3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RED_DQ3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830"/>
              <w:spacing w:before="293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7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RAW_RED_DQ4_3P3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RED_DQ4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828"/>
              <w:spacing w:before="293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8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RAW_RED_DQ5_3P3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RED_DQ5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829"/>
              <w:spacing w:before="292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9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RAW_RED_DQ6_3P3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RED_DQ6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76"/>
              <w:spacing w:before="293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10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RAW_RED_DQ7_3P3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RED_DQ7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76"/>
              <w:spacing w:before="292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11</w:t>
            </w:r>
          </w:p>
        </w:tc>
        <w:tc>
          <w:tcPr>
            <w:tcW w:w="27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  <w:tc>
          <w:tcPr>
            <w:tcW w:w="402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76"/>
              <w:spacing w:before="294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12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RAW_GREEN_DQ0_3P3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28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GREEN_DQ0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76"/>
              <w:spacing w:before="2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13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RAW_GREEN_DQ1_3P3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28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GREEN_DQ1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76"/>
              <w:spacing w:before="295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14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RAW_GREEN_DQ2_3P3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28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GREEN_DQ2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76"/>
              <w:spacing w:before="2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15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RAW_GREEN_DQ3_3P3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28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GREEN_DQ3</w:t>
            </w:r>
          </w:p>
        </w:tc>
      </w:tr>
      <w:tr>
        <w:trPr>
          <w:trHeight w:val="871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76"/>
              <w:spacing w:before="294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16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RAW_GREEN_DQ4_3P3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28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GREEN_DQ4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8"/>
          <w:pgSz w:w="11906" w:h="16839"/>
          <w:pgMar w:top="1208" w:right="1678" w:bottom="1359" w:left="1675" w:header="871" w:footer="942" w:gutter="0"/>
        </w:sectPr>
        <w:rPr/>
      </w:pPr>
    </w:p>
    <w:p>
      <w:pPr>
        <w:spacing w:line="231" w:lineRule="exact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70"/>
        <w:gridCol w:w="2756"/>
        <w:gridCol w:w="4021"/>
      </w:tblGrid>
      <w:tr>
        <w:trPr>
          <w:trHeight w:val="873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76"/>
              <w:spacing w:before="295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17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RAW_GREEN_DQ5_3P3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28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GREEN_DQ5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76"/>
              <w:spacing w:before="290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18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RAW_GREEN_DQ6_3P3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28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GREEN_DQ6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76"/>
              <w:spacing w:before="290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19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RAW_GREEN_DQ7_3P3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28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GREEN_DQ7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6"/>
              <w:spacing w:before="290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20</w:t>
            </w:r>
          </w:p>
        </w:tc>
        <w:tc>
          <w:tcPr>
            <w:tcW w:w="27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  <w:tc>
          <w:tcPr>
            <w:tcW w:w="402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6"/>
              <w:spacing w:before="292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21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RAW_BLUE_DQ0_3P3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BLUE_DQ0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6"/>
              <w:spacing w:before="293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22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RAW_BLUE_DQ1_3P3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BLUE_DQ1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6"/>
              <w:spacing w:before="293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23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RAW_BLUE_DQ2_3P3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BLUE_DQ2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6"/>
              <w:spacing w:before="292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24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RAW_BLUE_DQ3_3P3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BLUE_DQ3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6"/>
              <w:spacing w:before="293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25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RAW_BLUE_DQ4_3P3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BLUE_DQ4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6"/>
              <w:spacing w:before="292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26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RAW_BLUE_DQ5_3P3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BLUE_DQ5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6"/>
              <w:spacing w:before="294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27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RAW_BLUE_DQ6_3P3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BLUE_DQ6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6"/>
              <w:spacing w:before="2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28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RAW_BLUE_DQ7_3P3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BLUE_DQ7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6"/>
              <w:spacing w:before="295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29</w:t>
            </w:r>
          </w:p>
        </w:tc>
        <w:tc>
          <w:tcPr>
            <w:tcW w:w="27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  <w:tc>
          <w:tcPr>
            <w:tcW w:w="402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8"/>
              <w:spacing w:before="2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30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RAW_PCLK_3P3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4" w:line="227" w:lineRule="auto"/>
              <w:outlineLvl w:val="0"/>
              <w:rPr>
                <w:sz w:val="22"/>
                <w:szCs w:val="22"/>
              </w:rPr>
            </w:pPr>
            <w:bookmarkStart w:name="bookmark29" w:id="35"/>
            <w:bookmarkEnd w:id="35"/>
            <w:r>
              <w:rPr>
                <w:sz w:val="22"/>
                <w:szCs w:val="22"/>
                <w:spacing w:val="-2"/>
              </w:rPr>
              <w:t>RGB888屏的Pixel Clock</w:t>
            </w:r>
          </w:p>
        </w:tc>
      </w:tr>
      <w:tr>
        <w:trPr>
          <w:trHeight w:val="871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8"/>
              <w:spacing w:before="294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31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RAW_HSYNC_3P3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4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RGB888屏的HSYNC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59"/>
          <w:pgSz w:w="11906" w:h="16839"/>
          <w:pgMar w:top="1208" w:right="1678" w:bottom="1359" w:left="1675" w:header="871" w:footer="942" w:gutter="0"/>
        </w:sectPr>
        <w:rPr/>
      </w:pPr>
    </w:p>
    <w:p>
      <w:pPr>
        <w:spacing w:line="231" w:lineRule="exact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70"/>
        <w:gridCol w:w="2756"/>
        <w:gridCol w:w="4021"/>
      </w:tblGrid>
      <w:tr>
        <w:trPr>
          <w:trHeight w:val="873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8"/>
              <w:spacing w:before="295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32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RAW_VSYNC_3P3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4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RGB888屏的VSYNC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8"/>
              <w:spacing w:before="290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33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RAW_DE_3P3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0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RGB888屏的Data</w:t>
            </w:r>
            <w:r>
              <w:rPr>
                <w:sz w:val="22"/>
                <w:szCs w:val="22"/>
                <w:spacing w:val="32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Enable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8"/>
              <w:spacing w:before="291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34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1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LCD_BL_3P3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1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PWM控制RGB888屏的Back</w:t>
            </w:r>
            <w:r>
              <w:rPr>
                <w:sz w:val="22"/>
                <w:szCs w:val="22"/>
                <w:spacing w:val="21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Light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8"/>
              <w:spacing w:before="291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35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20"/>
              <w:spacing w:before="291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TOUCH_RST_3P3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1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RGB888屏触摸功能的Reset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8"/>
              <w:spacing w:before="293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36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I2C3_SDA_3P3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RGB888屏触摸功能的I2C_SDA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8"/>
              <w:spacing w:before="2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37</w:t>
            </w:r>
          </w:p>
        </w:tc>
        <w:tc>
          <w:tcPr>
            <w:tcW w:w="27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95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NC</w:t>
            </w:r>
          </w:p>
        </w:tc>
        <w:tc>
          <w:tcPr>
            <w:tcW w:w="402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/>
              <w:spacing w:before="95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</w:rPr>
              <w:t>NC</w:t>
            </w:r>
          </w:p>
        </w:tc>
      </w:tr>
      <w:tr>
        <w:trPr>
          <w:trHeight w:val="869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8"/>
              <w:spacing w:before="294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38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I2C3_SCL_3P3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RGB888屏触摸功能的I2C_SCL</w:t>
            </w:r>
          </w:p>
        </w:tc>
      </w:tr>
      <w:tr>
        <w:trPr>
          <w:trHeight w:val="868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68"/>
              <w:spacing w:before="293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39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20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TOUCH_INT_3P3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3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RGB888屏触摸功能的INT</w:t>
            </w:r>
          </w:p>
        </w:tc>
      </w:tr>
      <w:tr>
        <w:trPr>
          <w:trHeight w:val="873" w:hRule="atLeast"/>
        </w:trPr>
        <w:tc>
          <w:tcPr>
            <w:tcW w:w="1770" w:type="dxa"/>
            <w:vAlign w:val="top"/>
          </w:tcPr>
          <w:p>
            <w:pPr>
              <w:pStyle w:val="TableText"/>
              <w:ind w:left="755"/>
              <w:spacing w:before="294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  <w:position w:val="3"/>
              </w:rPr>
              <w:t>40</w:t>
            </w:r>
          </w:p>
        </w:tc>
        <w:tc>
          <w:tcPr>
            <w:tcW w:w="2756" w:type="dxa"/>
            <w:vAlign w:val="top"/>
          </w:tcPr>
          <w:p>
            <w:pPr>
              <w:pStyle w:val="TableText"/>
              <w:ind w:left="137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RAW_RST_3P3</w:t>
            </w:r>
          </w:p>
        </w:tc>
        <w:tc>
          <w:tcPr>
            <w:tcW w:w="4021" w:type="dxa"/>
            <w:vAlign w:val="top"/>
          </w:tcPr>
          <w:p>
            <w:pPr>
              <w:pStyle w:val="TableText"/>
              <w:ind w:left="139"/>
              <w:spacing w:before="294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RGB888屏的Reset</w:t>
            </w:r>
          </w:p>
        </w:tc>
      </w:tr>
    </w:tbl>
    <w:p>
      <w:pPr>
        <w:pStyle w:val="BodyText"/>
        <w:spacing w:line="320" w:lineRule="auto"/>
        <w:rPr/>
      </w:pPr>
      <w:r/>
    </w:p>
    <w:p>
      <w:pPr>
        <w:pStyle w:val="BodyText"/>
        <w:spacing w:line="320" w:lineRule="auto"/>
        <w:rPr/>
      </w:pPr>
      <w:r/>
    </w:p>
    <w:p>
      <w:pPr>
        <w:ind w:firstLine="3297"/>
        <w:spacing w:line="2460" w:lineRule="exact"/>
        <w:rPr/>
      </w:pPr>
      <w:r>
        <w:rPr>
          <w:position w:val="-49"/>
        </w:rPr>
        <w:drawing>
          <wp:inline distT="0" distB="0" distL="0" distR="0">
            <wp:extent cx="1524000" cy="1562100"/>
            <wp:effectExtent l="0" t="0" r="0" b="0"/>
            <wp:docPr id="92" name="IM 92"/>
            <wp:cNvGraphicFramePr/>
            <a:graphic>
              <a:graphicData uri="http://schemas.openxmlformats.org/drawingml/2006/picture">
                <pic:pic>
                  <pic:nvPicPr>
                    <pic:cNvPr id="92" name="IM 9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4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65" w:right="2977" w:firstLine="2619"/>
        <w:spacing w:before="196" w:line="39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pict>
          <v:shape id="_x0000_s38" style="position:absolute;margin-left:273.509pt;margin-top:49.5119pt;mso-position-vertical-relative:text;mso-position-horizontal-relative:text;width:9.6pt;height:8.1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21" w:lineRule="exact"/>
                    <w:jc w:val="right"/>
                    <w:rPr>
                      <w:rFonts w:ascii="Microsoft YaHei" w:hAnsi="Microsoft YaHei" w:eastAsia="Microsoft YaHei" w:cs="Microsoft YaHei"/>
                      <w:sz w:val="20"/>
                      <w:szCs w:val="20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0"/>
                      <w:szCs w:val="20"/>
                      <w:spacing w:val="-21"/>
                      <w:w w:val="86"/>
                      <w:position w:val="3"/>
                    </w:rPr>
                    <w:t>。</w:t>
                  </w:r>
                </w:p>
              </w:txbxContent>
            </v:textbox>
          </v:shape>
        </w:pic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3"/>
        </w:rPr>
        <w:t>图6-12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RGB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888</w:t>
      </w:r>
      <w:r>
        <w:rPr>
          <w:rFonts w:ascii="Microsoft YaHei" w:hAnsi="Microsoft YaHei" w:eastAsia="Microsoft YaHei" w:cs="Microsoft YaHei"/>
          <w:sz w:val="22"/>
          <w:szCs w:val="22"/>
          <w:spacing w:val="3"/>
        </w:rPr>
        <w:t>屏接口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RGB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888接口位置：</w:t>
      </w:r>
      <w:r>
        <w:rPr>
          <w:rFonts w:ascii="Microsoft YaHei" w:hAnsi="Microsoft YaHei" w:eastAsia="Microsoft YaHei" w:cs="Microsoft YaHei"/>
          <w:sz w:val="20"/>
          <w:szCs w:val="20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开发板接口序号“</w:t>
      </w:r>
      <w:r>
        <w:rPr>
          <w:rFonts w:ascii="Microsoft YaHei" w:hAnsi="Microsoft YaHei" w:eastAsia="Microsoft YaHei" w:cs="Microsoft YaHei"/>
          <w:sz w:val="20"/>
          <w:szCs w:val="20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12”</w:t>
      </w:r>
    </w:p>
    <w:p>
      <w:pPr>
        <w:spacing w:line="398" w:lineRule="auto"/>
        <w:sectPr>
          <w:footerReference w:type="default" r:id="rId60"/>
          <w:pgSz w:w="11906" w:h="16839"/>
          <w:pgMar w:top="1208" w:right="1678" w:bottom="1359" w:left="1675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15" w:lineRule="auto"/>
        <w:rPr/>
      </w:pPr>
      <w:r/>
    </w:p>
    <w:p>
      <w:pPr>
        <w:pStyle w:val="BodyText"/>
        <w:ind w:left="142"/>
        <w:spacing w:before="185" w:line="186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30" w:id="36"/>
      <w:bookmarkEnd w:id="36"/>
      <w:r>
        <w:rPr>
          <w:sz w:val="43"/>
          <w:szCs w:val="43"/>
          <w:b/>
          <w:bCs/>
          <w:spacing w:val="5"/>
        </w:rPr>
        <w:t>6.7 40</w:t>
      </w:r>
      <w:r>
        <w:rPr>
          <w:sz w:val="43"/>
          <w:szCs w:val="43"/>
          <w:b/>
          <w:bCs/>
        </w:rPr>
        <w:t>PIN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5"/>
        </w:rPr>
        <w:t>插针</w:t>
      </w:r>
    </w:p>
    <w:p>
      <w:pPr>
        <w:pStyle w:val="BodyText"/>
        <w:spacing w:line="445" w:lineRule="auto"/>
        <w:rPr/>
      </w:pPr>
      <w:r/>
    </w:p>
    <w:p>
      <w:pPr>
        <w:ind w:left="126" w:right="124" w:firstLine="437"/>
        <w:spacing w:before="86" w:line="39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开发板的40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插针是扩展板接口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，40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插针排列方式为2X20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，间距为</w:t>
      </w:r>
      <w:r>
        <w:rPr>
          <w:rFonts w:ascii="Microsoft YaHei" w:hAnsi="Microsoft YaHei" w:eastAsia="Microsoft YaHei" w:cs="Microsoft YaHei"/>
          <w:sz w:val="20"/>
          <w:szCs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2.54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的标准插针，兼容</w:t>
      </w:r>
      <w:r>
        <w:rPr>
          <w:rFonts w:ascii="Microsoft YaHei" w:hAnsi="Microsoft YaHei" w:eastAsia="Microsoft YaHei" w:cs="Microsoft YaHei"/>
          <w:sz w:val="20"/>
          <w:szCs w:val="20"/>
        </w:rPr>
        <w:t>Boogopi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的40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插针功能，支持</w:t>
      </w:r>
      <w:r>
        <w:rPr>
          <w:rFonts w:ascii="Microsoft YaHei" w:hAnsi="Microsoft YaHei" w:eastAsia="Microsoft YaHei" w:cs="Microsoft YaHei"/>
          <w:sz w:val="20"/>
          <w:szCs w:val="20"/>
        </w:rPr>
        <w:t>SPI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、I2C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、</w:t>
      </w:r>
      <w:r>
        <w:rPr>
          <w:rFonts w:ascii="Microsoft YaHei" w:hAnsi="Microsoft YaHei" w:eastAsia="Microsoft YaHei" w:cs="Microsoft YaHei"/>
          <w:sz w:val="20"/>
          <w:szCs w:val="20"/>
        </w:rPr>
        <w:t>UART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、</w:t>
      </w:r>
      <w:r>
        <w:rPr>
          <w:rFonts w:ascii="Microsoft YaHei" w:hAnsi="Microsoft YaHei" w:eastAsia="Microsoft YaHei" w:cs="Microsoft YaHei"/>
          <w:sz w:val="20"/>
          <w:szCs w:val="20"/>
        </w:rPr>
        <w:t>GPIO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等多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种接口</w:t>
      </w:r>
      <w:r>
        <w:rPr>
          <w:rFonts w:ascii="Microsoft YaHei" w:hAnsi="Microsoft YaHei" w:eastAsia="Microsoft YaHei" w:cs="Microsoft YaHei"/>
          <w:sz w:val="20"/>
          <w:szCs w:val="20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，信号高电平均为3.3V。</w:t>
      </w:r>
    </w:p>
    <w:p>
      <w:pPr>
        <w:ind w:firstLine="123"/>
        <w:spacing w:line="7447" w:lineRule="exact"/>
        <w:rPr/>
      </w:pPr>
      <w:r>
        <w:rPr>
          <w:position w:val="-148"/>
        </w:rPr>
        <w:drawing>
          <wp:inline distT="0" distB="0" distL="0" distR="0">
            <wp:extent cx="5269991" cy="4728971"/>
            <wp:effectExtent l="0" t="0" r="0" b="0"/>
            <wp:docPr id="96" name="IM 96"/>
            <wp:cNvGraphicFramePr/>
            <a:graphic>
              <a:graphicData uri="http://schemas.openxmlformats.org/drawingml/2006/picture">
                <pic:pic>
                  <pic:nvPicPr>
                    <pic:cNvPr id="96" name="IM 9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9991" cy="472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59"/>
        <w:spacing w:before="204" w:line="221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4"/>
        </w:rPr>
        <w:t>图6-13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40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2"/>
          <w:szCs w:val="22"/>
          <w:spacing w:val="4"/>
        </w:rPr>
        <w:t>接口原理图</w:t>
      </w:r>
    </w:p>
    <w:p>
      <w:pPr>
        <w:ind w:left="126"/>
        <w:spacing w:before="271" w:line="23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8"/>
        </w:rPr>
        <w:t>表6-4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40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接口信号</w:t>
      </w:r>
    </w:p>
    <w:p>
      <w:pPr>
        <w:spacing w:before="182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42"/>
        <w:gridCol w:w="7005"/>
      </w:tblGrid>
      <w:tr>
        <w:trPr>
          <w:trHeight w:val="871" w:hRule="atLeast"/>
        </w:trPr>
        <w:tc>
          <w:tcPr>
            <w:shd w:val="clear" w:fill="CFCECE"/>
            <w:tcW w:w="1542" w:type="dxa"/>
            <w:vAlign w:val="top"/>
          </w:tcPr>
          <w:p>
            <w:pPr>
              <w:pStyle w:val="TableText"/>
              <w:ind w:left="250"/>
              <w:spacing w:before="291" w:line="38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Pin</w:t>
            </w:r>
            <w:r>
              <w:rPr>
                <w:sz w:val="22"/>
                <w:szCs w:val="22"/>
                <w:b/>
                <w:bCs/>
                <w:spacing w:val="20"/>
                <w:w w:val="101"/>
                <w:position w:val="3"/>
              </w:rPr>
              <w:t xml:space="preserve"> </w:t>
            </w: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Name</w:t>
            </w:r>
          </w:p>
        </w:tc>
        <w:tc>
          <w:tcPr>
            <w:shd w:val="clear" w:fill="CFCECE"/>
            <w:tcW w:w="7005" w:type="dxa"/>
            <w:vAlign w:val="top"/>
          </w:tcPr>
          <w:p>
            <w:pPr>
              <w:pStyle w:val="TableText"/>
              <w:ind w:left="2880"/>
              <w:spacing w:before="290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2"/>
              </w:rPr>
              <w:t>Description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27"/>
              <w:spacing w:before="293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1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0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3.3V电源，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Power Supply</w:t>
            </w:r>
            <w:r>
              <w:rPr>
                <w:sz w:val="22"/>
                <w:szCs w:val="22"/>
                <w:spacing w:val="-2"/>
              </w:rPr>
              <w:t xml:space="preserve"> Out，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Max 0.5A电流@每PIN</w:t>
            </w:r>
          </w:p>
        </w:tc>
      </w:tr>
    </w:tbl>
    <w:p>
      <w:pPr>
        <w:pStyle w:val="BodyText"/>
        <w:spacing w:line="154" w:lineRule="exact"/>
        <w:rPr>
          <w:sz w:val="13"/>
        </w:rPr>
      </w:pPr>
      <w:r/>
    </w:p>
    <w:p>
      <w:pPr>
        <w:spacing w:line="154" w:lineRule="exact"/>
        <w:sectPr>
          <w:headerReference w:type="default" r:id="rId44"/>
          <w:footerReference w:type="default" r:id="rId62"/>
          <w:pgSz w:w="11906" w:h="16839"/>
          <w:pgMar w:top="1208" w:right="1677" w:bottom="1359" w:left="1676" w:header="871" w:footer="942" w:gutter="0"/>
        </w:sectPr>
        <w:rPr>
          <w:sz w:val="13"/>
          <w:szCs w:val="13"/>
        </w:rPr>
      </w:pPr>
    </w:p>
    <w:p>
      <w:pPr>
        <w:spacing w:line="231" w:lineRule="exact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42"/>
        <w:gridCol w:w="7005"/>
      </w:tblGrid>
      <w:tr>
        <w:trPr>
          <w:trHeight w:val="874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17"/>
              <w:spacing w:before="295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2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3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5V电源，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Power Supply Out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，Max 0.5A电流@每PIN</w:t>
            </w:r>
          </w:p>
        </w:tc>
      </w:tr>
      <w:tr>
        <w:trPr>
          <w:trHeight w:val="1492" w:hRule="atLeast"/>
        </w:trPr>
        <w:tc>
          <w:tcPr>
            <w:tcW w:w="154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9"/>
              <w:spacing w:before="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3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89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GPIOC_69_u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-</w:t>
            </w:r>
            <w:r>
              <w:rPr>
                <w:sz w:val="22"/>
                <w:szCs w:val="22"/>
                <w:spacing w:val="29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I2C2_SDA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06"/>
              <w:spacing w:before="290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4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3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5V电源，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Power Supply Out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，Max 0.5A电流@每PIN</w:t>
            </w:r>
          </w:p>
        </w:tc>
      </w:tr>
      <w:tr>
        <w:trPr>
          <w:trHeight w:val="1492" w:hRule="atLeast"/>
        </w:trPr>
        <w:tc>
          <w:tcPr>
            <w:tcW w:w="154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3"/>
              <w:spacing w:before="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5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89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GPIOC_68_u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1"/>
                <w:w w:val="101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I2C2_SCL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17"/>
              <w:spacing w:before="292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6</w:t>
            </w:r>
          </w:p>
        </w:tc>
        <w:tc>
          <w:tcPr>
            <w:tcW w:w="70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1492" w:hRule="atLeast"/>
        </w:trPr>
        <w:tc>
          <w:tcPr>
            <w:tcW w:w="154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6"/>
              <w:spacing w:before="95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7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GPIOC_33_d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- GPCLK_0(IIS0_MCLK)</w:t>
            </w:r>
          </w:p>
        </w:tc>
      </w:tr>
      <w:tr>
        <w:trPr>
          <w:trHeight w:val="1492" w:hRule="atLeast"/>
        </w:trPr>
        <w:tc>
          <w:tcPr>
            <w:tcW w:w="154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5"/>
              <w:spacing w:before="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8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GPIOS_12_u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4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UART1_TXD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15"/>
              <w:spacing w:before="293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9</w:t>
            </w:r>
          </w:p>
        </w:tc>
        <w:tc>
          <w:tcPr>
            <w:tcW w:w="70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5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1492" w:hRule="atLeast"/>
        </w:trPr>
        <w:tc>
          <w:tcPr>
            <w:tcW w:w="154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2"/>
              <w:spacing w:before="95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10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GPIOS_11_u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3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UART1_RXD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62"/>
              <w:spacing w:before="293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11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GPIOS_19_u</w:t>
            </w:r>
          </w:p>
        </w:tc>
      </w:tr>
      <w:tr>
        <w:trPr>
          <w:trHeight w:val="1495" w:hRule="atLeast"/>
        </w:trPr>
        <w:tc>
          <w:tcPr>
            <w:tcW w:w="154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2"/>
              <w:spacing w:before="94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12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GPIOC_38_d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2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SPI2_nCS0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4"/>
          <w:pgSz w:w="11906" w:h="16839"/>
          <w:pgMar w:top="1208" w:right="1677" w:bottom="1359" w:left="1676" w:header="871" w:footer="942" w:gutter="0"/>
        </w:sectPr>
        <w:rPr/>
      </w:pPr>
    </w:p>
    <w:p>
      <w:pPr>
        <w:spacing w:line="231" w:lineRule="exact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42"/>
        <w:gridCol w:w="7005"/>
      </w:tblGrid>
      <w:tr>
        <w:trPr>
          <w:trHeight w:val="873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62"/>
              <w:spacing w:before="295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13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GPIOC_39_d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62"/>
              <w:spacing w:before="290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14</w:t>
            </w:r>
          </w:p>
        </w:tc>
        <w:tc>
          <w:tcPr>
            <w:tcW w:w="700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62"/>
              <w:spacing w:before="290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15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GPIOC_40_d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62"/>
              <w:spacing w:before="289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16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89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GPIOC_41_d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62"/>
              <w:spacing w:before="291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17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0"/>
              <w:spacing w:before="292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3.3V电源，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Power Supply</w:t>
            </w:r>
            <w:r>
              <w:rPr>
                <w:sz w:val="22"/>
                <w:szCs w:val="22"/>
                <w:spacing w:val="-2"/>
              </w:rPr>
              <w:t xml:space="preserve"> Out，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Max 0.5A电流@每PIN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62"/>
              <w:spacing w:before="291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18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1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GPIOC_67_u</w:t>
            </w:r>
          </w:p>
        </w:tc>
      </w:tr>
      <w:tr>
        <w:trPr>
          <w:trHeight w:val="1492" w:hRule="atLeast"/>
        </w:trPr>
        <w:tc>
          <w:tcPr>
            <w:tcW w:w="154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2"/>
              <w:spacing w:before="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1"/>
                <w:position w:val="3"/>
              </w:rPr>
              <w:t>19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1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GPIOS_06_u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16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SPI0_DO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52"/>
              <w:spacing w:before="291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20</w:t>
            </w:r>
          </w:p>
        </w:tc>
        <w:tc>
          <w:tcPr>
            <w:tcW w:w="700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1492" w:hRule="atLeast"/>
        </w:trPr>
        <w:tc>
          <w:tcPr>
            <w:tcW w:w="154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2"/>
              <w:spacing w:before="95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21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1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GPIOS_05_u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15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SPI0_DI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52"/>
              <w:spacing w:before="291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22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1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GPIOS_20_u</w:t>
            </w:r>
          </w:p>
        </w:tc>
      </w:tr>
      <w:tr>
        <w:trPr>
          <w:trHeight w:val="1492" w:hRule="atLeast"/>
        </w:trPr>
        <w:tc>
          <w:tcPr>
            <w:tcW w:w="154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2"/>
              <w:spacing w:before="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23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GPIOS_04_d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-</w:t>
            </w:r>
            <w:r>
              <w:rPr>
                <w:sz w:val="22"/>
                <w:szCs w:val="22"/>
                <w:spacing w:val="14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SPI0_SCLK</w:t>
            </w:r>
          </w:p>
        </w:tc>
      </w:tr>
      <w:tr>
        <w:trPr>
          <w:trHeight w:val="1492" w:hRule="atLeast"/>
        </w:trPr>
        <w:tc>
          <w:tcPr>
            <w:tcW w:w="154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2"/>
              <w:spacing w:before="95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24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GPIOS_07_u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2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SPI0_nCS0</w:t>
            </w:r>
          </w:p>
        </w:tc>
      </w:tr>
      <w:tr>
        <w:trPr>
          <w:trHeight w:val="871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52"/>
              <w:spacing w:before="295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25</w:t>
            </w:r>
          </w:p>
        </w:tc>
        <w:tc>
          <w:tcPr>
            <w:tcW w:w="70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</w:tbl>
    <w:p>
      <w:pPr>
        <w:pStyle w:val="BodyText"/>
        <w:spacing w:line="163" w:lineRule="exact"/>
        <w:rPr>
          <w:sz w:val="14"/>
        </w:rPr>
      </w:pPr>
      <w:r/>
    </w:p>
    <w:p>
      <w:pPr>
        <w:spacing w:line="163" w:lineRule="exact"/>
        <w:sectPr>
          <w:footerReference w:type="default" r:id="rId65"/>
          <w:pgSz w:w="11906" w:h="16839"/>
          <w:pgMar w:top="1208" w:right="1677" w:bottom="1359" w:left="1676" w:header="871" w:footer="942" w:gutter="0"/>
        </w:sectPr>
        <w:rPr>
          <w:sz w:val="14"/>
          <w:szCs w:val="14"/>
        </w:rPr>
      </w:pPr>
    </w:p>
    <w:p>
      <w:pPr>
        <w:spacing w:line="231" w:lineRule="exact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42"/>
        <w:gridCol w:w="7005"/>
      </w:tblGrid>
      <w:tr>
        <w:trPr>
          <w:trHeight w:val="873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52"/>
              <w:spacing w:before="295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26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GPIOS_25_u</w:t>
            </w:r>
          </w:p>
        </w:tc>
      </w:tr>
      <w:tr>
        <w:trPr>
          <w:trHeight w:val="2116" w:hRule="atLeast"/>
        </w:trPr>
        <w:tc>
          <w:tcPr>
            <w:tcW w:w="1542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2"/>
              <w:spacing w:before="94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27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GPIOC_73_u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-</w:t>
            </w:r>
            <w:r>
              <w:rPr>
                <w:sz w:val="22"/>
                <w:szCs w:val="22"/>
                <w:spacing w:val="29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I2C4_SDA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4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UART3_TXD</w:t>
            </w:r>
          </w:p>
        </w:tc>
      </w:tr>
      <w:tr>
        <w:trPr>
          <w:trHeight w:val="2116" w:hRule="atLeast"/>
        </w:trPr>
        <w:tc>
          <w:tcPr>
            <w:tcW w:w="1542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2"/>
              <w:spacing w:before="95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28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1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GPIOC_72_u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1"/>
                <w:w w:val="101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I2C4_SCL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3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UART3_RXD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52"/>
              <w:spacing w:before="291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  <w:position w:val="3"/>
              </w:rPr>
              <w:t>29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1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GPIOC_34_d</w:t>
            </w:r>
          </w:p>
        </w:tc>
      </w:tr>
      <w:tr>
        <w:trPr>
          <w:trHeight w:val="869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55"/>
              <w:spacing w:before="293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30</w:t>
            </w:r>
          </w:p>
        </w:tc>
        <w:tc>
          <w:tcPr>
            <w:tcW w:w="70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1492" w:hRule="atLeast"/>
        </w:trPr>
        <w:tc>
          <w:tcPr>
            <w:tcW w:w="154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5"/>
              <w:spacing w:before="95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31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GPIOC_29_d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GPCLK_2(PMW4)</w:t>
            </w:r>
          </w:p>
        </w:tc>
      </w:tr>
      <w:tr>
        <w:trPr>
          <w:trHeight w:val="2116" w:hRule="atLeast"/>
        </w:trPr>
        <w:tc>
          <w:tcPr>
            <w:tcW w:w="1542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5"/>
              <w:spacing w:before="95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32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GPIOC_79_d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8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UART11_TXD</w:t>
            </w:r>
          </w:p>
          <w:p>
            <w:pPr>
              <w:pStyle w:val="TableText"/>
              <w:ind w:left="131"/>
              <w:spacing w:before="293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-</w:t>
            </w:r>
            <w:r>
              <w:rPr>
                <w:sz w:val="22"/>
                <w:szCs w:val="22"/>
                <w:spacing w:val="25"/>
                <w:position w:val="3"/>
              </w:rPr>
              <w:t xml:space="preserve"> </w:t>
            </w:r>
            <w:r>
              <w:rPr>
                <w:sz w:val="22"/>
                <w:szCs w:val="22"/>
                <w:spacing w:val="-8"/>
                <w:position w:val="3"/>
              </w:rPr>
              <w:t>PWM3</w:t>
            </w:r>
          </w:p>
        </w:tc>
      </w:tr>
      <w:tr>
        <w:trPr>
          <w:trHeight w:val="2116" w:hRule="atLeast"/>
        </w:trPr>
        <w:tc>
          <w:tcPr>
            <w:tcW w:w="154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5"/>
              <w:spacing w:before="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33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GPIOC_78_d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27"/>
                <w:w w:val="101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UART11_RXD</w:t>
            </w:r>
          </w:p>
          <w:p>
            <w:pPr>
              <w:pStyle w:val="TableText"/>
              <w:ind w:left="131"/>
              <w:spacing w:before="293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-</w:t>
            </w:r>
            <w:r>
              <w:rPr>
                <w:sz w:val="22"/>
                <w:szCs w:val="22"/>
                <w:spacing w:val="25"/>
                <w:position w:val="3"/>
              </w:rPr>
              <w:t xml:space="preserve"> </w:t>
            </w:r>
            <w:r>
              <w:rPr>
                <w:sz w:val="22"/>
                <w:szCs w:val="22"/>
                <w:spacing w:val="-8"/>
                <w:position w:val="3"/>
              </w:rPr>
              <w:t>PWM2</w:t>
            </w:r>
          </w:p>
        </w:tc>
      </w:tr>
      <w:tr>
        <w:trPr>
          <w:trHeight w:val="872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55"/>
              <w:spacing w:before="295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34</w:t>
            </w:r>
          </w:p>
        </w:tc>
        <w:tc>
          <w:tcPr>
            <w:tcW w:w="70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66"/>
          <w:pgSz w:w="11906" w:h="16839"/>
          <w:pgMar w:top="1208" w:right="1677" w:bottom="1359" w:left="1676" w:header="871" w:footer="942" w:gutter="0"/>
        </w:sectPr>
        <w:rPr/>
      </w:pPr>
    </w:p>
    <w:p>
      <w:pPr>
        <w:spacing w:line="231" w:lineRule="exact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42"/>
        <w:gridCol w:w="7005"/>
      </w:tblGrid>
      <w:tr>
        <w:trPr>
          <w:trHeight w:val="1497" w:hRule="atLeast"/>
        </w:trPr>
        <w:tc>
          <w:tcPr>
            <w:tcW w:w="154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5"/>
              <w:spacing w:before="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35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GPIOC_36_d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14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SPI2_DI</w:t>
            </w:r>
          </w:p>
        </w:tc>
      </w:tr>
      <w:tr>
        <w:trPr>
          <w:trHeight w:val="868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55"/>
              <w:spacing w:before="290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36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GPIOS_24_d</w:t>
            </w:r>
          </w:p>
        </w:tc>
      </w:tr>
      <w:tr>
        <w:trPr>
          <w:trHeight w:val="868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55"/>
              <w:spacing w:before="291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37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1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GPIOS_21_u</w:t>
            </w:r>
          </w:p>
        </w:tc>
      </w:tr>
      <w:tr>
        <w:trPr>
          <w:trHeight w:val="1492" w:hRule="atLeast"/>
        </w:trPr>
        <w:tc>
          <w:tcPr>
            <w:tcW w:w="154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5"/>
              <w:spacing w:before="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38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1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GPIOC_37_d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-</w:t>
            </w:r>
            <w:r>
              <w:rPr>
                <w:sz w:val="22"/>
                <w:szCs w:val="22"/>
                <w:spacing w:val="14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SPI2_DO</w:t>
            </w:r>
          </w:p>
        </w:tc>
      </w:tr>
      <w:tr>
        <w:trPr>
          <w:trHeight w:val="868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655"/>
              <w:spacing w:before="2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39</w:t>
            </w:r>
          </w:p>
        </w:tc>
        <w:tc>
          <w:tcPr>
            <w:tcW w:w="70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1497" w:hRule="atLeast"/>
        </w:trPr>
        <w:tc>
          <w:tcPr>
            <w:tcW w:w="154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1"/>
              <w:spacing w:before="95" w:line="383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  <w:position w:val="3"/>
              </w:rPr>
              <w:t>40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1"/>
              <w:spacing w:before="295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- GPIOC_35_d</w:t>
            </w:r>
          </w:p>
          <w:p>
            <w:pPr>
              <w:pStyle w:val="TableText"/>
              <w:ind w:left="131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-</w:t>
            </w:r>
            <w:r>
              <w:rPr>
                <w:sz w:val="22"/>
                <w:szCs w:val="22"/>
                <w:spacing w:val="14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SPI2_SCLK</w:t>
            </w:r>
          </w:p>
        </w:tc>
      </w:tr>
    </w:tbl>
    <w:p>
      <w:pPr>
        <w:pStyle w:val="BodyText"/>
        <w:spacing w:line="388" w:lineRule="auto"/>
        <w:rPr/>
      </w:pPr>
      <w:r/>
    </w:p>
    <w:p>
      <w:pPr>
        <w:ind w:firstLine="3550"/>
        <w:spacing w:line="3987" w:lineRule="exact"/>
        <w:rPr/>
      </w:pPr>
      <w:r>
        <w:rPr>
          <w:position w:val="-79"/>
        </w:rPr>
        <w:drawing>
          <wp:inline distT="0" distB="0" distL="0" distR="0">
            <wp:extent cx="1200911" cy="2531236"/>
            <wp:effectExtent l="0" t="0" r="0" b="0"/>
            <wp:docPr id="106" name="IM 106"/>
            <wp:cNvGraphicFramePr/>
            <a:graphic>
              <a:graphicData uri="http://schemas.openxmlformats.org/drawingml/2006/picture">
                <pic:pic>
                  <pic:nvPicPr>
                    <pic:cNvPr id="106" name="IM 10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0911" cy="253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45" w:right="3099" w:firstLine="2842"/>
        <w:spacing w:before="172" w:line="41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图6-14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40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2"/>
          <w:szCs w:val="22"/>
          <w:spacing w:val="5"/>
        </w:rPr>
        <w:t>接口</w:t>
      </w:r>
      <w:r>
        <w:rPr>
          <w:rFonts w:ascii="Microsoft YaHei" w:hAnsi="Microsoft YaHei" w:eastAsia="Microsoft YaHei" w:cs="Microsoft YaHei"/>
          <w:sz w:val="22"/>
          <w:szCs w:val="22"/>
        </w:rPr>
        <w:t xml:space="preserve">  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40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插针位置：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开发板接口序号“24”。</w:t>
      </w:r>
    </w:p>
    <w:p>
      <w:pPr>
        <w:spacing w:line="418" w:lineRule="auto"/>
        <w:sectPr>
          <w:footerReference w:type="default" r:id="rId67"/>
          <w:pgSz w:w="11906" w:h="16839"/>
          <w:pgMar w:top="1208" w:right="1677" w:bottom="1359" w:left="1676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252" w:lineRule="auto"/>
        <w:rPr/>
      </w:pPr>
      <w:r/>
    </w:p>
    <w:p>
      <w:pPr>
        <w:pStyle w:val="BodyText"/>
        <w:ind w:left="142"/>
        <w:spacing w:before="124" w:line="202" w:lineRule="auto"/>
        <w:outlineLvl w:val="1"/>
        <w:rPr>
          <w:sz w:val="43"/>
          <w:szCs w:val="43"/>
        </w:rPr>
      </w:pPr>
      <w:bookmarkStart w:name="bookmark31" w:id="37"/>
      <w:bookmarkEnd w:id="37"/>
      <w:r>
        <w:rPr>
          <w:sz w:val="43"/>
          <w:szCs w:val="43"/>
          <w:b/>
          <w:bCs/>
          <w:spacing w:val="5"/>
        </w:rPr>
        <w:t>6.8 </w:t>
      </w:r>
      <w:r>
        <w:rPr>
          <w:sz w:val="43"/>
          <w:szCs w:val="43"/>
          <w:b/>
          <w:bCs/>
        </w:rPr>
        <w:t>SATA</w:t>
      </w:r>
    </w:p>
    <w:p>
      <w:pPr>
        <w:pStyle w:val="BodyText"/>
        <w:spacing w:line="412" w:lineRule="auto"/>
        <w:rPr/>
      </w:pPr>
      <w:r/>
    </w:p>
    <w:p>
      <w:pPr>
        <w:ind w:left="135" w:right="405" w:firstLine="428"/>
        <w:spacing w:before="86" w:line="428" w:lineRule="auto"/>
        <w:jc w:val="both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开发板支持标准</w:t>
      </w:r>
      <w:r>
        <w:rPr>
          <w:rFonts w:ascii="Microsoft YaHei" w:hAnsi="Microsoft YaHei" w:eastAsia="Microsoft YaHei" w:cs="Microsoft YaHei"/>
          <w:sz w:val="20"/>
          <w:szCs w:val="20"/>
        </w:rPr>
        <w:t>SATA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模组</w:t>
      </w:r>
      <w:r>
        <w:rPr>
          <w:rFonts w:ascii="Microsoft YaHei" w:hAnsi="Microsoft YaHei" w:eastAsia="Microsoft YaHei" w:cs="Microsoft YaHei"/>
          <w:sz w:val="20"/>
          <w:szCs w:val="20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，尺寸型号2242和2280</w:t>
      </w:r>
      <w:r>
        <w:rPr>
          <w:rFonts w:ascii="Microsoft YaHei" w:hAnsi="Microsoft YaHei" w:eastAsia="Microsoft YaHei" w:cs="Microsoft YaHei"/>
          <w:sz w:val="20"/>
          <w:szCs w:val="20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2"/>
        </w:rPr>
        <w:t>，支持扩展硬盘内存。</w:t>
      </w:r>
      <w:r>
        <w:rPr>
          <w:rFonts w:ascii="Microsoft YaHei" w:hAnsi="Microsoft YaHei" w:eastAsia="Microsoft YaHei" w:cs="Microsoft YaHei"/>
          <w:sz w:val="20"/>
          <w:szCs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2242和2280这两种规格主要指的是M.2</w:t>
      </w:r>
      <w:r>
        <w:rPr>
          <w:rFonts w:ascii="Microsoft YaHei" w:hAnsi="Microsoft YaHei" w:eastAsia="Microsoft YaHei" w:cs="Microsoft YaHei"/>
          <w:sz w:val="20"/>
          <w:szCs w:val="20"/>
          <w:spacing w:val="1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SSD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的物理尺寸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，其中“22”代表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宽度为22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</w:t>
      </w:r>
      <w:r>
        <w:rPr>
          <w:rFonts w:ascii="Microsoft YaHei" w:hAnsi="Microsoft YaHei" w:eastAsia="Microsoft YaHei" w:cs="Microsoft YaHei"/>
          <w:sz w:val="20"/>
          <w:szCs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“42”和“80”则分别代表长度为42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和80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。</w:t>
      </w:r>
    </w:p>
    <w:p>
      <w:pPr>
        <w:ind w:firstLine="562"/>
        <w:spacing w:line="7188" w:lineRule="exact"/>
        <w:rPr/>
      </w:pPr>
      <w:r>
        <w:rPr>
          <w:position w:val="-143"/>
        </w:rPr>
        <w:drawing>
          <wp:inline distT="0" distB="0" distL="0" distR="0">
            <wp:extent cx="5273040" cy="4564380"/>
            <wp:effectExtent l="0" t="0" r="0" b="0"/>
            <wp:docPr id="110" name="IM 110"/>
            <wp:cNvGraphicFramePr/>
            <a:graphic>
              <a:graphicData uri="http://schemas.openxmlformats.org/drawingml/2006/picture">
                <pic:pic>
                  <pic:nvPicPr>
                    <pic:cNvPr id="110" name="IM 11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304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/>
      </w:pPr>
      <w:r/>
    </w:p>
    <w:p>
      <w:pPr>
        <w:ind w:left="546" w:right="3431" w:firstLine="2584"/>
        <w:spacing w:before="95" w:line="41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"/>
        </w:rPr>
        <w:t>图6-15 </w:t>
      </w:r>
      <w:r>
        <w:rPr>
          <w:rFonts w:ascii="Calibri" w:hAnsi="Calibri" w:eastAsia="Calibri" w:cs="Calibri"/>
          <w:sz w:val="22"/>
          <w:szCs w:val="22"/>
        </w:rPr>
        <w:t>SATA</w:t>
      </w:r>
      <w:r>
        <w:rPr>
          <w:rFonts w:ascii="Microsoft YaHei" w:hAnsi="Microsoft YaHei" w:eastAsia="Microsoft YaHei" w:cs="Microsoft YaHei"/>
          <w:sz w:val="22"/>
          <w:szCs w:val="22"/>
          <w:spacing w:val="2"/>
        </w:rPr>
        <w:t>接口原理图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连接器型号：</w:t>
      </w:r>
      <w:r>
        <w:rPr>
          <w:rFonts w:ascii="Microsoft YaHei" w:hAnsi="Microsoft YaHei" w:eastAsia="Microsoft YaHei" w:cs="Microsoft YaHei"/>
          <w:sz w:val="20"/>
          <w:szCs w:val="20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FM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205001-F67B1003</w:t>
      </w:r>
      <w:r>
        <w:rPr>
          <w:rFonts w:ascii="Microsoft YaHei" w:hAnsi="Microsoft YaHei" w:eastAsia="Microsoft YaHei" w:cs="Microsoft YaHei"/>
          <w:sz w:val="20"/>
          <w:szCs w:val="20"/>
        </w:rPr>
        <w:t>BKMM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。</w:t>
      </w:r>
    </w:p>
    <w:p>
      <w:pPr>
        <w:ind w:left="126"/>
        <w:spacing w:before="1" w:line="23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9"/>
        </w:rPr>
        <w:t>表6-5 </w:t>
      </w:r>
      <w:r>
        <w:rPr>
          <w:rFonts w:ascii="Microsoft YaHei" w:hAnsi="Microsoft YaHei" w:eastAsia="Microsoft YaHei" w:cs="Microsoft YaHei"/>
          <w:sz w:val="20"/>
          <w:szCs w:val="20"/>
        </w:rPr>
        <w:t>SATA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接口信号</w:t>
      </w:r>
    </w:p>
    <w:p>
      <w:pPr>
        <w:spacing w:before="182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001"/>
        <w:gridCol w:w="4546"/>
      </w:tblGrid>
      <w:tr>
        <w:trPr>
          <w:trHeight w:val="871" w:hRule="atLeast"/>
        </w:trPr>
        <w:tc>
          <w:tcPr>
            <w:shd w:val="clear" w:fill="CFCECE"/>
            <w:tcW w:w="4001" w:type="dxa"/>
            <w:vAlign w:val="top"/>
          </w:tcPr>
          <w:p>
            <w:pPr>
              <w:pStyle w:val="TableText"/>
              <w:ind w:left="1479"/>
              <w:spacing w:before="291" w:line="389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Pin</w:t>
            </w:r>
            <w:r>
              <w:rPr>
                <w:sz w:val="22"/>
                <w:szCs w:val="22"/>
                <w:b/>
                <w:bCs/>
                <w:spacing w:val="23"/>
                <w:position w:val="3"/>
              </w:rPr>
              <w:t xml:space="preserve"> </w:t>
            </w: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Name</w:t>
            </w:r>
          </w:p>
        </w:tc>
        <w:tc>
          <w:tcPr>
            <w:shd w:val="clear" w:fill="CFCECE"/>
            <w:tcW w:w="4546" w:type="dxa"/>
            <w:vAlign w:val="top"/>
          </w:tcPr>
          <w:p>
            <w:pPr>
              <w:pStyle w:val="TableText"/>
              <w:ind w:left="1652"/>
              <w:spacing w:before="290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2"/>
              </w:rPr>
              <w:t>Description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69"/>
          <w:footerReference w:type="default" r:id="rId70"/>
          <w:pgSz w:w="11906" w:h="16839"/>
          <w:pgMar w:top="1208" w:right="1362" w:bottom="1359" w:left="1676" w:header="871" w:footer="942" w:gutter="0"/>
        </w:sectPr>
        <w:rPr/>
      </w:pPr>
    </w:p>
    <w:p>
      <w:pPr>
        <w:spacing w:line="231" w:lineRule="exact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001"/>
        <w:gridCol w:w="4546"/>
      </w:tblGrid>
      <w:tr>
        <w:trPr>
          <w:trHeight w:val="1497" w:hRule="atLeast"/>
        </w:trPr>
        <w:tc>
          <w:tcPr>
            <w:tcW w:w="4001" w:type="dxa"/>
            <w:vAlign w:val="top"/>
          </w:tcPr>
          <w:p>
            <w:pPr>
              <w:pStyle w:val="TableText"/>
              <w:ind w:right="6"/>
              <w:spacing w:before="295" w:line="228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1、3、21、27、33、39、45、51、57、</w:t>
            </w:r>
          </w:p>
          <w:p>
            <w:pPr>
              <w:pStyle w:val="TableText"/>
              <w:ind w:left="1166"/>
              <w:spacing w:before="265"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69、71、73、75</w:t>
            </w:r>
          </w:p>
        </w:tc>
        <w:tc>
          <w:tcPr>
            <w:tcW w:w="4546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1492" w:hRule="atLeast"/>
        </w:trPr>
        <w:tc>
          <w:tcPr>
            <w:tcW w:w="400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5"/>
              <w:spacing w:before="95"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2、4、70、72、74</w:t>
            </w:r>
          </w:p>
        </w:tc>
        <w:tc>
          <w:tcPr>
            <w:tcW w:w="4546" w:type="dxa"/>
            <w:vAlign w:val="top"/>
          </w:tcPr>
          <w:p>
            <w:pPr>
              <w:pStyle w:val="TableText"/>
              <w:ind w:left="134" w:right="117"/>
              <w:spacing w:before="289" w:line="3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3.3V SATA模组电源，</w:t>
            </w:r>
            <w:r>
              <w:rPr>
                <w:sz w:val="22"/>
                <w:szCs w:val="22"/>
                <w:spacing w:val="-25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Power</w:t>
            </w:r>
            <w:r>
              <w:rPr>
                <w:sz w:val="22"/>
                <w:szCs w:val="22"/>
                <w:spacing w:val="16"/>
                <w:w w:val="101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Supply，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Max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3A</w:t>
            </w:r>
          </w:p>
        </w:tc>
      </w:tr>
      <w:tr>
        <w:trPr>
          <w:trHeight w:val="3987" w:hRule="atLeast"/>
        </w:trPr>
        <w:tc>
          <w:tcPr>
            <w:tcW w:w="4001" w:type="dxa"/>
            <w:vAlign w:val="top"/>
          </w:tcPr>
          <w:p>
            <w:pPr>
              <w:pStyle w:val="TableText"/>
              <w:ind w:left="120" w:right="95" w:firstLine="69"/>
              <w:spacing w:before="289" w:line="39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5、6、7、8、9、</w:t>
            </w:r>
            <w:r>
              <w:rPr>
                <w:sz w:val="22"/>
                <w:szCs w:val="22"/>
                <w:spacing w:val="-41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10、</w:t>
            </w:r>
            <w:r>
              <w:rPr>
                <w:sz w:val="22"/>
                <w:szCs w:val="22"/>
                <w:spacing w:val="-42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11、</w:t>
            </w:r>
            <w:r>
              <w:rPr>
                <w:sz w:val="22"/>
                <w:szCs w:val="22"/>
                <w:spacing w:val="-42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12、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6"/>
              </w:rPr>
              <w:t>13、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7"/>
              </w:rPr>
              <w:t>14、</w:t>
            </w:r>
            <w:r>
              <w:rPr>
                <w:sz w:val="22"/>
                <w:szCs w:val="22"/>
                <w:spacing w:val="-35"/>
              </w:rPr>
              <w:t xml:space="preserve"> </w:t>
            </w:r>
            <w:r>
              <w:rPr>
                <w:sz w:val="22"/>
                <w:szCs w:val="22"/>
                <w:spacing w:val="-7"/>
              </w:rPr>
              <w:t>15、</w:t>
            </w:r>
            <w:r>
              <w:rPr>
                <w:sz w:val="22"/>
                <w:szCs w:val="22"/>
                <w:spacing w:val="-41"/>
              </w:rPr>
              <w:t xml:space="preserve"> </w:t>
            </w:r>
            <w:r>
              <w:rPr>
                <w:sz w:val="22"/>
                <w:szCs w:val="22"/>
                <w:spacing w:val="-7"/>
              </w:rPr>
              <w:t>16、</w:t>
            </w:r>
            <w:r>
              <w:rPr>
                <w:sz w:val="22"/>
                <w:szCs w:val="22"/>
                <w:spacing w:val="-42"/>
              </w:rPr>
              <w:t xml:space="preserve"> </w:t>
            </w:r>
            <w:r>
              <w:rPr>
                <w:sz w:val="22"/>
                <w:szCs w:val="22"/>
                <w:spacing w:val="-7"/>
              </w:rPr>
              <w:t>17、</w:t>
            </w:r>
            <w:r>
              <w:rPr>
                <w:sz w:val="22"/>
                <w:szCs w:val="22"/>
                <w:spacing w:val="-42"/>
              </w:rPr>
              <w:t xml:space="preserve"> </w:t>
            </w:r>
            <w:r>
              <w:rPr>
                <w:sz w:val="22"/>
                <w:szCs w:val="22"/>
                <w:spacing w:val="-7"/>
              </w:rPr>
              <w:t>18、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7"/>
              </w:rPr>
              <w:t>19、20、22、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23、24、25、26、28、29、30、31、</w:t>
            </w:r>
            <w:r>
              <w:rPr>
                <w:sz w:val="22"/>
                <w:szCs w:val="22"/>
                <w:spacing w:val="2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32、34、35、36、37、40、42、44、</w:t>
            </w:r>
            <w:r>
              <w:rPr>
                <w:sz w:val="22"/>
                <w:szCs w:val="22"/>
                <w:spacing w:val="2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46、48、50、52、53、54、55、56、</w:t>
            </w:r>
          </w:p>
          <w:p>
            <w:pPr>
              <w:pStyle w:val="TableText"/>
              <w:ind w:left="1409"/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58、67、68</w:t>
            </w:r>
          </w:p>
        </w:tc>
        <w:tc>
          <w:tcPr>
            <w:tcW w:w="454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94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NC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，悬空处理</w:t>
            </w:r>
          </w:p>
        </w:tc>
      </w:tr>
      <w:tr>
        <w:trPr>
          <w:trHeight w:val="869" w:hRule="atLeast"/>
        </w:trPr>
        <w:tc>
          <w:tcPr>
            <w:tcW w:w="4001" w:type="dxa"/>
            <w:vAlign w:val="top"/>
          </w:tcPr>
          <w:p>
            <w:pPr>
              <w:pStyle w:val="TableText"/>
              <w:ind w:left="1886"/>
              <w:spacing w:before="292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  <w:position w:val="3"/>
              </w:rPr>
              <w:t>38</w:t>
            </w:r>
          </w:p>
        </w:tc>
        <w:tc>
          <w:tcPr>
            <w:tcW w:w="4546" w:type="dxa"/>
            <w:vAlign w:val="top"/>
          </w:tcPr>
          <w:p>
            <w:pPr>
              <w:pStyle w:val="TableText"/>
              <w:ind w:left="132"/>
              <w:spacing w:before="293" w:line="22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SATA模组的睡眠唤醒功能</w:t>
            </w:r>
            <w:r>
              <w:rPr>
                <w:sz w:val="22"/>
                <w:szCs w:val="22"/>
                <w:spacing w:val="-20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，3.3V电平</w:t>
            </w:r>
          </w:p>
        </w:tc>
      </w:tr>
      <w:tr>
        <w:trPr>
          <w:trHeight w:val="869" w:hRule="atLeast"/>
        </w:trPr>
        <w:tc>
          <w:tcPr>
            <w:tcW w:w="4001" w:type="dxa"/>
            <w:vAlign w:val="top"/>
          </w:tcPr>
          <w:p>
            <w:pPr>
              <w:pStyle w:val="TableText"/>
              <w:ind w:left="1872"/>
              <w:spacing w:before="294" w:line="387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  <w:position w:val="3"/>
              </w:rPr>
              <w:t>41</w:t>
            </w:r>
          </w:p>
        </w:tc>
        <w:tc>
          <w:tcPr>
            <w:tcW w:w="4546" w:type="dxa"/>
            <w:vAlign w:val="top"/>
          </w:tcPr>
          <w:p>
            <w:pPr>
              <w:pStyle w:val="TableText"/>
              <w:ind w:left="132"/>
              <w:spacing w:before="333" w:line="18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SATA模组的差分RX信号正</w:t>
            </w:r>
          </w:p>
        </w:tc>
      </w:tr>
      <w:tr>
        <w:trPr>
          <w:trHeight w:val="868" w:hRule="atLeast"/>
        </w:trPr>
        <w:tc>
          <w:tcPr>
            <w:tcW w:w="4001" w:type="dxa"/>
            <w:vAlign w:val="top"/>
          </w:tcPr>
          <w:p>
            <w:pPr>
              <w:pStyle w:val="TableText"/>
              <w:ind w:left="1872"/>
              <w:spacing w:before="2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  <w:position w:val="3"/>
              </w:rPr>
              <w:t>43</w:t>
            </w:r>
          </w:p>
        </w:tc>
        <w:tc>
          <w:tcPr>
            <w:tcW w:w="4546" w:type="dxa"/>
            <w:vAlign w:val="top"/>
          </w:tcPr>
          <w:p>
            <w:pPr>
              <w:pStyle w:val="TableText"/>
              <w:ind w:left="132"/>
              <w:spacing w:before="333" w:line="18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SATA模组的差分RX信号负</w:t>
            </w:r>
          </w:p>
        </w:tc>
      </w:tr>
      <w:tr>
        <w:trPr>
          <w:trHeight w:val="869" w:hRule="atLeast"/>
        </w:trPr>
        <w:tc>
          <w:tcPr>
            <w:tcW w:w="4001" w:type="dxa"/>
            <w:vAlign w:val="top"/>
          </w:tcPr>
          <w:p>
            <w:pPr>
              <w:pStyle w:val="TableText"/>
              <w:ind w:left="1872"/>
              <w:spacing w:before="295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  <w:position w:val="3"/>
              </w:rPr>
              <w:t>47</w:t>
            </w:r>
          </w:p>
        </w:tc>
        <w:tc>
          <w:tcPr>
            <w:tcW w:w="4546" w:type="dxa"/>
            <w:vAlign w:val="top"/>
          </w:tcPr>
          <w:p>
            <w:pPr>
              <w:pStyle w:val="TableText"/>
              <w:ind w:left="132"/>
              <w:spacing w:before="334" w:line="18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SATA模组的差分TX信号负</w:t>
            </w:r>
          </w:p>
        </w:tc>
      </w:tr>
      <w:tr>
        <w:trPr>
          <w:trHeight w:val="873" w:hRule="atLeast"/>
        </w:trPr>
        <w:tc>
          <w:tcPr>
            <w:tcW w:w="4001" w:type="dxa"/>
            <w:vAlign w:val="top"/>
          </w:tcPr>
          <w:p>
            <w:pPr>
              <w:pStyle w:val="TableText"/>
              <w:ind w:left="1872"/>
              <w:spacing w:before="2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  <w:position w:val="3"/>
              </w:rPr>
              <w:t>49</w:t>
            </w:r>
          </w:p>
        </w:tc>
        <w:tc>
          <w:tcPr>
            <w:tcW w:w="4546" w:type="dxa"/>
            <w:vAlign w:val="top"/>
          </w:tcPr>
          <w:p>
            <w:pPr>
              <w:pStyle w:val="TableText"/>
              <w:ind w:left="132"/>
              <w:spacing w:before="333" w:line="18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SATA模组的差分TX信号正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44"/>
          <w:footerReference w:type="default" r:id="rId72"/>
          <w:pgSz w:w="11906" w:h="16839"/>
          <w:pgMar w:top="1208" w:right="1677" w:bottom="1359" w:left="1676" w:header="871" w:footer="942" w:gutter="0"/>
        </w:sectPr>
        <w:rPr/>
      </w:pPr>
    </w:p>
    <w:p>
      <w:pPr>
        <w:pStyle w:val="BodyText"/>
        <w:spacing w:line="365" w:lineRule="auto"/>
        <w:rPr/>
      </w:pPr>
      <w:r/>
    </w:p>
    <w:p>
      <w:pPr>
        <w:ind w:firstLine="1948"/>
        <w:spacing w:line="4095" w:lineRule="exact"/>
        <w:rPr/>
      </w:pPr>
      <w:r>
        <w:rPr>
          <w:position w:val="-81"/>
        </w:rPr>
        <w:drawing>
          <wp:inline distT="0" distB="0" distL="0" distR="0">
            <wp:extent cx="3090672" cy="2599944"/>
            <wp:effectExtent l="0" t="0" r="0" b="0"/>
            <wp:docPr id="116" name="IM 116"/>
            <wp:cNvGraphicFramePr/>
            <a:graphic>
              <a:graphicData uri="http://schemas.openxmlformats.org/drawingml/2006/picture">
                <pic:pic>
                  <pic:nvPicPr>
                    <pic:cNvPr id="116" name="IM 11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90672" cy="259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50"/>
        <w:spacing w:before="315" w:line="221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3"/>
        </w:rPr>
        <w:t>图6-16 </w:t>
      </w:r>
      <w:r>
        <w:rPr>
          <w:rFonts w:ascii="Calibri" w:hAnsi="Calibri" w:eastAsia="Calibri" w:cs="Calibri"/>
          <w:sz w:val="22"/>
          <w:szCs w:val="22"/>
        </w:rPr>
        <w:t>SATA</w:t>
      </w:r>
      <w:r>
        <w:rPr>
          <w:rFonts w:ascii="Microsoft YaHei" w:hAnsi="Microsoft YaHei" w:eastAsia="Microsoft YaHei" w:cs="Microsoft YaHei"/>
          <w:sz w:val="22"/>
          <w:szCs w:val="22"/>
          <w:spacing w:val="3"/>
        </w:rPr>
        <w:t>接口</w:t>
      </w:r>
    </w:p>
    <w:p>
      <w:pPr>
        <w:ind w:left="27"/>
        <w:spacing w:before="278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SATA</w:t>
      </w:r>
      <w:r>
        <w:rPr>
          <w:rFonts w:ascii="Microsoft YaHei" w:hAnsi="Microsoft YaHei" w:eastAsia="Microsoft YaHei" w:cs="Microsoft YaHei"/>
          <w:sz w:val="20"/>
          <w:szCs w:val="20"/>
          <w:spacing w:val="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.2-M连接器位置：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开发板接口序号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“34”。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ind w:left="32"/>
        <w:spacing w:before="185" w:line="186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32" w:id="38"/>
      <w:bookmarkEnd w:id="38"/>
      <w:r>
        <w:rPr>
          <w:sz w:val="43"/>
          <w:szCs w:val="43"/>
          <w:b/>
          <w:bCs/>
        </w:rPr>
        <w:t>6.9</w:t>
      </w:r>
      <w:r>
        <w:rPr>
          <w:sz w:val="43"/>
          <w:szCs w:val="43"/>
          <w:b/>
          <w:bCs/>
          <w:spacing w:val="34"/>
        </w:rPr>
        <w:t xml:space="preserve"> </w:t>
      </w:r>
      <w:r>
        <w:rPr>
          <w:sz w:val="43"/>
          <w:szCs w:val="43"/>
          <w:b/>
          <w:bCs/>
        </w:rPr>
        <w:t>FAN</w:t>
      </w:r>
      <w:r>
        <w:rPr>
          <w:rFonts w:ascii="Microsoft YaHei" w:hAnsi="Microsoft YaHei" w:eastAsia="Microsoft YaHei" w:cs="Microsoft YaHei"/>
          <w:sz w:val="43"/>
          <w:szCs w:val="43"/>
          <w:b/>
          <w:bCs/>
        </w:rPr>
        <w:t>接口</w:t>
      </w:r>
    </w:p>
    <w:p>
      <w:pPr>
        <w:pStyle w:val="BodyText"/>
        <w:spacing w:line="444" w:lineRule="auto"/>
        <w:rPr/>
      </w:pPr>
      <w:r/>
    </w:p>
    <w:p>
      <w:pPr>
        <w:ind w:left="18" w:right="47" w:firstLine="436"/>
        <w:spacing w:before="86" w:line="42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开发板采用</w:t>
      </w:r>
      <w:r>
        <w:rPr>
          <w:rFonts w:ascii="Microsoft YaHei" w:hAnsi="Microsoft YaHei" w:eastAsia="Microsoft YaHei" w:cs="Microsoft YaHei"/>
          <w:sz w:val="20"/>
          <w:szCs w:val="20"/>
        </w:rPr>
        <w:t>FAN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+散热器散热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，4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的</w:t>
      </w:r>
      <w:r>
        <w:rPr>
          <w:rFonts w:ascii="Microsoft YaHei" w:hAnsi="Microsoft YaHei" w:eastAsia="Microsoft YaHei" w:cs="Microsoft YaHei"/>
          <w:sz w:val="20"/>
          <w:szCs w:val="20"/>
        </w:rPr>
        <w:t>FAN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插座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FAN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为4500转/m</w:t>
      </w:r>
      <w:r>
        <w:rPr>
          <w:rFonts w:ascii="Microsoft YaHei" w:hAnsi="Microsoft YaHei" w:eastAsia="Microsoft YaHei" w:cs="Microsoft YaHei"/>
          <w:sz w:val="20"/>
          <w:szCs w:val="20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，最大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散热功率为30W。</w:t>
      </w:r>
    </w:p>
    <w:p>
      <w:pPr>
        <w:ind w:firstLine="1252"/>
        <w:spacing w:line="3432" w:lineRule="exact"/>
        <w:rPr/>
      </w:pPr>
      <w:r>
        <w:rPr>
          <w:position w:val="-68"/>
        </w:rPr>
        <w:drawing>
          <wp:inline distT="0" distB="0" distL="0" distR="0">
            <wp:extent cx="3974592" cy="2179320"/>
            <wp:effectExtent l="0" t="0" r="0" b="0"/>
            <wp:docPr id="118" name="IM 118"/>
            <wp:cNvGraphicFramePr/>
            <a:graphic>
              <a:graphicData uri="http://schemas.openxmlformats.org/drawingml/2006/picture">
                <pic:pic>
                  <pic:nvPicPr>
                    <pic:cNvPr id="118" name="IM 118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74592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2" w:lineRule="auto"/>
        <w:rPr/>
      </w:pPr>
      <w:r/>
    </w:p>
    <w:p>
      <w:pPr>
        <w:ind w:left="435" w:right="3086" w:firstLine="2631"/>
        <w:spacing w:before="94" w:line="41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图6-17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4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FAN</w:t>
      </w:r>
      <w:r>
        <w:rPr>
          <w:rFonts w:ascii="Microsoft YaHei" w:hAnsi="Microsoft YaHei" w:eastAsia="Microsoft YaHei" w:cs="Microsoft YaHei"/>
          <w:sz w:val="22"/>
          <w:szCs w:val="22"/>
        </w:rPr>
        <w:t>接口原理图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4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插针型号：</w:t>
      </w:r>
      <w:r>
        <w:rPr>
          <w:rFonts w:ascii="Microsoft YaHei" w:hAnsi="Microsoft YaHei" w:eastAsia="Microsoft YaHei" w:cs="Microsoft YaHei"/>
          <w:sz w:val="20"/>
          <w:szCs w:val="20"/>
        </w:rPr>
        <w:t>JL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2541S-04</w:t>
      </w:r>
      <w:r>
        <w:rPr>
          <w:rFonts w:ascii="Microsoft YaHei" w:hAnsi="Microsoft YaHei" w:eastAsia="Microsoft YaHei" w:cs="Microsoft YaHei"/>
          <w:sz w:val="20"/>
          <w:szCs w:val="20"/>
        </w:rPr>
        <w:t>BSNE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001。</w:t>
      </w:r>
    </w:p>
    <w:p>
      <w:pPr>
        <w:spacing w:line="418" w:lineRule="auto"/>
        <w:sectPr>
          <w:headerReference w:type="default" r:id="rId28"/>
          <w:footerReference w:type="default" r:id="rId73"/>
          <w:pgSz w:w="11906" w:h="16839"/>
          <w:pgMar w:top="1208" w:right="1754" w:bottom="1359" w:left="1785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19" w:lineRule="auto"/>
        <w:rPr/>
      </w:pPr>
      <w:r/>
    </w:p>
    <w:p>
      <w:pPr>
        <w:ind w:left="126"/>
        <w:spacing w:before="85" w:line="23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表6-6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FAN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接口信号</w:t>
      </w:r>
    </w:p>
    <w:p>
      <w:pPr>
        <w:spacing w:before="181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42"/>
        <w:gridCol w:w="7005"/>
      </w:tblGrid>
      <w:tr>
        <w:trPr>
          <w:trHeight w:val="872" w:hRule="atLeast"/>
        </w:trPr>
        <w:tc>
          <w:tcPr>
            <w:shd w:val="clear" w:fill="CFCECE"/>
            <w:tcW w:w="1542" w:type="dxa"/>
            <w:vAlign w:val="top"/>
          </w:tcPr>
          <w:p>
            <w:pPr>
              <w:pStyle w:val="TableText"/>
              <w:ind w:left="250"/>
              <w:spacing w:before="289" w:line="3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Pin</w:t>
            </w:r>
            <w:r>
              <w:rPr>
                <w:sz w:val="22"/>
                <w:szCs w:val="22"/>
                <w:b/>
                <w:bCs/>
                <w:spacing w:val="20"/>
                <w:w w:val="101"/>
                <w:position w:val="3"/>
              </w:rPr>
              <w:t xml:space="preserve"> </w:t>
            </w: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Name</w:t>
            </w:r>
          </w:p>
        </w:tc>
        <w:tc>
          <w:tcPr>
            <w:shd w:val="clear" w:fill="CFCECE"/>
            <w:tcW w:w="7005" w:type="dxa"/>
            <w:vAlign w:val="top"/>
          </w:tcPr>
          <w:p>
            <w:pPr>
              <w:pStyle w:val="TableText"/>
              <w:ind w:left="2880"/>
              <w:spacing w:before="289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2"/>
              </w:rPr>
              <w:t>Description</w:t>
            </w:r>
          </w:p>
        </w:tc>
      </w:tr>
      <w:tr>
        <w:trPr>
          <w:trHeight w:val="868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27"/>
              <w:spacing w:before="291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1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6"/>
              <w:spacing w:before="291" w:line="22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PWM8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6"/>
              </w:rPr>
              <w:t>，5V电平</w:t>
            </w:r>
          </w:p>
        </w:tc>
      </w:tr>
      <w:tr>
        <w:trPr>
          <w:trHeight w:val="868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17"/>
              <w:spacing w:before="294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2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6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FAN反馈FG,对接主控GPIO_22_d，</w:t>
            </w:r>
            <w:r>
              <w:rPr>
                <w:sz w:val="22"/>
                <w:szCs w:val="22"/>
                <w:spacing w:val="-31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1.8V电平</w:t>
            </w:r>
          </w:p>
        </w:tc>
      </w:tr>
      <w:tr>
        <w:trPr>
          <w:trHeight w:val="868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19"/>
              <w:spacing w:before="294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3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8"/>
              <w:spacing w:before="2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12V电源，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Power Supply Out，</w:t>
            </w:r>
            <w:r>
              <w:rPr>
                <w:sz w:val="22"/>
                <w:szCs w:val="22"/>
                <w:spacing w:val="-43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Max </w:t>
            </w:r>
            <w:r>
              <w:rPr>
                <w:sz w:val="22"/>
                <w:szCs w:val="22"/>
                <w:spacing w:val="-3"/>
              </w:rPr>
              <w:t>0.5A</w:t>
            </w:r>
          </w:p>
        </w:tc>
      </w:tr>
      <w:tr>
        <w:trPr>
          <w:trHeight w:val="873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06"/>
              <w:spacing w:before="295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4</w:t>
            </w:r>
          </w:p>
        </w:tc>
        <w:tc>
          <w:tcPr>
            <w:tcW w:w="70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</w:tbl>
    <w:p>
      <w:pPr>
        <w:ind w:firstLine="562"/>
        <w:spacing w:before="93" w:line="3871" w:lineRule="exact"/>
        <w:rPr/>
      </w:pPr>
      <w:r>
        <w:rPr>
          <w:position w:val="-77"/>
        </w:rPr>
        <w:drawing>
          <wp:inline distT="0" distB="0" distL="0" distR="0">
            <wp:extent cx="3814571" cy="2458211"/>
            <wp:effectExtent l="0" t="0" r="0" b="0"/>
            <wp:docPr id="122" name="IM 122"/>
            <wp:cNvGraphicFramePr/>
            <a:graphic>
              <a:graphicData uri="http://schemas.openxmlformats.org/drawingml/2006/picture">
                <pic:pic>
                  <pic:nvPicPr>
                    <pic:cNvPr id="122" name="IM 12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4571" cy="245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64" w:right="3277" w:firstLine="2943"/>
        <w:spacing w:before="273" w:line="41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图6-18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FAN</w:t>
      </w:r>
      <w:r>
        <w:rPr>
          <w:rFonts w:ascii="Microsoft YaHei" w:hAnsi="Microsoft YaHei" w:eastAsia="Microsoft YaHei" w:cs="Microsoft YaHei"/>
          <w:sz w:val="22"/>
          <w:szCs w:val="22"/>
        </w:rPr>
        <w:t>接口  </w:t>
      </w:r>
      <w:r>
        <w:rPr>
          <w:rFonts w:ascii="Microsoft YaHei" w:hAnsi="Microsoft YaHei" w:eastAsia="Microsoft YaHei" w:cs="Microsoft YaHei"/>
          <w:sz w:val="20"/>
          <w:szCs w:val="20"/>
        </w:rPr>
        <w:t>FAN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插座位置：</w:t>
      </w:r>
      <w:r>
        <w:rPr>
          <w:rFonts w:ascii="Microsoft YaHei" w:hAnsi="Microsoft YaHei" w:eastAsia="Microsoft YaHei" w:cs="Microsoft YaHei"/>
          <w:sz w:val="20"/>
          <w:szCs w:val="20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开发板接口序号“25”。</w:t>
      </w:r>
    </w:p>
    <w:p>
      <w:pPr>
        <w:pStyle w:val="BodyText"/>
        <w:spacing w:line="474" w:lineRule="auto"/>
        <w:rPr/>
      </w:pPr>
      <w:r/>
    </w:p>
    <w:p>
      <w:pPr>
        <w:pStyle w:val="BodyText"/>
        <w:ind w:left="142"/>
        <w:spacing w:before="184" w:line="184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33" w:id="39"/>
      <w:bookmarkEnd w:id="39"/>
      <w:r>
        <w:rPr>
          <w:sz w:val="43"/>
          <w:szCs w:val="43"/>
          <w:b/>
          <w:bCs/>
          <w:spacing w:val="4"/>
        </w:rPr>
        <w:t>6.10</w:t>
      </w:r>
      <w:r>
        <w:rPr>
          <w:sz w:val="43"/>
          <w:szCs w:val="43"/>
          <w:b/>
          <w:bCs/>
          <w:spacing w:val="40"/>
        </w:rPr>
        <w:t xml:space="preserve"> </w:t>
      </w:r>
      <w:r>
        <w:rPr>
          <w:sz w:val="43"/>
          <w:szCs w:val="43"/>
          <w:b/>
          <w:bCs/>
        </w:rPr>
        <w:t>DC</w:t>
      </w:r>
      <w:r>
        <w:rPr>
          <w:sz w:val="43"/>
          <w:szCs w:val="43"/>
          <w:b/>
          <w:bCs/>
          <w:spacing w:val="4"/>
        </w:rPr>
        <w:t>.12V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4"/>
        </w:rPr>
        <w:t>电源</w:t>
      </w:r>
    </w:p>
    <w:p>
      <w:pPr>
        <w:pStyle w:val="BodyText"/>
        <w:spacing w:line="444" w:lineRule="auto"/>
        <w:rPr/>
      </w:pPr>
      <w:r/>
    </w:p>
    <w:p>
      <w:pPr>
        <w:ind w:left="126" w:right="189" w:firstLine="437"/>
        <w:spacing w:before="87" w:line="443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开发板需要用</w:t>
      </w:r>
      <w:r>
        <w:rPr>
          <w:rFonts w:ascii="Microsoft YaHei" w:hAnsi="Microsoft YaHei" w:eastAsia="Microsoft YaHei" w:cs="Microsoft YaHei"/>
          <w:sz w:val="20"/>
          <w:szCs w:val="20"/>
        </w:rPr>
        <w:t>DC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-12V供电</w:t>
      </w:r>
      <w:r>
        <w:rPr>
          <w:rFonts w:ascii="Microsoft YaHei" w:hAnsi="Microsoft YaHei" w:eastAsia="Microsoft YaHei" w:cs="Microsoft YaHei"/>
          <w:sz w:val="20"/>
          <w:szCs w:val="20"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，开发板运行的</w:t>
      </w:r>
      <w:r>
        <w:rPr>
          <w:rFonts w:ascii="Microsoft YaHei" w:hAnsi="Microsoft YaHei" w:eastAsia="Microsoft YaHei" w:cs="Microsoft YaHei"/>
          <w:sz w:val="20"/>
          <w:szCs w:val="20"/>
        </w:rPr>
        <w:t>AI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模型不同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，功耗也不同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因此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建议采用支持</w:t>
      </w:r>
      <w:r>
        <w:rPr>
          <w:rFonts w:ascii="Microsoft YaHei" w:hAnsi="Microsoft YaHei" w:eastAsia="Microsoft YaHei" w:cs="Microsoft YaHei"/>
          <w:sz w:val="20"/>
          <w:szCs w:val="20"/>
        </w:rPr>
        <w:t>DC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-12V@5A电源适配器供电。</w:t>
      </w:r>
    </w:p>
    <w:p>
      <w:pPr>
        <w:spacing w:line="443" w:lineRule="auto"/>
        <w:sectPr>
          <w:headerReference w:type="default" r:id="rId44"/>
          <w:footerReference w:type="default" r:id="rId76"/>
          <w:pgSz w:w="11906" w:h="16839"/>
          <w:pgMar w:top="1208" w:right="1677" w:bottom="1359" w:left="1676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23" w:lineRule="auto"/>
        <w:rPr/>
      </w:pPr>
      <w:r/>
    </w:p>
    <w:p>
      <w:pPr>
        <w:ind w:left="565"/>
        <w:spacing w:before="86" w:line="235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DC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-12V电源接口型号：</w:t>
      </w:r>
      <w:r>
        <w:rPr>
          <w:rFonts w:ascii="Microsoft YaHei" w:hAnsi="Microsoft YaHei" w:eastAsia="Microsoft YaHei" w:cs="Microsoft YaHei"/>
          <w:sz w:val="20"/>
          <w:szCs w:val="20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DC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-53D-25A。</w:t>
      </w:r>
    </w:p>
    <w:p>
      <w:pPr>
        <w:ind w:firstLine="3717"/>
        <w:spacing w:before="208" w:line="2295" w:lineRule="exact"/>
        <w:rPr/>
      </w:pPr>
      <w:r>
        <w:rPr>
          <w:position w:val="-45"/>
        </w:rPr>
        <w:drawing>
          <wp:inline distT="0" distB="0" distL="0" distR="0">
            <wp:extent cx="986028" cy="1456943"/>
            <wp:effectExtent l="0" t="0" r="0" b="0"/>
            <wp:docPr id="126" name="IM 126"/>
            <wp:cNvGraphicFramePr/>
            <a:graphic>
              <a:graphicData uri="http://schemas.openxmlformats.org/drawingml/2006/picture">
                <pic:pic>
                  <pic:nvPicPr>
                    <pic:cNvPr id="126" name="IM 126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6028" cy="145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4"/>
        <w:spacing w:before="279" w:line="221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3"/>
        </w:rPr>
        <w:t>图6-19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DC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-12V</w:t>
      </w:r>
      <w:r>
        <w:rPr>
          <w:rFonts w:ascii="Microsoft YaHei" w:hAnsi="Microsoft YaHei" w:eastAsia="Microsoft YaHei" w:cs="Microsoft YaHei"/>
          <w:sz w:val="22"/>
          <w:szCs w:val="22"/>
          <w:spacing w:val="3"/>
        </w:rPr>
        <w:t>接口</w:t>
      </w:r>
    </w:p>
    <w:p>
      <w:pPr>
        <w:ind w:left="565"/>
        <w:spacing w:before="278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DC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-12V电源接口位置：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开发板接口序号“</w:t>
      </w:r>
      <w:r>
        <w:rPr>
          <w:rFonts w:ascii="Microsoft YaHei" w:hAnsi="Microsoft YaHei" w:eastAsia="Microsoft YaHei" w:cs="Microsoft YaHei"/>
          <w:sz w:val="20"/>
          <w:szCs w:val="20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10”。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ind w:left="143"/>
        <w:spacing w:before="185" w:line="186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34" w:id="40"/>
      <w:bookmarkEnd w:id="40"/>
      <w:r>
        <w:rPr>
          <w:sz w:val="43"/>
          <w:szCs w:val="43"/>
          <w:b/>
          <w:bCs/>
          <w:spacing w:val="2"/>
        </w:rPr>
        <w:t>6.11</w:t>
      </w:r>
      <w:r>
        <w:rPr>
          <w:sz w:val="43"/>
          <w:szCs w:val="43"/>
          <w:b/>
          <w:bCs/>
          <w:spacing w:val="105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2"/>
        </w:rPr>
        <w:t>按键</w:t>
      </w:r>
    </w:p>
    <w:p>
      <w:pPr>
        <w:pStyle w:val="BodyText"/>
        <w:spacing w:line="444" w:lineRule="auto"/>
        <w:rPr/>
      </w:pPr>
      <w:r/>
    </w:p>
    <w:p>
      <w:pPr>
        <w:ind w:left="128" w:right="998" w:firstLine="436"/>
        <w:spacing w:before="86" w:line="42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开发板有四个按键</w:t>
      </w:r>
      <w:r>
        <w:rPr>
          <w:rFonts w:ascii="Microsoft YaHei" w:hAnsi="Microsoft YaHei" w:eastAsia="Microsoft YaHei" w:cs="Microsoft YaHei"/>
          <w:sz w:val="20"/>
          <w:szCs w:val="20"/>
          <w:spacing w:val="-1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，默认高电平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，按下后为低电平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四个按键均具有防抖功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能。按键功能分别如下：</w:t>
      </w:r>
    </w:p>
    <w:p>
      <w:pPr>
        <w:ind w:left="142"/>
        <w:spacing w:before="58" w:line="20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9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RESET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按键</w:t>
      </w:r>
      <w:r>
        <w:rPr>
          <w:rFonts w:ascii="Microsoft YaHei" w:hAnsi="Microsoft YaHei" w:eastAsia="Microsoft YaHei" w:cs="Microsoft YaHei"/>
          <w:sz w:val="20"/>
          <w:szCs w:val="20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：重启单板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，软复位。</w:t>
      </w:r>
    </w:p>
    <w:p>
      <w:pPr>
        <w:pStyle w:val="BodyText"/>
        <w:rPr/>
      </w:pPr>
      <w:r/>
    </w:p>
    <w:p>
      <w:pPr>
        <w:ind w:left="142"/>
        <w:spacing w:before="86" w:line="20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9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PWRON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按键</w:t>
      </w:r>
      <w:r>
        <w:rPr>
          <w:rFonts w:ascii="Microsoft YaHei" w:hAnsi="Microsoft YaHei" w:eastAsia="Microsoft YaHei" w:cs="Microsoft YaHei"/>
          <w:sz w:val="20"/>
          <w:szCs w:val="20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：电源按键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，支持长按短按功能。</w:t>
      </w:r>
    </w:p>
    <w:p>
      <w:pPr>
        <w:pStyle w:val="BodyText"/>
        <w:rPr/>
      </w:pPr>
      <w:r/>
    </w:p>
    <w:p>
      <w:pPr>
        <w:ind w:left="142"/>
        <w:spacing w:before="86" w:line="20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8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USER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按键</w:t>
      </w:r>
      <w:r>
        <w:rPr>
          <w:rFonts w:ascii="Microsoft YaHei" w:hAnsi="Microsoft YaHei" w:eastAsia="Microsoft YaHei" w:cs="Microsoft YaHei"/>
          <w:sz w:val="20"/>
          <w:szCs w:val="20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：用户自定义功能。</w:t>
      </w:r>
    </w:p>
    <w:p>
      <w:pPr>
        <w:pStyle w:val="BodyText"/>
        <w:spacing w:line="241" w:lineRule="auto"/>
        <w:rPr/>
      </w:pPr>
      <w:r/>
    </w:p>
    <w:p>
      <w:pPr>
        <w:ind w:left="142"/>
        <w:spacing w:before="87" w:line="20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3"/>
        </w:rPr>
        <w:t>l</w:t>
      </w:r>
      <w:r>
        <w:rPr>
          <w:rFonts w:ascii="Wingdings" w:hAnsi="Wingdings" w:eastAsia="Wingdings" w:cs="Wingdings"/>
          <w:sz w:val="20"/>
          <w:szCs w:val="20"/>
          <w:spacing w:val="8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唤醒按键</w:t>
      </w:r>
      <w:r>
        <w:rPr>
          <w:rFonts w:ascii="Microsoft YaHei" w:hAnsi="Microsoft YaHei" w:eastAsia="Microsoft YaHei" w:cs="Microsoft YaHei"/>
          <w:sz w:val="20"/>
          <w:szCs w:val="20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：睡眠唤醒功能。</w:t>
      </w:r>
    </w:p>
    <w:p>
      <w:pPr>
        <w:ind w:left="126"/>
        <w:spacing w:before="298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4个按键均可支持外接按键</w:t>
      </w:r>
      <w:r>
        <w:rPr>
          <w:rFonts w:ascii="Microsoft YaHei" w:hAnsi="Microsoft YaHei" w:eastAsia="Microsoft YaHei" w:cs="Microsoft YaHei"/>
          <w:sz w:val="20"/>
          <w:szCs w:val="20"/>
          <w:spacing w:val="-1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，具体位置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，参考下表</w:t>
      </w:r>
    </w:p>
    <w:p>
      <w:pPr>
        <w:ind w:left="127"/>
        <w:spacing w:before="285" w:line="23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表6-7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49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按键功能</w:t>
      </w:r>
    </w:p>
    <w:p>
      <w:pPr>
        <w:spacing w:before="182"/>
        <w:rPr/>
      </w:pPr>
      <w:r/>
    </w:p>
    <w:tbl>
      <w:tblPr>
        <w:tblStyle w:val="TableNormal"/>
        <w:tblW w:w="942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74"/>
        <w:gridCol w:w="6341"/>
        <w:gridCol w:w="1807"/>
      </w:tblGrid>
      <w:tr>
        <w:trPr>
          <w:trHeight w:val="872" w:hRule="atLeast"/>
        </w:trPr>
        <w:tc>
          <w:tcPr>
            <w:shd w:val="clear" w:fill="CFCECE"/>
            <w:tcW w:w="127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94" w:line="17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4"/>
              </w:rPr>
              <w:t>Button</w:t>
            </w:r>
          </w:p>
        </w:tc>
        <w:tc>
          <w:tcPr>
            <w:shd w:val="clear" w:fill="CFCECE"/>
            <w:tcW w:w="6341" w:type="dxa"/>
            <w:vAlign w:val="top"/>
          </w:tcPr>
          <w:p>
            <w:pPr>
              <w:pStyle w:val="TableText"/>
              <w:ind w:left="2551"/>
              <w:spacing w:before="289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2"/>
              </w:rPr>
              <w:t>Description</w:t>
            </w:r>
          </w:p>
        </w:tc>
        <w:tc>
          <w:tcPr>
            <w:shd w:val="clear" w:fill="CFCECE"/>
            <w:tcW w:w="1807" w:type="dxa"/>
            <w:vAlign w:val="top"/>
          </w:tcPr>
          <w:p>
            <w:pPr>
              <w:pStyle w:val="TableText"/>
              <w:ind w:left="205"/>
              <w:spacing w:before="289" w:line="3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3"/>
                <w:position w:val="3"/>
              </w:rPr>
              <w:t>Slot</w:t>
            </w:r>
            <w:r>
              <w:rPr>
                <w:sz w:val="22"/>
                <w:szCs w:val="22"/>
                <w:b/>
                <w:bCs/>
                <w:spacing w:val="20"/>
                <w:position w:val="3"/>
              </w:rPr>
              <w:t xml:space="preserve"> </w:t>
            </w:r>
            <w:r>
              <w:rPr>
                <w:sz w:val="22"/>
                <w:szCs w:val="22"/>
                <w:b/>
                <w:bCs/>
                <w:spacing w:val="-3"/>
                <w:position w:val="3"/>
              </w:rPr>
              <w:t>Number</w:t>
            </w:r>
          </w:p>
        </w:tc>
      </w:tr>
      <w:tr>
        <w:trPr>
          <w:trHeight w:val="1492" w:hRule="atLeast"/>
        </w:trPr>
        <w:tc>
          <w:tcPr>
            <w:tcW w:w="127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/>
              <w:spacing w:before="95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RESET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/>
              <w:spacing w:before="94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按键</w:t>
            </w:r>
          </w:p>
        </w:tc>
        <w:tc>
          <w:tcPr>
            <w:tcW w:w="634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94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Reset主控芯片，低电平有效</w:t>
            </w:r>
          </w:p>
        </w:tc>
        <w:tc>
          <w:tcPr>
            <w:tcW w:w="1807" w:type="dxa"/>
            <w:vAlign w:val="top"/>
          </w:tcPr>
          <w:p>
            <w:pPr>
              <w:pStyle w:val="TableText"/>
              <w:ind w:left="123"/>
              <w:spacing w:before="291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1"/>
              </w:rPr>
              <w:t>接口图编号：9</w:t>
            </w:r>
          </w:p>
          <w:p>
            <w:pPr>
              <w:pStyle w:val="TableText"/>
              <w:ind w:left="121"/>
              <w:spacing w:before="266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外接口编号：15</w:t>
            </w:r>
          </w:p>
        </w:tc>
      </w:tr>
    </w:tbl>
    <w:p>
      <w:pPr>
        <w:pStyle w:val="BodyText"/>
        <w:spacing w:line="208" w:lineRule="exact"/>
        <w:rPr>
          <w:sz w:val="18"/>
        </w:rPr>
      </w:pPr>
      <w:r/>
    </w:p>
    <w:p>
      <w:pPr>
        <w:spacing w:line="208" w:lineRule="exact"/>
        <w:sectPr>
          <w:headerReference w:type="default" r:id="rId78"/>
          <w:footerReference w:type="default" r:id="rId79"/>
          <w:pgSz w:w="11906" w:h="16839"/>
          <w:pgMar w:top="1208" w:right="803" w:bottom="1359" w:left="1675" w:header="871" w:footer="942" w:gutter="0"/>
        </w:sectPr>
        <w:rPr>
          <w:sz w:val="18"/>
          <w:szCs w:val="18"/>
        </w:rPr>
      </w:pPr>
    </w:p>
    <w:p>
      <w:pPr>
        <w:spacing w:line="231" w:lineRule="exact"/>
        <w:rPr/>
      </w:pPr>
      <w:r/>
    </w:p>
    <w:tbl>
      <w:tblPr>
        <w:tblStyle w:val="TableNormal"/>
        <w:tblW w:w="942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74"/>
        <w:gridCol w:w="6341"/>
        <w:gridCol w:w="1807"/>
      </w:tblGrid>
      <w:tr>
        <w:trPr>
          <w:trHeight w:val="4614" w:hRule="atLeast"/>
        </w:trPr>
        <w:tc>
          <w:tcPr>
            <w:tcW w:w="127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5"/>
              <w:spacing w:before="95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PWRON</w:t>
            </w:r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8"/>
              <w:spacing w:before="94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按键</w:t>
            </w:r>
          </w:p>
        </w:tc>
        <w:tc>
          <w:tcPr>
            <w:tcW w:w="6341" w:type="dxa"/>
            <w:vAlign w:val="top"/>
          </w:tcPr>
          <w:p>
            <w:pPr>
              <w:pStyle w:val="TableText"/>
              <w:ind w:left="119" w:right="208" w:firstLine="19"/>
              <w:spacing w:before="296" w:line="39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1.</w:t>
            </w:r>
            <w:r>
              <w:rPr>
                <w:sz w:val="22"/>
                <w:szCs w:val="22"/>
                <w:spacing w:val="46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在断电情况下连接电源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，设备可直接开机启动</w:t>
            </w:r>
            <w:r>
              <w:rPr>
                <w:sz w:val="22"/>
                <w:szCs w:val="22"/>
                <w:spacing w:val="-35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，</w:t>
            </w:r>
            <w:r>
              <w:rPr>
                <w:sz w:val="22"/>
                <w:szCs w:val="22"/>
                <w:spacing w:val="-4"/>
              </w:rPr>
              <w:t>不需要短按</w:t>
            </w:r>
            <w:r>
              <w:rPr>
                <w:sz w:val="22"/>
                <w:szCs w:val="22"/>
                <w:spacing w:val="-1"/>
              </w:rPr>
              <w:t>或长按开关按键；</w:t>
            </w:r>
          </w:p>
          <w:p>
            <w:pPr>
              <w:pStyle w:val="TableText"/>
              <w:ind w:left="118" w:right="113" w:firstLine="9"/>
              <w:spacing w:before="21" w:line="39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2.</w:t>
            </w:r>
            <w:r>
              <w:rPr>
                <w:sz w:val="22"/>
                <w:szCs w:val="22"/>
                <w:spacing w:val="49"/>
                <w:w w:val="101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设备正常开机运行状态下</w:t>
            </w:r>
            <w:r>
              <w:rPr>
                <w:sz w:val="22"/>
                <w:szCs w:val="22"/>
                <w:spacing w:val="-35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，长按2秒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，设备进入关机（下电）</w:t>
            </w:r>
            <w:r>
              <w:rPr>
                <w:sz w:val="22"/>
                <w:szCs w:val="22"/>
                <w:spacing w:val="-1"/>
              </w:rPr>
              <w:t>流程；</w:t>
            </w:r>
          </w:p>
          <w:p>
            <w:pPr>
              <w:pStyle w:val="TableText"/>
              <w:ind w:left="118" w:right="38" w:firstLine="12"/>
              <w:spacing w:before="21" w:line="39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3.</w:t>
            </w:r>
            <w:r>
              <w:rPr>
                <w:sz w:val="22"/>
                <w:szCs w:val="22"/>
                <w:spacing w:val="59"/>
              </w:rPr>
              <w:t xml:space="preserve"> </w:t>
            </w:r>
            <w:r>
              <w:rPr>
                <w:sz w:val="22"/>
                <w:szCs w:val="22"/>
                <w:spacing w:val="-7"/>
              </w:rPr>
              <w:t>设备正常开机运行状态下长按5秒，设备进入强制关机（下电）</w:t>
            </w:r>
            <w:r>
              <w:rPr>
                <w:sz w:val="22"/>
                <w:szCs w:val="22"/>
                <w:spacing w:val="-1"/>
              </w:rPr>
              <w:t>流程；</w:t>
            </w:r>
          </w:p>
          <w:p>
            <w:pPr>
              <w:pStyle w:val="TableText"/>
              <w:ind w:left="117"/>
              <w:spacing w:before="19" w:line="22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4.</w:t>
            </w:r>
            <w:r>
              <w:rPr>
                <w:sz w:val="22"/>
                <w:szCs w:val="22"/>
                <w:spacing w:val="47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关机状态下（非断电）长按电源开关1秒钟</w:t>
            </w:r>
            <w:r>
              <w:rPr>
                <w:sz w:val="22"/>
                <w:szCs w:val="22"/>
                <w:spacing w:val="-34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，</w:t>
            </w:r>
            <w:r>
              <w:rPr>
                <w:sz w:val="22"/>
                <w:szCs w:val="22"/>
                <w:spacing w:val="-2"/>
              </w:rPr>
              <w:t>设备开机启动。</w:t>
            </w:r>
          </w:p>
        </w:tc>
        <w:tc>
          <w:tcPr>
            <w:tcW w:w="1807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/>
              <w:spacing w:before="94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接口图编号：18</w:t>
            </w:r>
          </w:p>
          <w:p>
            <w:pPr>
              <w:pStyle w:val="TableText"/>
              <w:ind w:left="121"/>
              <w:spacing w:before="266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外接口编号：14</w:t>
            </w:r>
          </w:p>
        </w:tc>
      </w:tr>
      <w:tr>
        <w:trPr>
          <w:trHeight w:val="1492" w:hRule="atLeast"/>
        </w:trPr>
        <w:tc>
          <w:tcPr>
            <w:tcW w:w="127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/>
              <w:spacing w:before="95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USER按键</w:t>
            </w:r>
          </w:p>
        </w:tc>
        <w:tc>
          <w:tcPr>
            <w:tcW w:w="634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94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用户自定义按键功能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1"/>
              </w:rPr>
              <w:t>，连接主控GPIO：GPI</w:t>
            </w:r>
            <w:r>
              <w:rPr>
                <w:sz w:val="22"/>
                <w:szCs w:val="22"/>
                <w:spacing w:val="-2"/>
              </w:rPr>
              <w:t>OC_108_u</w:t>
            </w:r>
          </w:p>
        </w:tc>
        <w:tc>
          <w:tcPr>
            <w:tcW w:w="1807" w:type="dxa"/>
            <w:vAlign w:val="top"/>
          </w:tcPr>
          <w:p>
            <w:pPr>
              <w:pStyle w:val="TableText"/>
              <w:ind w:left="123"/>
              <w:spacing w:before="294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接口图编号：19</w:t>
            </w:r>
          </w:p>
          <w:p>
            <w:pPr>
              <w:pStyle w:val="TableText"/>
              <w:ind w:left="121"/>
              <w:spacing w:before="266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外接口编号：17</w:t>
            </w:r>
          </w:p>
        </w:tc>
      </w:tr>
      <w:tr>
        <w:trPr>
          <w:trHeight w:val="1497" w:hRule="atLeast"/>
        </w:trPr>
        <w:tc>
          <w:tcPr>
            <w:tcW w:w="127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94" w:line="18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唤醒按键</w:t>
            </w:r>
          </w:p>
        </w:tc>
        <w:tc>
          <w:tcPr>
            <w:tcW w:w="6341" w:type="dxa"/>
            <w:vAlign w:val="top"/>
          </w:tcPr>
          <w:p>
            <w:pPr>
              <w:pStyle w:val="TableText"/>
              <w:ind w:left="136" w:right="498" w:hanging="18"/>
              <w:spacing w:before="332" w:line="36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默认高电平</w:t>
            </w:r>
            <w:r>
              <w:rPr>
                <w:sz w:val="22"/>
                <w:szCs w:val="22"/>
                <w:spacing w:val="-23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，可设定低脉冲或边沿跳变睡眠唤醒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，连接主控</w:t>
            </w:r>
            <w:r>
              <w:rPr>
                <w:sz w:val="22"/>
                <w:szCs w:val="22"/>
                <w:spacing w:val="-2"/>
              </w:rPr>
              <w:t>R_XRTCEGP0_u</w:t>
            </w:r>
          </w:p>
        </w:tc>
        <w:tc>
          <w:tcPr>
            <w:tcW w:w="1807" w:type="dxa"/>
            <w:vAlign w:val="top"/>
          </w:tcPr>
          <w:p>
            <w:pPr>
              <w:pStyle w:val="TableText"/>
              <w:ind w:left="123"/>
              <w:spacing w:before="294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接口图编号：20</w:t>
            </w:r>
          </w:p>
          <w:p>
            <w:pPr>
              <w:pStyle w:val="TableText"/>
              <w:ind w:left="121"/>
              <w:spacing w:before="266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外接口编号：16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81"/>
          <w:pgSz w:w="11906" w:h="16839"/>
          <w:pgMar w:top="1208" w:right="803" w:bottom="1359" w:left="1675" w:header="871" w:footer="942" w:gutter="0"/>
        </w:sectPr>
        <w:rPr/>
      </w:pPr>
    </w:p>
    <w:p>
      <w:pPr>
        <w:pStyle w:val="BodyText"/>
        <w:spacing w:line="258" w:lineRule="auto"/>
        <w:rPr/>
      </w:pPr>
      <w:r/>
    </w:p>
    <w:p>
      <w:pPr>
        <w:ind w:firstLine="2471"/>
        <w:spacing w:line="7428" w:lineRule="exact"/>
        <w:rPr/>
      </w:pPr>
      <w:r>
        <w:rPr>
          <w:position w:val="-148"/>
        </w:rPr>
        <w:drawing>
          <wp:inline distT="0" distB="0" distL="0" distR="0">
            <wp:extent cx="2148840" cy="4716652"/>
            <wp:effectExtent l="0" t="0" r="0" b="0"/>
            <wp:docPr id="132" name="IM 132"/>
            <wp:cNvGraphicFramePr/>
            <a:graphic>
              <a:graphicData uri="http://schemas.openxmlformats.org/drawingml/2006/picture">
                <pic:pic>
                  <pic:nvPicPr>
                    <pic:cNvPr id="132" name="IM 132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48840" cy="471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71"/>
        <w:spacing w:before="206" w:line="23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图6-20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4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按键</w:t>
      </w:r>
    </w:p>
    <w:p>
      <w:pPr>
        <w:ind w:left="437"/>
        <w:spacing w:before="287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按键位置：</w:t>
      </w:r>
      <w:r>
        <w:rPr>
          <w:rFonts w:ascii="Microsoft YaHei" w:hAnsi="Microsoft YaHei" w:eastAsia="Microsoft YaHei" w:cs="Microsoft YaHei"/>
          <w:sz w:val="20"/>
          <w:szCs w:val="20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开发板接口序号“9”、</w:t>
      </w:r>
      <w:r>
        <w:rPr>
          <w:rFonts w:ascii="Microsoft YaHei" w:hAnsi="Microsoft YaHei" w:eastAsia="Microsoft YaHei" w:cs="Microsoft YaHei"/>
          <w:sz w:val="20"/>
          <w:szCs w:val="20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“</w:t>
      </w:r>
      <w:r>
        <w:rPr>
          <w:rFonts w:ascii="Microsoft YaHei" w:hAnsi="Microsoft YaHei" w:eastAsia="Microsoft YaHei" w:cs="Microsoft YaHei"/>
          <w:sz w:val="20"/>
          <w:szCs w:val="20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18”、</w:t>
      </w:r>
      <w:r>
        <w:rPr>
          <w:rFonts w:ascii="Microsoft YaHei" w:hAnsi="Microsoft YaHei" w:eastAsia="Microsoft YaHei" w:cs="Microsoft YaHei"/>
          <w:sz w:val="20"/>
          <w:szCs w:val="20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“</w:t>
      </w:r>
      <w:r>
        <w:rPr>
          <w:rFonts w:ascii="Microsoft YaHei" w:hAnsi="Microsoft YaHei" w:eastAsia="Microsoft YaHei" w:cs="Microsoft YaHei"/>
          <w:sz w:val="20"/>
          <w:szCs w:val="20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19”和“20”。</w:t>
      </w:r>
    </w:p>
    <w:p>
      <w:pPr>
        <w:ind w:left="435"/>
        <w:spacing w:before="289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外接按键位置：</w:t>
      </w:r>
      <w:r>
        <w:rPr>
          <w:rFonts w:ascii="Microsoft YaHei" w:hAnsi="Microsoft YaHei" w:eastAsia="Microsoft YaHei" w:cs="Microsoft YaHei"/>
          <w:sz w:val="20"/>
          <w:szCs w:val="20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开发板接口序号“</w:t>
      </w:r>
      <w:r>
        <w:rPr>
          <w:rFonts w:ascii="Microsoft YaHei" w:hAnsi="Microsoft YaHei" w:eastAsia="Microsoft YaHei" w:cs="Microsoft YaHei"/>
          <w:sz w:val="20"/>
          <w:szCs w:val="20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14”</w:t>
      </w:r>
      <w:r>
        <w:rPr>
          <w:rFonts w:ascii="Microsoft YaHei" w:hAnsi="Microsoft YaHei" w:eastAsia="Microsoft YaHei" w:cs="Microsoft YaHei"/>
          <w:sz w:val="20"/>
          <w:szCs w:val="20"/>
          <w:spacing w:val="-4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、“</w:t>
      </w:r>
      <w:r>
        <w:rPr>
          <w:rFonts w:ascii="Microsoft YaHei" w:hAnsi="Microsoft YaHei" w:eastAsia="Microsoft YaHei" w:cs="Microsoft YaHei"/>
          <w:sz w:val="20"/>
          <w:szCs w:val="20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15”</w:t>
      </w:r>
      <w:r>
        <w:rPr>
          <w:rFonts w:ascii="Microsoft YaHei" w:hAnsi="Microsoft YaHei" w:eastAsia="Microsoft YaHei" w:cs="Microsoft YaHei"/>
          <w:sz w:val="20"/>
          <w:szCs w:val="20"/>
          <w:spacing w:val="-4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、“</w:t>
      </w:r>
      <w:r>
        <w:rPr>
          <w:rFonts w:ascii="Microsoft YaHei" w:hAnsi="Microsoft YaHei" w:eastAsia="Microsoft YaHei" w:cs="Microsoft YaHei"/>
          <w:sz w:val="20"/>
          <w:szCs w:val="20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16”和“</w:t>
      </w:r>
      <w:r>
        <w:rPr>
          <w:rFonts w:ascii="Microsoft YaHei" w:hAnsi="Microsoft YaHei" w:eastAsia="Microsoft YaHei" w:cs="Microsoft YaHei"/>
          <w:sz w:val="20"/>
          <w:szCs w:val="20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17”。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ind w:left="32"/>
        <w:spacing w:before="185" w:line="185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35" w:id="41"/>
      <w:bookmarkEnd w:id="41"/>
      <w:r>
        <w:rPr>
          <w:sz w:val="43"/>
          <w:szCs w:val="43"/>
          <w:b/>
          <w:bCs/>
          <w:spacing w:val="2"/>
        </w:rPr>
        <w:t>6.12</w:t>
      </w:r>
      <w:r>
        <w:rPr>
          <w:sz w:val="43"/>
          <w:szCs w:val="43"/>
          <w:b/>
          <w:bCs/>
          <w:spacing w:val="37"/>
        </w:rPr>
        <w:t xml:space="preserve"> </w:t>
      </w:r>
      <w:r>
        <w:rPr>
          <w:sz w:val="43"/>
          <w:szCs w:val="43"/>
          <w:b/>
          <w:bCs/>
        </w:rPr>
        <w:t>LED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2"/>
        </w:rPr>
        <w:t>指示灯</w:t>
      </w:r>
    </w:p>
    <w:p>
      <w:pPr>
        <w:pStyle w:val="BodyText"/>
        <w:spacing w:line="444" w:lineRule="auto"/>
        <w:rPr/>
      </w:pPr>
      <w:r/>
    </w:p>
    <w:p>
      <w:pPr>
        <w:ind w:left="454"/>
        <w:spacing w:before="85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开发板有2个单色灯</w:t>
      </w:r>
      <w:r>
        <w:rPr>
          <w:rFonts w:ascii="Microsoft YaHei" w:hAnsi="Microsoft YaHei" w:eastAsia="Microsoft YaHei" w:cs="Microsoft YaHei"/>
          <w:sz w:val="20"/>
          <w:szCs w:val="20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1个双色灯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，支持外接</w:t>
      </w:r>
      <w:r>
        <w:rPr>
          <w:rFonts w:ascii="Microsoft YaHei" w:hAnsi="Microsoft YaHei" w:eastAsia="Microsoft YaHei" w:cs="Microsoft YaHei"/>
          <w:sz w:val="20"/>
          <w:szCs w:val="20"/>
        </w:rPr>
        <w:t>LED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灯插座。</w:t>
      </w:r>
    </w:p>
    <w:p>
      <w:pPr>
        <w:pStyle w:val="BodyText"/>
        <w:rPr/>
      </w:pPr>
      <w:r/>
    </w:p>
    <w:p>
      <w:pPr>
        <w:ind w:left="454"/>
        <w:spacing w:before="87" w:line="19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LED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指示功能分别如下：</w:t>
      </w:r>
    </w:p>
    <w:p>
      <w:pPr>
        <w:ind w:left="31"/>
        <w:spacing w:before="304" w:line="227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10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POWER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灯：</w:t>
      </w:r>
      <w:r>
        <w:rPr>
          <w:rFonts w:ascii="Microsoft YaHei" w:hAnsi="Microsoft YaHei" w:eastAsia="Microsoft YaHei" w:cs="Microsoft YaHei"/>
          <w:sz w:val="20"/>
          <w:szCs w:val="20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白色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，上电指示；接口图编号：</w:t>
      </w:r>
      <w:r>
        <w:rPr>
          <w:rFonts w:ascii="Microsoft YaHei" w:hAnsi="Microsoft YaHei" w:eastAsia="Microsoft YaHei" w:cs="Microsoft YaHei"/>
          <w:sz w:val="20"/>
          <w:szCs w:val="20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22；</w:t>
      </w:r>
      <w:r>
        <w:rPr>
          <w:rFonts w:ascii="Microsoft YaHei" w:hAnsi="Microsoft YaHei" w:eastAsia="Microsoft YaHei" w:cs="Microsoft YaHei"/>
          <w:sz w:val="22"/>
          <w:szCs w:val="22"/>
          <w:spacing w:val="3"/>
        </w:rPr>
        <w:t>外接口编号：29。</w:t>
      </w:r>
    </w:p>
    <w:p>
      <w:pPr>
        <w:ind w:left="31"/>
        <w:spacing w:before="267" w:line="227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USER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灯</w:t>
      </w:r>
      <w:r>
        <w:rPr>
          <w:rFonts w:ascii="Microsoft YaHei" w:hAnsi="Microsoft YaHei" w:eastAsia="Microsoft YaHei" w:cs="Microsoft YaHei"/>
          <w:sz w:val="20"/>
          <w:szCs w:val="20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：蓝色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，用户自定义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，支持</w:t>
      </w:r>
      <w:r>
        <w:rPr>
          <w:rFonts w:ascii="Microsoft YaHei" w:hAnsi="Microsoft YaHei" w:eastAsia="Microsoft YaHei" w:cs="Microsoft YaHei"/>
          <w:sz w:val="20"/>
          <w:szCs w:val="20"/>
        </w:rPr>
        <w:t>GPIO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和</w:t>
      </w:r>
      <w:r>
        <w:rPr>
          <w:rFonts w:ascii="Microsoft YaHei" w:hAnsi="Microsoft YaHei" w:eastAsia="Microsoft YaHei" w:cs="Microsoft YaHei"/>
          <w:sz w:val="20"/>
          <w:szCs w:val="20"/>
        </w:rPr>
        <w:t>PWM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控制；接口图编号</w:t>
      </w:r>
      <w:r>
        <w:rPr>
          <w:rFonts w:ascii="Microsoft YaHei" w:hAnsi="Microsoft YaHei" w:eastAsia="Microsoft YaHei" w:cs="Microsoft YaHei"/>
          <w:sz w:val="22"/>
          <w:szCs w:val="22"/>
          <w:spacing w:val="5"/>
        </w:rPr>
        <w:t>：21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；</w:t>
      </w:r>
      <w:r>
        <w:rPr>
          <w:rFonts w:ascii="Microsoft YaHei" w:hAnsi="Microsoft YaHei" w:eastAsia="Microsoft YaHei" w:cs="Microsoft YaHei"/>
          <w:sz w:val="22"/>
          <w:szCs w:val="22"/>
          <w:spacing w:val="5"/>
        </w:rPr>
        <w:t>外接口编</w:t>
      </w:r>
    </w:p>
    <w:p>
      <w:pPr>
        <w:spacing w:line="227" w:lineRule="auto"/>
        <w:sectPr>
          <w:headerReference w:type="default" r:id="rId28"/>
          <w:footerReference w:type="default" r:id="rId82"/>
          <w:pgSz w:w="11906" w:h="16839"/>
          <w:pgMar w:top="1208" w:right="1754" w:bottom="1359" w:left="1785" w:header="871" w:footer="942" w:gutter="0"/>
        </w:sectPr>
        <w:rPr>
          <w:rFonts w:ascii="Microsoft YaHei" w:hAnsi="Microsoft YaHei" w:eastAsia="Microsoft YaHei" w:cs="Microsoft YaHei"/>
          <w:sz w:val="22"/>
          <w:szCs w:val="22"/>
        </w:rPr>
      </w:pPr>
    </w:p>
    <w:p>
      <w:pPr>
        <w:pStyle w:val="BodyText"/>
        <w:spacing w:line="305" w:lineRule="auto"/>
        <w:rPr/>
      </w:pPr>
      <w:r/>
    </w:p>
    <w:p>
      <w:pPr>
        <w:ind w:left="437"/>
        <w:spacing w:before="94" w:line="230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  <w:spacing w:val="-1"/>
        </w:rPr>
        <w:t>号：26。</w:t>
      </w:r>
    </w:p>
    <w:p>
      <w:pPr>
        <w:ind w:left="436" w:right="45" w:hanging="404"/>
        <w:spacing w:before="274" w:line="35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2"/>
          <w:szCs w:val="22"/>
          <w:spacing w:val="8"/>
        </w:rPr>
        <w:t>l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双色灯：红/绿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，系统运行状态指示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，均支持</w:t>
      </w:r>
      <w:r>
        <w:rPr>
          <w:rFonts w:ascii="Microsoft YaHei" w:hAnsi="Microsoft YaHei" w:eastAsia="Microsoft YaHei" w:cs="Microsoft YaHei"/>
          <w:sz w:val="20"/>
          <w:szCs w:val="20"/>
        </w:rPr>
        <w:t>GPIO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和</w:t>
      </w:r>
      <w:r>
        <w:rPr>
          <w:rFonts w:ascii="Microsoft YaHei" w:hAnsi="Microsoft YaHei" w:eastAsia="Microsoft YaHei" w:cs="Microsoft YaHei"/>
          <w:sz w:val="20"/>
          <w:szCs w:val="20"/>
        </w:rPr>
        <w:t>PWM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控制；接口图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编号：23；</w:t>
      </w:r>
      <w:r>
        <w:rPr>
          <w:rFonts w:ascii="Microsoft YaHei" w:hAnsi="Microsoft YaHei" w:eastAsia="Microsoft YaHei" w:cs="Microsoft YaHei"/>
          <w:sz w:val="22"/>
          <w:szCs w:val="22"/>
          <w:spacing w:val="7"/>
        </w:rPr>
        <w:t>外</w:t>
      </w:r>
      <w:r>
        <w:rPr>
          <w:rFonts w:ascii="Microsoft YaHei" w:hAnsi="Microsoft YaHei" w:eastAsia="Microsoft YaHei" w:cs="Microsoft YaHei"/>
          <w:sz w:val="22"/>
          <w:szCs w:val="22"/>
        </w:rPr>
        <w:t>接口编号：27和</w:t>
      </w:r>
      <w:r>
        <w:rPr>
          <w:rFonts w:ascii="Microsoft YaHei" w:hAnsi="Microsoft YaHei" w:eastAsia="Microsoft YaHei" w:cs="Microsoft YaHei"/>
          <w:sz w:val="20"/>
          <w:szCs w:val="20"/>
        </w:rPr>
        <w:t>28。</w:t>
      </w:r>
    </w:p>
    <w:p>
      <w:pPr>
        <w:ind w:firstLine="3251"/>
        <w:spacing w:line="2078" w:lineRule="exact"/>
        <w:rPr/>
      </w:pPr>
      <w:r>
        <w:rPr>
          <w:position w:val="-41"/>
        </w:rPr>
        <w:drawing>
          <wp:inline distT="0" distB="0" distL="0" distR="0">
            <wp:extent cx="1158240" cy="1319783"/>
            <wp:effectExtent l="0" t="0" r="0" b="0"/>
            <wp:docPr id="136" name="IM 136"/>
            <wp:cNvGraphicFramePr/>
            <a:graphic>
              <a:graphicData uri="http://schemas.openxmlformats.org/drawingml/2006/picture">
                <pic:pic>
                  <pic:nvPicPr>
                    <pic:cNvPr id="136" name="IM 136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8240" cy="131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5"/>
        <w:spacing w:before="233" w:line="23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图6-21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LED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指示灯</w:t>
      </w:r>
    </w:p>
    <w:p>
      <w:pPr>
        <w:ind w:left="448"/>
        <w:spacing w:before="287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3个</w:t>
      </w:r>
      <w:r>
        <w:rPr>
          <w:rFonts w:ascii="Microsoft YaHei" w:hAnsi="Microsoft YaHei" w:eastAsia="Microsoft YaHei" w:cs="Microsoft YaHei"/>
          <w:sz w:val="20"/>
          <w:szCs w:val="20"/>
        </w:rPr>
        <w:t>LED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位置：</w:t>
      </w:r>
      <w:r>
        <w:rPr>
          <w:rFonts w:ascii="Microsoft YaHei" w:hAnsi="Microsoft YaHei" w:eastAsia="Microsoft YaHei" w:cs="Microsoft YaHei"/>
          <w:sz w:val="20"/>
          <w:szCs w:val="20"/>
          <w:spacing w:val="-1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开发板接口序号“21”、</w:t>
      </w:r>
      <w:r>
        <w:rPr>
          <w:rFonts w:ascii="Microsoft YaHei" w:hAnsi="Microsoft YaHei" w:eastAsia="Microsoft YaHei" w:cs="Microsoft YaHei"/>
          <w:sz w:val="20"/>
          <w:szCs w:val="20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“22”和“23”。</w:t>
      </w:r>
    </w:p>
    <w:p>
      <w:pPr>
        <w:ind w:firstLine="2546"/>
        <w:spacing w:before="128" w:line="2138" w:lineRule="exact"/>
        <w:rPr/>
      </w:pPr>
      <w:r>
        <w:rPr>
          <w:position w:val="-42"/>
        </w:rPr>
        <w:drawing>
          <wp:inline distT="0" distB="0" distL="0" distR="0">
            <wp:extent cx="2052827" cy="1357884"/>
            <wp:effectExtent l="0" t="0" r="0" b="0"/>
            <wp:docPr id="138" name="IM 138"/>
            <wp:cNvGraphicFramePr/>
            <a:graphic>
              <a:graphicData uri="http://schemas.openxmlformats.org/drawingml/2006/picture">
                <pic:pic>
                  <pic:nvPicPr>
                    <pic:cNvPr id="138" name="IM 138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52827" cy="135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5"/>
        <w:spacing w:before="202" w:line="23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图6-22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LED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指示灯</w:t>
      </w:r>
    </w:p>
    <w:p>
      <w:pPr>
        <w:ind w:left="435"/>
        <w:spacing w:before="287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4个外接</w:t>
      </w:r>
      <w:r>
        <w:rPr>
          <w:rFonts w:ascii="Microsoft YaHei" w:hAnsi="Microsoft YaHei" w:eastAsia="Microsoft YaHei" w:cs="Microsoft YaHei"/>
          <w:sz w:val="20"/>
          <w:szCs w:val="20"/>
        </w:rPr>
        <w:t>LED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位置：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开发板接口序号“2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6”、</w:t>
      </w:r>
      <w:r>
        <w:rPr>
          <w:rFonts w:ascii="Microsoft YaHei" w:hAnsi="Microsoft YaHei" w:eastAsia="Microsoft YaHei" w:cs="Microsoft YaHei"/>
          <w:sz w:val="20"/>
          <w:szCs w:val="20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“27”、</w:t>
      </w:r>
      <w:r>
        <w:rPr>
          <w:rFonts w:ascii="Microsoft YaHei" w:hAnsi="Microsoft YaHei" w:eastAsia="Microsoft YaHei" w:cs="Microsoft YaHei"/>
          <w:sz w:val="20"/>
          <w:szCs w:val="20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“28”和“29”。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ind w:left="32"/>
        <w:spacing w:before="185" w:line="173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36" w:id="42"/>
      <w:bookmarkEnd w:id="42"/>
      <w:r>
        <w:rPr>
          <w:sz w:val="43"/>
          <w:szCs w:val="43"/>
          <w:b/>
          <w:bCs/>
          <w:spacing w:val="2"/>
        </w:rPr>
        <w:t>6.13</w:t>
      </w:r>
      <w:r>
        <w:rPr>
          <w:sz w:val="43"/>
          <w:szCs w:val="43"/>
          <w:b/>
          <w:bCs/>
          <w:spacing w:val="32"/>
        </w:rPr>
        <w:t xml:space="preserve"> </w:t>
      </w:r>
      <w:r>
        <w:rPr>
          <w:sz w:val="43"/>
          <w:szCs w:val="43"/>
          <w:b/>
          <w:bCs/>
        </w:rPr>
        <w:t>Debug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2"/>
        </w:rPr>
        <w:t>口</w:t>
      </w:r>
    </w:p>
    <w:p>
      <w:pPr>
        <w:pStyle w:val="BodyText"/>
        <w:spacing w:line="442" w:lineRule="auto"/>
        <w:rPr/>
      </w:pPr>
      <w:r/>
    </w:p>
    <w:p>
      <w:pPr>
        <w:ind w:left="15" w:right="47" w:firstLine="438"/>
        <w:spacing w:before="86" w:line="441" w:lineRule="auto"/>
        <w:jc w:val="both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开发板支持</w:t>
      </w:r>
      <w:r>
        <w:rPr>
          <w:rFonts w:ascii="Microsoft YaHei" w:hAnsi="Microsoft YaHei" w:eastAsia="Microsoft YaHei" w:cs="Microsoft YaHei"/>
          <w:sz w:val="20"/>
          <w:szCs w:val="20"/>
        </w:rPr>
        <w:t>UART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串口调测</w:t>
      </w:r>
      <w:r>
        <w:rPr>
          <w:rFonts w:ascii="Microsoft YaHei" w:hAnsi="Microsoft YaHei" w:eastAsia="Microsoft YaHei" w:cs="Microsoft YaHei"/>
          <w:sz w:val="20"/>
          <w:szCs w:val="20"/>
          <w:spacing w:val="-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，通过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2</w:t>
      </w:r>
      <w:r>
        <w:rPr>
          <w:rFonts w:ascii="Microsoft YaHei" w:hAnsi="Microsoft YaHei" w:eastAsia="Microsoft YaHei" w:cs="Microsoft YaHei"/>
          <w:sz w:val="20"/>
          <w:szCs w:val="20"/>
        </w:rPr>
        <w:t>UART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转换芯片将</w:t>
      </w:r>
      <w:r>
        <w:rPr>
          <w:rFonts w:ascii="Microsoft YaHei" w:hAnsi="Microsoft YaHei" w:eastAsia="Microsoft YaHei" w:cs="Microsoft YaHei"/>
          <w:sz w:val="20"/>
          <w:szCs w:val="20"/>
        </w:rPr>
        <w:t>Debug</w:t>
      </w:r>
      <w:r>
        <w:rPr>
          <w:rFonts w:ascii="Microsoft YaHei" w:hAnsi="Microsoft YaHei" w:eastAsia="Microsoft YaHei" w:cs="Microsoft YaHei"/>
          <w:sz w:val="20"/>
          <w:szCs w:val="20"/>
          <w:spacing w:val="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UART</w:t>
      </w:r>
      <w:r>
        <w:rPr>
          <w:rFonts w:ascii="Microsoft YaHei" w:hAnsi="Microsoft YaHei" w:eastAsia="Microsoft YaHei" w:cs="Microsoft YaHei"/>
          <w:sz w:val="20"/>
          <w:szCs w:val="20"/>
          <w:spacing w:val="15"/>
        </w:rPr>
        <w:t>0调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测口转换为常用的</w:t>
      </w:r>
      <w:r>
        <w:rPr>
          <w:rFonts w:ascii="Microsoft YaHei" w:hAnsi="Microsoft YaHei" w:eastAsia="Microsoft YaHei" w:cs="Microsoft YaHei"/>
          <w:sz w:val="20"/>
          <w:szCs w:val="20"/>
        </w:rPr>
        <w:t>USB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Type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C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接口形式，方便用户调测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；</w:t>
      </w:r>
      <w:r>
        <w:rPr>
          <w:rFonts w:ascii="Microsoft YaHei" w:hAnsi="Microsoft YaHei" w:eastAsia="Microsoft YaHei" w:cs="Microsoft YaHei"/>
          <w:sz w:val="20"/>
          <w:szCs w:val="20"/>
        </w:rPr>
        <w:t>UART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0为主要</w:t>
      </w:r>
      <w:r>
        <w:rPr>
          <w:rFonts w:ascii="Microsoft YaHei" w:hAnsi="Microsoft YaHei" w:eastAsia="Microsoft YaHei" w:cs="Microsoft YaHei"/>
          <w:sz w:val="20"/>
          <w:szCs w:val="20"/>
        </w:rPr>
        <w:t>Debug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串口，用于</w:t>
      </w:r>
      <w:r>
        <w:rPr>
          <w:rFonts w:ascii="Microsoft YaHei" w:hAnsi="Microsoft YaHei" w:eastAsia="Microsoft YaHei" w:cs="Microsoft YaHei"/>
          <w:sz w:val="20"/>
          <w:szCs w:val="20"/>
        </w:rPr>
        <w:t>Boot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-</w:t>
      </w:r>
      <w:r>
        <w:rPr>
          <w:rFonts w:ascii="Microsoft YaHei" w:hAnsi="Microsoft YaHei" w:eastAsia="Microsoft YaHei" w:cs="Microsoft YaHei"/>
          <w:sz w:val="20"/>
          <w:szCs w:val="20"/>
        </w:rPr>
        <w:t>Loader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的信息打印和调测指令输入</w:t>
      </w:r>
      <w:r>
        <w:rPr>
          <w:rFonts w:ascii="Microsoft YaHei" w:hAnsi="Microsoft YaHei" w:eastAsia="Microsoft YaHei" w:cs="Microsoft YaHei"/>
          <w:sz w:val="20"/>
          <w:szCs w:val="20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，默认波特率为115200。</w:t>
      </w:r>
    </w:p>
    <w:p>
      <w:pPr>
        <w:spacing w:line="441" w:lineRule="auto"/>
        <w:sectPr>
          <w:footerReference w:type="default" r:id="rId84"/>
          <w:pgSz w:w="11906" w:h="16839"/>
          <w:pgMar w:top="1208" w:right="1754" w:bottom="1359" w:left="1785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13" w:lineRule="auto"/>
        <w:rPr/>
      </w:pPr>
      <w:r/>
    </w:p>
    <w:p>
      <w:pPr>
        <w:ind w:firstLine="3266"/>
        <w:spacing w:line="2326" w:lineRule="exact"/>
        <w:rPr/>
      </w:pPr>
      <w:r>
        <w:rPr>
          <w:position w:val="-46"/>
        </w:rPr>
        <w:drawing>
          <wp:inline distT="0" distB="0" distL="0" distR="0">
            <wp:extent cx="1143000" cy="1476756"/>
            <wp:effectExtent l="0" t="0" r="0" b="0"/>
            <wp:docPr id="142" name="IM 142"/>
            <wp:cNvGraphicFramePr/>
            <a:graphic>
              <a:graphicData uri="http://schemas.openxmlformats.org/drawingml/2006/picture">
                <pic:pic>
                  <pic:nvPicPr>
                    <pic:cNvPr id="142" name="IM 142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000" cy="147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4" w:right="3680" w:firstLine="2905"/>
        <w:spacing w:before="263" w:line="434" w:lineRule="auto"/>
        <w:jc w:val="right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6"/>
        </w:rPr>
        <w:t>图6-23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Debug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口</w:t>
      </w:r>
      <w:r>
        <w:rPr>
          <w:rFonts w:ascii="Microsoft YaHei" w:hAnsi="Microsoft YaHei" w:eastAsia="Microsoft YaHei" w:cs="Microsoft YaHei"/>
          <w:sz w:val="20"/>
          <w:szCs w:val="20"/>
        </w:rPr>
        <w:t>Debug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口位置：</w:t>
      </w:r>
      <w:r>
        <w:rPr>
          <w:rFonts w:ascii="Microsoft YaHei" w:hAnsi="Microsoft YaHei" w:eastAsia="Microsoft YaHei" w:cs="Microsoft YaHei"/>
          <w:sz w:val="20"/>
          <w:szCs w:val="20"/>
          <w:spacing w:val="-1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开发板接口序号“7”。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ind w:left="32"/>
        <w:spacing w:before="184" w:line="426" w:lineRule="exact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37" w:id="43"/>
      <w:bookmarkEnd w:id="43"/>
      <w:r>
        <w:rPr>
          <w:sz w:val="43"/>
          <w:szCs w:val="43"/>
          <w:b/>
          <w:bCs/>
          <w:spacing w:val="-1"/>
          <w:position w:val="-2"/>
        </w:rPr>
        <w:t>6.14</w:t>
      </w:r>
      <w:r>
        <w:rPr>
          <w:sz w:val="43"/>
          <w:szCs w:val="43"/>
          <w:b/>
          <w:bCs/>
          <w:spacing w:val="41"/>
          <w:position w:val="-2"/>
        </w:rPr>
        <w:t xml:space="preserve"> </w:t>
      </w:r>
      <w:r>
        <w:rPr>
          <w:sz w:val="43"/>
          <w:szCs w:val="43"/>
          <w:b/>
          <w:bCs/>
          <w:spacing w:val="-1"/>
          <w:position w:val="-2"/>
        </w:rPr>
        <w:t>PMIC</w:t>
      </w:r>
      <w:r>
        <w:rPr>
          <w:sz w:val="43"/>
          <w:szCs w:val="43"/>
          <w:b/>
          <w:bCs/>
          <w:spacing w:val="19"/>
          <w:position w:val="-2"/>
        </w:rPr>
        <w:t xml:space="preserve">  </w:t>
      </w:r>
      <w:r>
        <w:rPr>
          <w:sz w:val="43"/>
          <w:szCs w:val="43"/>
          <w:b/>
          <w:bCs/>
          <w:spacing w:val="-1"/>
          <w:position w:val="-2"/>
        </w:rPr>
        <w:t>I2C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-1"/>
          <w:position w:val="-2"/>
        </w:rPr>
        <w:t>接口</w:t>
      </w:r>
    </w:p>
    <w:p>
      <w:pPr>
        <w:pStyle w:val="BodyText"/>
        <w:ind w:left="2086"/>
        <w:spacing w:line="39" w:lineRule="exact"/>
        <w:rPr>
          <w:sz w:val="43"/>
          <w:szCs w:val="43"/>
        </w:rPr>
      </w:pPr>
      <w:r>
        <w:rPr>
          <w:sz w:val="43"/>
          <w:szCs w:val="43"/>
          <w:b/>
          <w:bCs/>
          <w:spacing w:val="10"/>
          <w:position w:val="8"/>
        </w:rPr>
        <w:t>_</w:t>
      </w:r>
    </w:p>
    <w:p>
      <w:pPr>
        <w:pStyle w:val="BodyText"/>
        <w:spacing w:line="275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ind w:left="37" w:right="441" w:firstLine="417"/>
        <w:spacing w:before="86" w:line="43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开发板的</w:t>
      </w:r>
      <w:r>
        <w:rPr>
          <w:rFonts w:ascii="Microsoft YaHei" w:hAnsi="Microsoft YaHei" w:eastAsia="Microsoft YaHei" w:cs="Microsoft YaHei"/>
          <w:sz w:val="20"/>
          <w:szCs w:val="20"/>
        </w:rPr>
        <w:t>PMIC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模块的烧录电源软件、升级电源版本和</w:t>
      </w:r>
      <w:r>
        <w:rPr>
          <w:rFonts w:ascii="Microsoft YaHei" w:hAnsi="Microsoft YaHei" w:eastAsia="Microsoft YaHei" w:cs="Microsoft YaHei"/>
          <w:sz w:val="20"/>
          <w:szCs w:val="20"/>
        </w:rPr>
        <w:t>Debug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电源模块的接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口为主控的I2C0口</w:t>
      </w:r>
      <w:r>
        <w:rPr>
          <w:rFonts w:ascii="Microsoft YaHei" w:hAnsi="Microsoft YaHei" w:eastAsia="Microsoft YaHei" w:cs="Microsoft YaHei"/>
          <w:sz w:val="20"/>
          <w:szCs w:val="20"/>
          <w:spacing w:val="-1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，默认情况下6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插针是不上件</w:t>
      </w:r>
      <w:r>
        <w:rPr>
          <w:rFonts w:ascii="Microsoft YaHei" w:hAnsi="Microsoft YaHei" w:eastAsia="Microsoft YaHei" w:cs="Microsoft YaHei"/>
          <w:sz w:val="20"/>
          <w:szCs w:val="20"/>
        </w:rPr>
        <w:t>NC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的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，需要调测时才上件。</w:t>
      </w:r>
    </w:p>
    <w:p>
      <w:pPr>
        <w:ind w:left="31"/>
        <w:spacing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3"/>
        </w:rPr>
        <w:t>l</w:t>
      </w:r>
      <w:r>
        <w:rPr>
          <w:rFonts w:ascii="Wingdings" w:hAnsi="Wingdings" w:eastAsia="Wingdings" w:cs="Wingdings"/>
          <w:sz w:val="20"/>
          <w:szCs w:val="20"/>
          <w:spacing w:val="8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3.3V的</w:t>
      </w:r>
      <w:r>
        <w:rPr>
          <w:rFonts w:ascii="Microsoft YaHei" w:hAnsi="Microsoft YaHei" w:eastAsia="Microsoft YaHei" w:cs="Microsoft YaHei"/>
          <w:sz w:val="20"/>
          <w:szCs w:val="20"/>
        </w:rPr>
        <w:t>IO</w:t>
      </w:r>
      <w:r>
        <w:rPr>
          <w:rFonts w:ascii="Microsoft YaHei" w:hAnsi="Microsoft YaHei" w:eastAsia="Microsoft YaHei" w:cs="Microsoft YaHei"/>
          <w:sz w:val="20"/>
          <w:szCs w:val="20"/>
          <w:spacing w:val="3"/>
        </w:rPr>
        <w:t>电平。</w:t>
      </w:r>
    </w:p>
    <w:p>
      <w:pPr>
        <w:ind w:left="31"/>
        <w:spacing w:before="289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8"/>
        </w:rPr>
        <w:t>l</w:t>
      </w:r>
      <w:r>
        <w:rPr>
          <w:rFonts w:ascii="Wingdings" w:hAnsi="Wingdings" w:eastAsia="Wingdings" w:cs="Wingdings"/>
          <w:sz w:val="20"/>
          <w:szCs w:val="20"/>
          <w:spacing w:val="6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支持速率100</w:t>
      </w:r>
      <w:r>
        <w:rPr>
          <w:rFonts w:ascii="Microsoft YaHei" w:hAnsi="Microsoft YaHei" w:eastAsia="Microsoft YaHei" w:cs="Microsoft YaHei"/>
          <w:sz w:val="20"/>
          <w:szCs w:val="20"/>
        </w:rPr>
        <w:t>KHz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、400</w:t>
      </w:r>
      <w:r>
        <w:rPr>
          <w:rFonts w:ascii="Microsoft YaHei" w:hAnsi="Microsoft YaHei" w:eastAsia="Microsoft YaHei" w:cs="Microsoft YaHei"/>
          <w:sz w:val="20"/>
          <w:szCs w:val="20"/>
        </w:rPr>
        <w:t>KHz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。</w:t>
      </w:r>
    </w:p>
    <w:p>
      <w:pPr>
        <w:ind w:left="31"/>
        <w:spacing w:before="289" w:line="235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8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I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2C从模式。</w:t>
      </w:r>
    </w:p>
    <w:p>
      <w:pPr>
        <w:ind w:left="446"/>
        <w:spacing w:before="289" w:line="21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6</w:t>
      </w:r>
      <w:r>
        <w:rPr>
          <w:rFonts w:ascii="Microsoft YaHei" w:hAnsi="Microsoft YaHei" w:eastAsia="Microsoft YaHei" w:cs="Microsoft YaHei"/>
          <w:sz w:val="20"/>
          <w:szCs w:val="20"/>
        </w:rPr>
        <w:t>PIN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插针</w:t>
      </w:r>
      <w:r>
        <w:rPr>
          <w:rFonts w:ascii="Microsoft YaHei" w:hAnsi="Microsoft YaHei" w:eastAsia="Microsoft YaHei" w:cs="Microsoft YaHei"/>
          <w:sz w:val="20"/>
          <w:szCs w:val="20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，2.54</w:t>
      </w:r>
      <w:r>
        <w:rPr>
          <w:rFonts w:ascii="Microsoft YaHei" w:hAnsi="Microsoft YaHei" w:eastAsia="Microsoft YaHei" w:cs="Microsoft YaHei"/>
          <w:sz w:val="20"/>
          <w:szCs w:val="20"/>
        </w:rPr>
        <w:t>mm</w:t>
      </w:r>
      <w:r>
        <w:rPr>
          <w:rFonts w:ascii="Microsoft YaHei" w:hAnsi="Microsoft YaHei" w:eastAsia="Microsoft YaHei" w:cs="Microsoft YaHei"/>
          <w:sz w:val="20"/>
          <w:szCs w:val="20"/>
          <w:spacing w:val="24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pitch</w:t>
      </w:r>
      <w:r>
        <w:rPr>
          <w:rFonts w:ascii="Microsoft YaHei" w:hAnsi="Microsoft YaHei" w:eastAsia="Microsoft YaHei" w:cs="Microsoft YaHei"/>
          <w:sz w:val="20"/>
          <w:szCs w:val="20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2X3排列。</w:t>
      </w:r>
    </w:p>
    <w:p>
      <w:pPr>
        <w:ind w:firstLine="453"/>
        <w:spacing w:before="141" w:line="3098" w:lineRule="exact"/>
        <w:rPr/>
      </w:pPr>
      <w:r>
        <w:rPr>
          <w:position w:val="-61"/>
        </w:rPr>
        <w:drawing>
          <wp:inline distT="0" distB="0" distL="0" distR="0">
            <wp:extent cx="5274563" cy="1967483"/>
            <wp:effectExtent l="0" t="0" r="0" b="0"/>
            <wp:docPr id="144" name="IM 144"/>
            <wp:cNvGraphicFramePr/>
            <a:graphic>
              <a:graphicData uri="http://schemas.openxmlformats.org/drawingml/2006/picture">
                <pic:pic>
                  <pic:nvPicPr>
                    <pic:cNvPr id="144" name="IM 144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563" cy="196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38"/>
        <w:spacing w:before="192" w:line="215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图6-24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3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PMIC_I2C</w:t>
      </w:r>
      <w:r>
        <w:rPr>
          <w:rFonts w:ascii="Microsoft YaHei" w:hAnsi="Microsoft YaHei" w:eastAsia="Microsoft YaHei" w:cs="Microsoft YaHei"/>
          <w:sz w:val="22"/>
          <w:szCs w:val="22"/>
        </w:rPr>
        <w:t>原理图</w:t>
      </w:r>
    </w:p>
    <w:p>
      <w:pPr>
        <w:ind w:left="16"/>
        <w:spacing w:before="283" w:line="221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表6-8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PMIC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_I2C接口信号</w:t>
      </w:r>
    </w:p>
    <w:p>
      <w:pPr>
        <w:spacing w:line="221" w:lineRule="auto"/>
        <w:sectPr>
          <w:headerReference w:type="default" r:id="rId87"/>
          <w:footerReference w:type="default" r:id="rId88"/>
          <w:pgSz w:w="11906" w:h="16839"/>
          <w:pgMar w:top="1208" w:right="1360" w:bottom="1359" w:left="1785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spacing w:before="32"/>
        <w:rPr/>
      </w:pPr>
      <w:r/>
    </w:p>
    <w:p>
      <w:pPr>
        <w:spacing w:before="31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42"/>
        <w:gridCol w:w="7005"/>
      </w:tblGrid>
      <w:tr>
        <w:trPr>
          <w:trHeight w:val="873" w:hRule="atLeast"/>
        </w:trPr>
        <w:tc>
          <w:tcPr>
            <w:shd w:val="clear" w:fill="CFCECE"/>
            <w:tcW w:w="1542" w:type="dxa"/>
            <w:vAlign w:val="top"/>
          </w:tcPr>
          <w:p>
            <w:pPr>
              <w:pStyle w:val="TableText"/>
              <w:ind w:left="250"/>
              <w:spacing w:before="289" w:line="39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Pin</w:t>
            </w:r>
            <w:r>
              <w:rPr>
                <w:sz w:val="22"/>
                <w:szCs w:val="22"/>
                <w:b/>
                <w:bCs/>
                <w:spacing w:val="20"/>
                <w:w w:val="101"/>
                <w:position w:val="3"/>
              </w:rPr>
              <w:t xml:space="preserve"> </w:t>
            </w:r>
            <w:r>
              <w:rPr>
                <w:sz w:val="22"/>
                <w:szCs w:val="22"/>
                <w:b/>
                <w:bCs/>
                <w:spacing w:val="-6"/>
                <w:position w:val="3"/>
              </w:rPr>
              <w:t>Name</w:t>
            </w:r>
          </w:p>
        </w:tc>
        <w:tc>
          <w:tcPr>
            <w:shd w:val="clear" w:fill="CFCECE"/>
            <w:tcW w:w="7005" w:type="dxa"/>
            <w:vAlign w:val="top"/>
          </w:tcPr>
          <w:p>
            <w:pPr>
              <w:pStyle w:val="TableText"/>
              <w:ind w:left="2880"/>
              <w:spacing w:before="289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2"/>
              </w:rPr>
              <w:t>Description</w:t>
            </w:r>
          </w:p>
        </w:tc>
      </w:tr>
      <w:tr>
        <w:trPr>
          <w:trHeight w:val="868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27"/>
              <w:spacing w:before="290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1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6"/>
              <w:spacing w:before="290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PM_HEADER_SDA,PMIC的I</w:t>
            </w:r>
            <w:r>
              <w:rPr>
                <w:sz w:val="22"/>
                <w:szCs w:val="22"/>
                <w:spacing w:val="-2"/>
              </w:rPr>
              <w:t>2C0接口的SDA</w:t>
            </w:r>
            <w:r>
              <w:rPr>
                <w:sz w:val="22"/>
                <w:szCs w:val="22"/>
                <w:spacing w:val="-34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，3.3V电平</w:t>
            </w:r>
          </w:p>
        </w:tc>
      </w:tr>
      <w:tr>
        <w:trPr>
          <w:trHeight w:val="868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17"/>
              <w:spacing w:before="293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2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6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PM_HEADER_ALERT,PMIC</w:t>
            </w:r>
            <w:r>
              <w:rPr>
                <w:sz w:val="22"/>
                <w:szCs w:val="22"/>
                <w:spacing w:val="-2"/>
              </w:rPr>
              <w:t>报警信号，低电平有效</w:t>
            </w:r>
            <w:r>
              <w:rPr>
                <w:sz w:val="22"/>
                <w:szCs w:val="22"/>
                <w:spacing w:val="-32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，3.3V电平</w:t>
            </w:r>
          </w:p>
        </w:tc>
      </w:tr>
      <w:tr>
        <w:trPr>
          <w:trHeight w:val="868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19"/>
              <w:spacing w:before="293" w:line="384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3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6"/>
              <w:spacing w:before="293" w:line="21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PM_HEADER_SCL,PMIC的I2C0接口的SCL</w:t>
            </w:r>
            <w:r>
              <w:rPr>
                <w:sz w:val="22"/>
                <w:szCs w:val="22"/>
                <w:spacing w:val="-14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，3.3V电平</w:t>
            </w:r>
          </w:p>
        </w:tc>
      </w:tr>
      <w:tr>
        <w:trPr>
          <w:trHeight w:val="868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706"/>
              <w:spacing w:before="294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position w:val="3"/>
              </w:rPr>
              <w:t>4</w:t>
            </w:r>
          </w:p>
        </w:tc>
        <w:tc>
          <w:tcPr>
            <w:tcW w:w="70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4" w:line="17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GND</w:t>
            </w:r>
          </w:p>
        </w:tc>
      </w:tr>
      <w:tr>
        <w:trPr>
          <w:trHeight w:val="873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547"/>
              <w:spacing w:before="295"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5、6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36"/>
              <w:spacing w:before="335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NC</w:t>
            </w:r>
            <w:r>
              <w:rPr>
                <w:sz w:val="22"/>
                <w:szCs w:val="22"/>
                <w:spacing w:val="-30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，悬空处理</w:t>
            </w:r>
          </w:p>
        </w:tc>
      </w:tr>
    </w:tbl>
    <w:p>
      <w:pPr>
        <w:pStyle w:val="BodyText"/>
        <w:spacing w:line="392" w:lineRule="auto"/>
        <w:rPr/>
      </w:pPr>
      <w:r/>
    </w:p>
    <w:p>
      <w:pPr>
        <w:ind w:firstLine="3095"/>
        <w:spacing w:line="1395" w:lineRule="exact"/>
        <w:rPr/>
      </w:pPr>
      <w:r>
        <w:rPr>
          <w:position w:val="-27"/>
        </w:rPr>
        <w:drawing>
          <wp:inline distT="0" distB="0" distL="0" distR="0">
            <wp:extent cx="1776983" cy="885444"/>
            <wp:effectExtent l="0" t="0" r="0" b="0"/>
            <wp:docPr id="148" name="IM 148"/>
            <wp:cNvGraphicFramePr/>
            <a:graphic>
              <a:graphicData uri="http://schemas.openxmlformats.org/drawingml/2006/picture">
                <pic:pic>
                  <pic:nvPicPr>
                    <pic:cNvPr id="148" name="IM 148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6983" cy="88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4" w:right="3212" w:firstLine="3114"/>
        <w:spacing w:before="263" w:line="41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图6-25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3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>PMIC_I2C</w:t>
      </w:r>
      <w:r>
        <w:rPr>
          <w:rFonts w:ascii="Microsoft YaHei" w:hAnsi="Microsoft YaHei" w:eastAsia="Microsoft YaHei" w:cs="Microsoft YaHei"/>
          <w:sz w:val="22"/>
          <w:szCs w:val="22"/>
        </w:rPr>
        <w:t>接口</w:t>
      </w:r>
      <w:r>
        <w:rPr>
          <w:rFonts w:ascii="Microsoft YaHei" w:hAnsi="Microsoft YaHei" w:eastAsia="Microsoft YaHei" w:cs="Microsoft YaHei"/>
          <w:sz w:val="20"/>
          <w:szCs w:val="20"/>
        </w:rPr>
        <w:t>PMIC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_I2C接口位置：</w:t>
      </w:r>
      <w:r>
        <w:rPr>
          <w:rFonts w:ascii="Microsoft YaHei" w:hAnsi="Microsoft YaHei" w:eastAsia="Microsoft YaHei" w:cs="Microsoft YaHei"/>
          <w:sz w:val="20"/>
          <w:szCs w:val="20"/>
          <w:spacing w:val="-1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开发板接口序号“</w:t>
      </w:r>
      <w:r>
        <w:rPr>
          <w:rFonts w:ascii="Microsoft YaHei" w:hAnsi="Microsoft YaHei" w:eastAsia="Microsoft YaHei" w:cs="Microsoft YaHei"/>
          <w:sz w:val="20"/>
          <w:szCs w:val="20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11”。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ind w:left="142"/>
        <w:spacing w:before="184" w:line="186" w:lineRule="auto"/>
        <w:outlineLvl w:val="1"/>
        <w:rPr>
          <w:rFonts w:ascii="Microsoft YaHei" w:hAnsi="Microsoft YaHei" w:eastAsia="Microsoft YaHei" w:cs="Microsoft YaHei"/>
          <w:sz w:val="43"/>
          <w:szCs w:val="43"/>
        </w:rPr>
      </w:pPr>
      <w:bookmarkStart w:name="bookmark38" w:id="44"/>
      <w:bookmarkEnd w:id="44"/>
      <w:r>
        <w:rPr>
          <w:sz w:val="43"/>
          <w:szCs w:val="43"/>
          <w:b/>
          <w:bCs/>
          <w:spacing w:val="8"/>
        </w:rPr>
        <w:t>6.15 </w:t>
      </w:r>
      <w:r>
        <w:rPr>
          <w:sz w:val="43"/>
          <w:szCs w:val="43"/>
          <w:b/>
          <w:bCs/>
        </w:rPr>
        <w:t>WIFI</w:t>
      </w:r>
      <w:r>
        <w:rPr>
          <w:sz w:val="43"/>
          <w:szCs w:val="43"/>
          <w:b/>
          <w:bCs/>
          <w:spacing w:val="8"/>
        </w:rPr>
        <w:t>/</w:t>
      </w:r>
      <w:r>
        <w:rPr>
          <w:sz w:val="43"/>
          <w:szCs w:val="43"/>
          <w:b/>
          <w:bCs/>
        </w:rPr>
        <w:t>BT</w:t>
      </w: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8"/>
        </w:rPr>
        <w:t>天线接口</w:t>
      </w:r>
    </w:p>
    <w:p>
      <w:pPr>
        <w:pStyle w:val="BodyText"/>
        <w:spacing w:line="445" w:lineRule="auto"/>
        <w:rPr/>
      </w:pPr>
      <w:r/>
    </w:p>
    <w:p>
      <w:pPr>
        <w:ind w:left="126" w:firstLine="437"/>
        <w:spacing w:before="86" w:line="425" w:lineRule="auto"/>
        <w:jc w:val="both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开发板使用</w:t>
      </w:r>
      <w:r>
        <w:rPr>
          <w:rFonts w:ascii="Microsoft YaHei" w:hAnsi="Microsoft YaHei" w:eastAsia="Microsoft YaHei" w:cs="Microsoft YaHei"/>
          <w:sz w:val="20"/>
          <w:szCs w:val="20"/>
        </w:rPr>
        <w:t>AP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6275S无线模块，此模块支持</w:t>
      </w:r>
      <w:r>
        <w:rPr>
          <w:rFonts w:ascii="Microsoft YaHei" w:hAnsi="Microsoft YaHei" w:eastAsia="Microsoft YaHei" w:cs="Microsoft YaHei"/>
          <w:sz w:val="20"/>
          <w:szCs w:val="20"/>
        </w:rPr>
        <w:t>WI</w:t>
      </w:r>
      <w:r>
        <w:rPr>
          <w:rFonts w:ascii="Microsoft YaHei" w:hAnsi="Microsoft YaHei" w:eastAsia="Microsoft YaHei" w:cs="Microsoft YaHei"/>
          <w:sz w:val="20"/>
          <w:szCs w:val="20"/>
          <w:spacing w:val="-3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FI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协议802.11a/b/g/n/</w:t>
      </w:r>
      <w:r>
        <w:rPr>
          <w:rFonts w:ascii="Microsoft YaHei" w:hAnsi="Microsoft YaHei" w:eastAsia="Microsoft YaHei" w:cs="Microsoft YaHei"/>
          <w:sz w:val="20"/>
          <w:szCs w:val="20"/>
        </w:rPr>
        <w:t>ac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/</w:t>
      </w:r>
      <w:r>
        <w:rPr>
          <w:rFonts w:ascii="Microsoft YaHei" w:hAnsi="Microsoft YaHei" w:eastAsia="Microsoft YaHei" w:cs="Microsoft YaHei"/>
          <w:sz w:val="20"/>
          <w:szCs w:val="20"/>
        </w:rPr>
        <w:t>ax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采用</w:t>
      </w:r>
      <w:r>
        <w:rPr>
          <w:rFonts w:ascii="Microsoft YaHei" w:hAnsi="Microsoft YaHei" w:eastAsia="Microsoft YaHei" w:cs="Microsoft YaHei"/>
          <w:sz w:val="20"/>
          <w:szCs w:val="20"/>
        </w:rPr>
        <w:t>MI</w:t>
      </w:r>
      <w:r>
        <w:rPr>
          <w:rFonts w:ascii="Microsoft YaHei" w:hAnsi="Microsoft YaHei" w:eastAsia="Microsoft YaHei" w:cs="Microsoft YaHei"/>
          <w:sz w:val="20"/>
          <w:szCs w:val="20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MO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标准的2T2R双天线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Dual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-</w:t>
      </w:r>
      <w:r>
        <w:rPr>
          <w:rFonts w:ascii="Microsoft YaHei" w:hAnsi="Microsoft YaHei" w:eastAsia="Microsoft YaHei" w:cs="Microsoft YaHei"/>
          <w:sz w:val="20"/>
          <w:szCs w:val="20"/>
        </w:rPr>
        <w:t>stream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模式下速率可达120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0</w:t>
      </w:r>
      <w:r>
        <w:rPr>
          <w:rFonts w:ascii="Microsoft YaHei" w:hAnsi="Microsoft YaHei" w:eastAsia="Microsoft YaHei" w:cs="Microsoft YaHei"/>
          <w:sz w:val="20"/>
          <w:szCs w:val="20"/>
        </w:rPr>
        <w:t>Mbps</w:t>
      </w:r>
      <w:r>
        <w:rPr>
          <w:rFonts w:ascii="Microsoft YaHei" w:hAnsi="Microsoft YaHei" w:eastAsia="Microsoft YaHei" w:cs="Microsoft YaHei"/>
          <w:sz w:val="20"/>
          <w:szCs w:val="20"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，支持</w:t>
      </w:r>
      <w:r>
        <w:rPr>
          <w:rFonts w:ascii="Microsoft YaHei" w:hAnsi="Microsoft YaHei" w:eastAsia="Microsoft YaHei" w:cs="Microsoft YaHei"/>
          <w:sz w:val="20"/>
          <w:szCs w:val="20"/>
        </w:rPr>
        <w:t>WI</w:t>
      </w:r>
      <w:r>
        <w:rPr>
          <w:rFonts w:ascii="Microsoft YaHei" w:hAnsi="Microsoft YaHei" w:eastAsia="Microsoft YaHei" w:cs="Microsoft YaHei"/>
          <w:sz w:val="20"/>
          <w:szCs w:val="20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FI</w:t>
      </w:r>
      <w:r>
        <w:rPr>
          <w:rFonts w:ascii="Microsoft YaHei" w:hAnsi="Microsoft YaHei" w:eastAsia="Microsoft YaHei" w:cs="Microsoft YaHei"/>
          <w:sz w:val="20"/>
          <w:szCs w:val="20"/>
          <w:spacing w:val="10"/>
        </w:rPr>
        <w:t>/</w:t>
      </w:r>
      <w:r>
        <w:rPr>
          <w:rFonts w:ascii="Microsoft YaHei" w:hAnsi="Microsoft YaHei" w:eastAsia="Microsoft YaHei" w:cs="Microsoft YaHei"/>
          <w:sz w:val="20"/>
          <w:szCs w:val="20"/>
        </w:rPr>
        <w:t>BT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睡眠唤醒低功耗模式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SMA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接口方便用于对接板外天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线。</w:t>
      </w:r>
    </w:p>
    <w:p>
      <w:pPr>
        <w:ind w:left="141"/>
        <w:spacing w:before="48" w:line="233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4"/>
        </w:rPr>
        <w:t>l</w:t>
      </w:r>
      <w:r>
        <w:rPr>
          <w:rFonts w:ascii="Wingdings" w:hAnsi="Wingdings" w:eastAsia="Wingdings" w:cs="Wingdings"/>
          <w:sz w:val="20"/>
          <w:szCs w:val="20"/>
          <w:spacing w:val="9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1.8V的</w:t>
      </w:r>
      <w:r>
        <w:rPr>
          <w:rFonts w:ascii="Microsoft YaHei" w:hAnsi="Microsoft YaHei" w:eastAsia="Microsoft YaHei" w:cs="Microsoft YaHei"/>
          <w:sz w:val="20"/>
          <w:szCs w:val="20"/>
        </w:rPr>
        <w:t>IO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电平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SDIO</w:t>
      </w:r>
      <w:r>
        <w:rPr>
          <w:rFonts w:ascii="Microsoft YaHei" w:hAnsi="Microsoft YaHei" w:eastAsia="Microsoft YaHei" w:cs="Microsoft YaHei"/>
          <w:sz w:val="20"/>
          <w:szCs w:val="20"/>
          <w:spacing w:val="2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3.0接口用于</w:t>
      </w:r>
      <w:r>
        <w:rPr>
          <w:rFonts w:ascii="Microsoft YaHei" w:hAnsi="Microsoft YaHei" w:eastAsia="Microsoft YaHei" w:cs="Microsoft YaHei"/>
          <w:sz w:val="20"/>
          <w:szCs w:val="20"/>
        </w:rPr>
        <w:t>WI</w:t>
      </w:r>
      <w:r>
        <w:rPr>
          <w:rFonts w:ascii="Microsoft YaHei" w:hAnsi="Microsoft YaHei" w:eastAsia="Microsoft YaHei" w:cs="Microsoft YaHei"/>
          <w:sz w:val="20"/>
          <w:szCs w:val="20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FI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UART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/</w:t>
      </w:r>
      <w:r>
        <w:rPr>
          <w:rFonts w:ascii="Microsoft YaHei" w:hAnsi="Microsoft YaHei" w:eastAsia="Microsoft YaHei" w:cs="Microsoft YaHei"/>
          <w:sz w:val="20"/>
          <w:szCs w:val="20"/>
        </w:rPr>
        <w:t>PCM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接口用于</w:t>
      </w:r>
      <w:r>
        <w:rPr>
          <w:rFonts w:ascii="Microsoft YaHei" w:hAnsi="Microsoft YaHei" w:eastAsia="Microsoft YaHei" w:cs="Microsoft YaHei"/>
          <w:sz w:val="20"/>
          <w:szCs w:val="20"/>
        </w:rPr>
        <w:t>BT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。</w:t>
      </w:r>
    </w:p>
    <w:p>
      <w:pPr>
        <w:ind w:left="141"/>
        <w:spacing w:before="291" w:line="233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5"/>
        </w:rPr>
        <w:t>l</w:t>
      </w:r>
      <w:r>
        <w:rPr>
          <w:rFonts w:ascii="Wingdings" w:hAnsi="Wingdings" w:eastAsia="Wingdings" w:cs="Wingdings"/>
          <w:sz w:val="20"/>
          <w:szCs w:val="20"/>
          <w:spacing w:val="6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支持2.4G/5G双频段。</w:t>
      </w:r>
    </w:p>
    <w:p>
      <w:pPr>
        <w:spacing w:line="233" w:lineRule="auto"/>
        <w:sectPr>
          <w:headerReference w:type="default" r:id="rId91"/>
          <w:footerReference w:type="default" r:id="rId92"/>
          <w:pgSz w:w="11906" w:h="16839"/>
          <w:pgMar w:top="1208" w:right="1636" w:bottom="1359" w:left="1676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23" w:lineRule="auto"/>
        <w:rPr/>
      </w:pPr>
      <w:r/>
    </w:p>
    <w:p>
      <w:pPr>
        <w:ind w:left="141"/>
        <w:spacing w:before="86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  <w:spacing w:val="-4"/>
        </w:rPr>
        <w:t>l</w:t>
      </w:r>
      <w:r>
        <w:rPr>
          <w:rFonts w:ascii="Wingdings" w:hAnsi="Wingdings" w:eastAsia="Wingdings" w:cs="Wingdings"/>
          <w:sz w:val="20"/>
          <w:szCs w:val="20"/>
          <w:spacing w:val="8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-4"/>
        </w:rPr>
        <w:t>支持WI</w:t>
      </w:r>
      <w:r>
        <w:rPr>
          <w:rFonts w:ascii="Microsoft YaHei" w:hAnsi="Microsoft YaHei" w:eastAsia="Microsoft YaHei" w:cs="Microsoft YaHei"/>
          <w:sz w:val="20"/>
          <w:szCs w:val="20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-4"/>
        </w:rPr>
        <w:t>FI</w:t>
      </w:r>
      <w:r>
        <w:rPr>
          <w:rFonts w:ascii="Microsoft YaHei" w:hAnsi="Microsoft YaHei" w:eastAsia="Microsoft YaHei" w:cs="Microsoft YaHei"/>
          <w:sz w:val="20"/>
          <w:szCs w:val="20"/>
          <w:spacing w:val="1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-4"/>
        </w:rPr>
        <w:t>6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-4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-4"/>
        </w:rPr>
        <w:t>BT</w:t>
      </w:r>
      <w:r>
        <w:rPr>
          <w:rFonts w:ascii="Microsoft YaHei" w:hAnsi="Microsoft YaHei" w:eastAsia="Microsoft YaHei" w:cs="Microsoft YaHei"/>
          <w:sz w:val="20"/>
          <w:szCs w:val="20"/>
          <w:spacing w:val="21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-4"/>
        </w:rPr>
        <w:t>5.3。</w:t>
      </w:r>
    </w:p>
    <w:p>
      <w:pPr>
        <w:ind w:left="141"/>
        <w:spacing w:before="290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8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MI</w:t>
      </w:r>
      <w:r>
        <w:rPr>
          <w:rFonts w:ascii="Microsoft YaHei" w:hAnsi="Microsoft YaHei" w:eastAsia="Microsoft YaHei" w:cs="Microsoft YaHei"/>
          <w:sz w:val="20"/>
          <w:szCs w:val="20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MO</w:t>
      </w:r>
      <w:r>
        <w:rPr>
          <w:rFonts w:ascii="Microsoft YaHei" w:hAnsi="Microsoft YaHei" w:eastAsia="Microsoft YaHei" w:cs="Microsoft YaHei"/>
          <w:sz w:val="20"/>
          <w:szCs w:val="20"/>
          <w:spacing w:val="18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2T2R</w:t>
      </w:r>
      <w:r>
        <w:rPr>
          <w:rFonts w:ascii="Microsoft YaHei" w:hAnsi="Microsoft YaHei" w:eastAsia="Microsoft YaHei" w:cs="Microsoft YaHei"/>
          <w:sz w:val="20"/>
          <w:szCs w:val="20"/>
          <w:spacing w:val="4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双天线。</w:t>
      </w:r>
    </w:p>
    <w:p>
      <w:pPr>
        <w:pStyle w:val="BodyText"/>
        <w:spacing w:line="241" w:lineRule="auto"/>
        <w:rPr/>
      </w:pPr>
      <w:r/>
    </w:p>
    <w:p>
      <w:pPr>
        <w:ind w:left="556"/>
        <w:spacing w:before="85" w:line="18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</w:rPr>
        <w:t>SMA</w:t>
      </w:r>
      <w:r>
        <w:rPr>
          <w:rFonts w:ascii="Microsoft YaHei" w:hAnsi="Microsoft YaHei" w:eastAsia="Microsoft YaHei" w:cs="Microsoft YaHei"/>
          <w:sz w:val="20"/>
          <w:szCs w:val="20"/>
          <w:spacing w:val="11"/>
        </w:rPr>
        <w:t>双天线接口位置</w:t>
      </w:r>
    </w:p>
    <w:p>
      <w:pPr>
        <w:ind w:left="141"/>
        <w:spacing w:before="313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0"/>
          <w:szCs w:val="20"/>
        </w:rPr>
        <w:t>l</w:t>
      </w:r>
      <w:r>
        <w:rPr>
          <w:rFonts w:ascii="Wingdings" w:hAnsi="Wingdings" w:eastAsia="Wingdings" w:cs="Wingdings"/>
          <w:sz w:val="20"/>
          <w:szCs w:val="20"/>
          <w:spacing w:val="7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ANT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1天线接口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，接口图编号：</w:t>
      </w:r>
      <w:r>
        <w:rPr>
          <w:rFonts w:ascii="Microsoft YaHei" w:hAnsi="Microsoft YaHei" w:eastAsia="Microsoft YaHei" w:cs="Microsoft YaHei"/>
          <w:sz w:val="20"/>
          <w:szCs w:val="20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32。</w:t>
      </w:r>
    </w:p>
    <w:p>
      <w:pPr>
        <w:ind w:left="142"/>
        <w:spacing w:before="289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Wingdings" w:hAnsi="Wingdings" w:eastAsia="Wingdings" w:cs="Wingdings"/>
          <w:sz w:val="22"/>
          <w:szCs w:val="22"/>
        </w:rPr>
        <w:t>l</w:t>
      </w:r>
      <w:r>
        <w:rPr>
          <w:rFonts w:ascii="Wingdings" w:hAnsi="Wingdings" w:eastAsia="Wingdings" w:cs="Wingdings"/>
          <w:sz w:val="22"/>
          <w:szCs w:val="22"/>
          <w:spacing w:val="4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ANT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2天线接口</w:t>
      </w:r>
      <w:r>
        <w:rPr>
          <w:rFonts w:ascii="Microsoft YaHei" w:hAnsi="Microsoft YaHei" w:eastAsia="Microsoft YaHei" w:cs="Microsoft YaHei"/>
          <w:sz w:val="20"/>
          <w:szCs w:val="20"/>
          <w:spacing w:val="-26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，接口图编号：</w:t>
      </w:r>
      <w:r>
        <w:rPr>
          <w:rFonts w:ascii="Microsoft YaHei" w:hAnsi="Microsoft YaHei" w:eastAsia="Microsoft YaHei" w:cs="Microsoft YaHei"/>
          <w:sz w:val="20"/>
          <w:szCs w:val="20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31。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126"/>
        <w:spacing w:before="86" w:line="238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表6-9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49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天线接口</w:t>
      </w:r>
    </w:p>
    <w:p>
      <w:pPr>
        <w:spacing w:before="182"/>
        <w:rPr/>
      </w:pPr>
      <w:r/>
    </w:p>
    <w:tbl>
      <w:tblPr>
        <w:tblStyle w:val="TableNormal"/>
        <w:tblW w:w="854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42"/>
        <w:gridCol w:w="7005"/>
      </w:tblGrid>
      <w:tr>
        <w:trPr>
          <w:trHeight w:val="872" w:hRule="atLeast"/>
        </w:trPr>
        <w:tc>
          <w:tcPr>
            <w:shd w:val="clear" w:fill="CFCECE"/>
            <w:tcW w:w="1542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95" w:line="17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3"/>
              </w:rPr>
              <w:t>ANT</w:t>
            </w:r>
            <w:r>
              <w:rPr>
                <w:sz w:val="22"/>
                <w:szCs w:val="22"/>
                <w:b/>
                <w:bCs/>
                <w:spacing w:val="17"/>
              </w:rPr>
              <w:t xml:space="preserve"> </w:t>
            </w:r>
            <w:r>
              <w:rPr>
                <w:sz w:val="22"/>
                <w:szCs w:val="22"/>
                <w:b/>
                <w:bCs/>
                <w:spacing w:val="-3"/>
              </w:rPr>
              <w:t>Port</w:t>
            </w:r>
          </w:p>
        </w:tc>
        <w:tc>
          <w:tcPr>
            <w:shd w:val="clear" w:fill="CFCECE"/>
            <w:tcW w:w="7005" w:type="dxa"/>
            <w:vAlign w:val="top"/>
          </w:tcPr>
          <w:p>
            <w:pPr>
              <w:pStyle w:val="TableText"/>
              <w:ind w:left="2880"/>
              <w:spacing w:before="289" w:line="21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2"/>
              </w:rPr>
              <w:t>Description</w:t>
            </w:r>
          </w:p>
        </w:tc>
      </w:tr>
      <w:tr>
        <w:trPr>
          <w:trHeight w:val="867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476"/>
              <w:spacing w:before="291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  <w:position w:val="3"/>
              </w:rPr>
              <w:t>ANT1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18"/>
              <w:spacing w:before="290"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WI</w:t>
            </w:r>
            <w:r>
              <w:rPr>
                <w:sz w:val="22"/>
                <w:szCs w:val="22"/>
                <w:spacing w:val="-38"/>
              </w:rPr>
              <w:t xml:space="preserve"> </w:t>
            </w:r>
            <w:r>
              <w:rPr>
                <w:sz w:val="22"/>
                <w:szCs w:val="22"/>
                <w:spacing w:val="-3"/>
              </w:rPr>
              <w:t>FI天线SMA口</w:t>
            </w:r>
          </w:p>
        </w:tc>
      </w:tr>
      <w:tr>
        <w:trPr>
          <w:trHeight w:val="872" w:hRule="atLeast"/>
        </w:trPr>
        <w:tc>
          <w:tcPr>
            <w:tcW w:w="1542" w:type="dxa"/>
            <w:vAlign w:val="top"/>
          </w:tcPr>
          <w:p>
            <w:pPr>
              <w:pStyle w:val="TableText"/>
              <w:ind w:left="476"/>
              <w:spacing w:before="295" w:line="38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  <w:position w:val="3"/>
              </w:rPr>
              <w:t>ANT2</w:t>
            </w:r>
          </w:p>
        </w:tc>
        <w:tc>
          <w:tcPr>
            <w:tcW w:w="7005" w:type="dxa"/>
            <w:vAlign w:val="top"/>
          </w:tcPr>
          <w:p>
            <w:pPr>
              <w:pStyle w:val="TableText"/>
              <w:ind w:left="118"/>
              <w:spacing w:before="294"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WI</w:t>
            </w:r>
            <w:r>
              <w:rPr>
                <w:sz w:val="22"/>
                <w:szCs w:val="22"/>
                <w:spacing w:val="-37"/>
              </w:rPr>
              <w:t xml:space="preserve"> </w:t>
            </w:r>
            <w:r>
              <w:rPr>
                <w:sz w:val="22"/>
                <w:szCs w:val="22"/>
                <w:spacing w:val="-2"/>
              </w:rPr>
              <w:t>FI/BT共享天线SMA口</w:t>
            </w:r>
          </w:p>
        </w:tc>
      </w:tr>
    </w:tbl>
    <w:p>
      <w:pPr>
        <w:ind w:firstLine="3147"/>
        <w:spacing w:before="17" w:line="1524" w:lineRule="exact"/>
        <w:rPr/>
      </w:pPr>
      <w:r>
        <w:rPr>
          <w:position w:val="-30"/>
        </w:rPr>
        <w:drawing>
          <wp:inline distT="0" distB="0" distL="0" distR="0">
            <wp:extent cx="1714500" cy="967740"/>
            <wp:effectExtent l="0" t="0" r="0" b="0"/>
            <wp:docPr id="152" name="IM 152"/>
            <wp:cNvGraphicFramePr/>
            <a:graphic>
              <a:graphicData uri="http://schemas.openxmlformats.org/drawingml/2006/picture">
                <pic:pic>
                  <pic:nvPicPr>
                    <pic:cNvPr id="152" name="IM 152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450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59"/>
        <w:spacing w:before="201" w:line="221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4"/>
        </w:rPr>
        <w:t>图6-26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4"/>
        </w:rPr>
        <w:t>天线</w:t>
      </w:r>
      <w:r>
        <w:rPr>
          <w:rFonts w:ascii="Microsoft YaHei" w:hAnsi="Microsoft YaHei" w:eastAsia="Microsoft YaHei" w:cs="Microsoft YaHei"/>
          <w:sz w:val="22"/>
          <w:szCs w:val="22"/>
          <w:spacing w:val="4"/>
        </w:rPr>
        <w:t>接口</w:t>
      </w:r>
    </w:p>
    <w:p>
      <w:pPr>
        <w:ind w:left="126"/>
        <w:spacing w:before="275" w:line="23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天线接口位置：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开发板接口序号“</w:t>
      </w:r>
      <w:r>
        <w:rPr>
          <w:rFonts w:ascii="Microsoft YaHei" w:hAnsi="Microsoft YaHei" w:eastAsia="Microsoft YaHei" w:cs="Microsoft YaHei"/>
          <w:sz w:val="20"/>
          <w:szCs w:val="20"/>
          <w:spacing w:val="-4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31”和“</w:t>
      </w:r>
      <w:r>
        <w:rPr>
          <w:rFonts w:ascii="Microsoft YaHei" w:hAnsi="Microsoft YaHei" w:eastAsia="Microsoft YaHei" w:cs="Microsoft YaHei"/>
          <w:sz w:val="20"/>
          <w:szCs w:val="20"/>
          <w:spacing w:val="-4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32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”。</w:t>
      </w:r>
    </w:p>
    <w:p>
      <w:pPr>
        <w:spacing w:line="234" w:lineRule="auto"/>
        <w:sectPr>
          <w:headerReference w:type="default" r:id="rId44"/>
          <w:footerReference w:type="default" r:id="rId94"/>
          <w:pgSz w:w="11906" w:h="16839"/>
          <w:pgMar w:top="1208" w:right="1677" w:bottom="1359" w:left="1676" w:header="871" w:footer="942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rPr/>
      </w:pPr>
      <w:r/>
    </w:p>
    <w:p>
      <w:pPr>
        <w:ind w:right="54"/>
        <w:spacing w:before="223" w:line="183" w:lineRule="auto"/>
        <w:outlineLvl w:val="0"/>
        <w:jc w:val="right"/>
        <w:rPr>
          <w:rFonts w:ascii="Microsoft YaHei" w:hAnsi="Microsoft YaHei" w:eastAsia="Microsoft YaHei" w:cs="Microsoft YaHei"/>
          <w:sz w:val="52"/>
          <w:szCs w:val="52"/>
        </w:rPr>
      </w:pPr>
      <w:bookmarkStart w:name="bookmark39" w:id="45"/>
      <w:bookmarkEnd w:id="45"/>
      <w:r>
        <w:rPr>
          <w:rFonts w:ascii="Calibri" w:hAnsi="Calibri" w:eastAsia="Calibri" w:cs="Calibri"/>
          <w:sz w:val="52"/>
          <w:szCs w:val="52"/>
          <w:b/>
          <w:bCs/>
          <w:spacing w:val="-4"/>
        </w:rPr>
        <w:t>7.</w:t>
      </w:r>
      <w:r>
        <w:rPr>
          <w:rFonts w:ascii="Calibri" w:hAnsi="Calibri" w:eastAsia="Calibri" w:cs="Calibri"/>
          <w:sz w:val="52"/>
          <w:szCs w:val="52"/>
          <w:b/>
          <w:bCs/>
          <w:spacing w:val="17"/>
        </w:rPr>
        <w:t xml:space="preserve">  </w:t>
      </w:r>
      <w:r>
        <w:rPr>
          <w:rFonts w:ascii="Microsoft YaHei" w:hAnsi="Microsoft YaHei" w:eastAsia="Microsoft YaHei" w:cs="Microsoft YaHei"/>
          <w:sz w:val="52"/>
          <w:szCs w:val="52"/>
          <w:b/>
          <w:bCs/>
          <w:spacing w:val="-4"/>
        </w:rPr>
        <w:t>使用环境条件</w:t>
      </w:r>
    </w:p>
    <w:p>
      <w:pPr>
        <w:pStyle w:val="BodyText"/>
        <w:spacing w:line="438" w:lineRule="auto"/>
        <w:rPr/>
      </w:pPr>
      <w:r/>
    </w:p>
    <w:p>
      <w:pPr>
        <w:ind w:left="58"/>
        <w:spacing w:before="86" w:line="23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8"/>
        </w:rPr>
        <w:t>表7-1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2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EM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20-</w:t>
      </w:r>
      <w:r>
        <w:rPr>
          <w:rFonts w:ascii="Microsoft YaHei" w:hAnsi="Microsoft YaHei" w:eastAsia="Microsoft YaHei" w:cs="Microsoft YaHei"/>
          <w:sz w:val="20"/>
          <w:szCs w:val="20"/>
        </w:rPr>
        <w:t>DK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使用环境条件</w:t>
      </w:r>
    </w:p>
    <w:p>
      <w:pPr>
        <w:spacing w:line="109" w:lineRule="exact"/>
        <w:rPr/>
      </w:pPr>
      <w:r/>
    </w:p>
    <w:tbl>
      <w:tblPr>
        <w:tblStyle w:val="TableNormal"/>
        <w:tblW w:w="841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238"/>
        <w:gridCol w:w="6173"/>
      </w:tblGrid>
      <w:tr>
        <w:trPr>
          <w:trHeight w:val="385" w:hRule="atLeast"/>
        </w:trPr>
        <w:tc>
          <w:tcPr>
            <w:shd w:val="clear" w:fill="D7D7D7"/>
            <w:tcW w:w="2238" w:type="dxa"/>
            <w:vAlign w:val="top"/>
          </w:tcPr>
          <w:p>
            <w:pPr>
              <w:pStyle w:val="TableText"/>
              <w:ind w:left="680"/>
              <w:spacing w:before="93" w:line="17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环境指标</w:t>
            </w:r>
          </w:p>
        </w:tc>
        <w:tc>
          <w:tcPr>
            <w:shd w:val="clear" w:fill="D7D7D7"/>
            <w:tcW w:w="6173" w:type="dxa"/>
            <w:vAlign w:val="top"/>
          </w:tcPr>
          <w:p>
            <w:pPr>
              <w:pStyle w:val="TableText"/>
              <w:ind w:left="2644"/>
              <w:spacing w:before="91" w:line="1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1"/>
              </w:rPr>
              <w:t>规格参数</w:t>
            </w:r>
          </w:p>
        </w:tc>
      </w:tr>
      <w:tr>
        <w:trPr>
          <w:trHeight w:val="758" w:hRule="atLeast"/>
        </w:trPr>
        <w:tc>
          <w:tcPr>
            <w:tcW w:w="2238" w:type="dxa"/>
            <w:vAlign w:val="top"/>
          </w:tcPr>
          <w:p>
            <w:pPr>
              <w:pStyle w:val="TableText"/>
              <w:ind w:left="111"/>
              <w:spacing w:before="278" w:line="18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</w:rPr>
              <w:t>温度</w:t>
            </w:r>
          </w:p>
        </w:tc>
        <w:tc>
          <w:tcPr>
            <w:tcW w:w="6173" w:type="dxa"/>
            <w:vAlign w:val="top"/>
          </w:tcPr>
          <w:p>
            <w:pPr>
              <w:pStyle w:val="TableText"/>
              <w:ind w:left="121"/>
              <w:spacing w:before="47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-</w:t>
            </w:r>
            <w:r>
              <w:rPr>
                <w:sz w:val="22"/>
                <w:szCs w:val="22"/>
                <w:spacing w:val="49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工作温度</w:t>
            </w:r>
            <w:r>
              <w:rPr>
                <w:sz w:val="22"/>
                <w:szCs w:val="22"/>
                <w:spacing w:val="-24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：-20℃</w:t>
            </w:r>
            <w:r>
              <w:rPr>
                <w:sz w:val="22"/>
                <w:szCs w:val="22"/>
                <w:spacing w:val="-15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~ 60℃</w:t>
            </w:r>
          </w:p>
          <w:p>
            <w:pPr>
              <w:pStyle w:val="TableText"/>
              <w:ind w:left="121"/>
              <w:spacing w:before="22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-</w:t>
            </w:r>
            <w:r>
              <w:rPr>
                <w:sz w:val="22"/>
                <w:szCs w:val="22"/>
                <w:spacing w:val="56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存储温度</w:t>
            </w:r>
            <w:r>
              <w:rPr>
                <w:sz w:val="22"/>
                <w:szCs w:val="22"/>
                <w:spacing w:val="-24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：-40℃</w:t>
            </w:r>
            <w:r>
              <w:rPr>
                <w:sz w:val="22"/>
                <w:szCs w:val="22"/>
                <w:spacing w:val="-15"/>
              </w:rPr>
              <w:t xml:space="preserve"> </w:t>
            </w:r>
            <w:r>
              <w:rPr>
                <w:sz w:val="22"/>
                <w:szCs w:val="22"/>
                <w:spacing w:val="-8"/>
              </w:rPr>
              <w:t>~ 105℃</w:t>
            </w:r>
          </w:p>
        </w:tc>
      </w:tr>
      <w:tr>
        <w:trPr>
          <w:trHeight w:val="763" w:hRule="atLeast"/>
        </w:trPr>
        <w:tc>
          <w:tcPr>
            <w:tcW w:w="2238" w:type="dxa"/>
            <w:vAlign w:val="top"/>
          </w:tcPr>
          <w:p>
            <w:pPr>
              <w:pStyle w:val="TableText"/>
              <w:ind w:left="111"/>
              <w:spacing w:before="239" w:line="22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湿度（RH</w:t>
            </w:r>
            <w:r>
              <w:rPr>
                <w:sz w:val="22"/>
                <w:szCs w:val="22"/>
                <w:spacing w:val="-31"/>
              </w:rPr>
              <w:t xml:space="preserve"> </w:t>
            </w:r>
            <w:r>
              <w:rPr>
                <w:sz w:val="22"/>
                <w:szCs w:val="22"/>
                <w:spacing w:val="-4"/>
              </w:rPr>
              <w:t>，无冷凝）</w:t>
            </w:r>
          </w:p>
        </w:tc>
        <w:tc>
          <w:tcPr>
            <w:tcW w:w="6173" w:type="dxa"/>
            <w:vAlign w:val="top"/>
          </w:tcPr>
          <w:p>
            <w:pPr>
              <w:pStyle w:val="TableText"/>
              <w:ind w:left="121"/>
              <w:spacing w:before="49" w:line="22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6"/>
              </w:rPr>
              <w:t>-</w:t>
            </w:r>
            <w:r>
              <w:rPr>
                <w:sz w:val="22"/>
                <w:szCs w:val="22"/>
                <w:spacing w:val="57"/>
                <w:w w:val="101"/>
              </w:rPr>
              <w:t xml:space="preserve"> </w:t>
            </w:r>
            <w:r>
              <w:rPr>
                <w:sz w:val="22"/>
                <w:szCs w:val="22"/>
                <w:spacing w:val="-6"/>
              </w:rPr>
              <w:t>工作湿度</w:t>
            </w:r>
            <w:r>
              <w:rPr>
                <w:sz w:val="22"/>
                <w:szCs w:val="22"/>
                <w:spacing w:val="-24"/>
              </w:rPr>
              <w:t xml:space="preserve"> </w:t>
            </w:r>
            <w:r>
              <w:rPr>
                <w:sz w:val="22"/>
                <w:szCs w:val="22"/>
                <w:spacing w:val="-6"/>
              </w:rPr>
              <w:t>：5%～90%</w:t>
            </w:r>
          </w:p>
          <w:p>
            <w:pPr>
              <w:pStyle w:val="TableText"/>
              <w:ind w:left="121"/>
              <w:spacing w:before="20" w:line="20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-</w:t>
            </w:r>
            <w:r>
              <w:rPr>
                <w:sz w:val="22"/>
                <w:szCs w:val="22"/>
                <w:spacing w:val="45"/>
                <w:w w:val="101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存储湿度</w:t>
            </w:r>
            <w:r>
              <w:rPr>
                <w:sz w:val="22"/>
                <w:szCs w:val="22"/>
                <w:spacing w:val="-24"/>
              </w:rPr>
              <w:t xml:space="preserve"> </w:t>
            </w:r>
            <w:r>
              <w:rPr>
                <w:sz w:val="22"/>
                <w:szCs w:val="22"/>
                <w:spacing w:val="-5"/>
              </w:rPr>
              <w:t>：5%～90%</w:t>
            </w:r>
          </w:p>
        </w:tc>
      </w:tr>
    </w:tbl>
    <w:p>
      <w:pPr>
        <w:pStyle w:val="BodyText"/>
        <w:rPr/>
      </w:pPr>
      <w:r/>
    </w:p>
    <w:sectPr>
      <w:headerReference w:type="default" r:id="rId96"/>
      <w:footerReference w:type="default" r:id="rId97"/>
      <w:pgSz w:w="11906" w:h="16839"/>
      <w:pgMar w:top="1208" w:right="1745" w:bottom="1359" w:left="1744" w:header="871" w:footer="94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703020204020201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115"/>
      <w:spacing w:after="20" w:line="30" w:lineRule="exact"/>
      <w:rPr/>
    </w:pPr>
    <w:r>
      <w:rPr/>
      <w:drawing>
        <wp:inline distT="0" distB="0" distL="0" distR="0">
          <wp:extent cx="5271795" cy="19684"/>
          <wp:effectExtent l="0" t="0" r="0" b="0"/>
          <wp:docPr id="6" name="IM 6"/>
          <wp:cNvGraphicFramePr/>
          <a:graphic>
            <a:graphicData uri="http://schemas.openxmlformats.org/drawingml/2006/picture">
              <pic:pic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71795" cy="19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ind w:left="193"/>
      <w:spacing w:line="227" w:lineRule="auto"/>
      <w:rPr>
        <w:rFonts w:ascii="Microsoft YaHei" w:hAnsi="Microsoft YaHei" w:eastAsia="Microsoft YaHei" w:cs="Microsoft YaHei"/>
        <w:sz w:val="18"/>
        <w:szCs w:val="18"/>
      </w:rPr>
    </w:pP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7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  ©上海特普斯微电子有限公司                                         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 Ⅰ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78720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30" name="IM 30"/>
          <wp:cNvGraphicFramePr/>
          <a:graphic>
            <a:graphicData uri="http://schemas.openxmlformats.org/drawingml/2006/picture">
              <pic:pic>
                <pic:nvPicPr>
                  <pic:cNvPr id="30" name="IM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42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  ©上海特普斯微电子有限公司                                         8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80768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34" name="IM 34"/>
          <wp:cNvGraphicFramePr/>
          <a:graphic>
            <a:graphicData uri="http://schemas.openxmlformats.org/drawingml/2006/picture">
              <pic:pic>
                <pic:nvPicPr>
                  <pic:cNvPr id="34" name="IM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43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  ©上海特普斯微电子有限公司                                         9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96" w:line="23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82816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38" name="IM 38"/>
          <wp:cNvGraphicFramePr/>
          <a:graphic>
            <a:graphicData uri="http://schemas.openxmlformats.org/drawingml/2006/picture">
              <pic:pic>
                <pic:nvPicPr>
                  <pic:cNvPr id="38" name="IM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10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96" w:line="23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84864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42" name="IM 42"/>
          <wp:cNvGraphicFramePr/>
          <a:graphic>
            <a:graphicData uri="http://schemas.openxmlformats.org/drawingml/2006/picture">
              <pic:pic>
                <pic:nvPicPr>
                  <pic:cNvPr id="42" name="IM 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11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5"/>
      <w:spacing w:before="96" w:line="23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86912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46" name="IM 46"/>
          <wp:cNvGraphicFramePr/>
          <a:graphic>
            <a:graphicData uri="http://schemas.openxmlformats.org/drawingml/2006/picture">
              <pic:pic>
                <pic:nvPicPr>
                  <pic:cNvPr id="46" name="IM 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12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3"/>
      <w:spacing w:before="96" w:line="23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88960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48" name="IM 48"/>
          <wp:cNvGraphicFramePr/>
          <a:graphic>
            <a:graphicData uri="http://schemas.openxmlformats.org/drawingml/2006/picture">
              <pic:pic>
                <pic:nvPicPr>
                  <pic:cNvPr id="48" name="IM 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13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2"/>
      <w:spacing w:before="96" w:line="23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91008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52" name="IM 52"/>
          <wp:cNvGraphicFramePr/>
          <a:graphic>
            <a:graphicData uri="http://schemas.openxmlformats.org/drawingml/2006/picture">
              <pic:pic>
                <pic:nvPicPr>
                  <pic:cNvPr id="52" name="IM 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14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96" w:line="23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93056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56" name="IM 56"/>
          <wp:cNvGraphicFramePr/>
          <a:graphic>
            <a:graphicData uri="http://schemas.openxmlformats.org/drawingml/2006/picture">
              <pic:pic>
                <pic:nvPicPr>
                  <pic:cNvPr id="56" name="IM 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15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95104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62" name="IM 62"/>
          <wp:cNvGraphicFramePr/>
          <a:graphic>
            <a:graphicData uri="http://schemas.openxmlformats.org/drawingml/2006/picture">
              <pic:pic>
                <pic:nvPicPr>
                  <pic:cNvPr id="62" name="IM 6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16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97152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66" name="IM 66"/>
          <wp:cNvGraphicFramePr/>
          <a:graphic>
            <a:graphicData uri="http://schemas.openxmlformats.org/drawingml/2006/picture">
              <pic:pic>
                <pic:nvPicPr>
                  <pic:cNvPr id="66" name="IM 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17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24"/>
      <w:spacing w:after="50" w:line="31" w:lineRule="exact"/>
      <w:rPr/>
    </w:pPr>
    <w:r>
      <w:rPr/>
      <w:drawing>
        <wp:inline distT="0" distB="0" distL="0" distR="0">
          <wp:extent cx="5271795" cy="19685"/>
          <wp:effectExtent l="0" t="0" r="0" b="0"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71795" cy="1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24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7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</w:t>
    </w:r>
    <w:r>
      <w:rPr>
        <w:rFonts w:ascii="Microsoft YaHei" w:hAnsi="Microsoft YaHei" w:eastAsia="Microsoft YaHei" w:cs="Microsoft YaHei"/>
        <w:sz w:val="18"/>
        <w:szCs w:val="18"/>
        <w:spacing w:val="-1"/>
        <w:position w:val="-1"/>
      </w:rPr>
      <w:t xml:space="preserve">         </w:t>
    </w:r>
    <w:r>
      <w:rPr>
        <w:rFonts w:ascii="Microsoft YaHei" w:hAnsi="Microsoft YaHei" w:eastAsia="Microsoft YaHei" w:cs="Microsoft YaHei"/>
        <w:sz w:val="18"/>
        <w:szCs w:val="18"/>
        <w:spacing w:val="-1"/>
      </w:rPr>
      <w:t>版权所有  ©上海特普斯微电子有限公司                                          Ⅲ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99200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72" name="IM 72"/>
          <wp:cNvGraphicFramePr/>
          <a:graphic>
            <a:graphicData uri="http://schemas.openxmlformats.org/drawingml/2006/picture">
              <pic:pic>
                <pic:nvPicPr>
                  <pic:cNvPr id="72" name="IM 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18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3"/>
      <w:spacing w:before="96" w:line="23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01248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78" name="IM 78"/>
          <wp:cNvGraphicFramePr/>
          <a:graphic>
            <a:graphicData uri="http://schemas.openxmlformats.org/drawingml/2006/picture">
              <pic:pic>
                <pic:nvPicPr>
                  <pic:cNvPr id="78" name="IM 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19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03296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82" name="IM 82"/>
          <wp:cNvGraphicFramePr/>
          <a:graphic>
            <a:graphicData uri="http://schemas.openxmlformats.org/drawingml/2006/picture">
              <pic:pic>
                <pic:nvPicPr>
                  <pic:cNvPr id="82" name="IM 8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20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05344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86" name="IM 86"/>
          <wp:cNvGraphicFramePr/>
          <a:graphic>
            <a:graphicData uri="http://schemas.openxmlformats.org/drawingml/2006/picture">
              <pic:pic>
                <pic:nvPicPr>
                  <pic:cNvPr id="86" name="IM 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21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07392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88" name="IM 88"/>
          <wp:cNvGraphicFramePr/>
          <a:graphic>
            <a:graphicData uri="http://schemas.openxmlformats.org/drawingml/2006/picture">
              <pic:pic>
                <pic:nvPicPr>
                  <pic:cNvPr id="88" name="IM 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22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09440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90" name="IM 90"/>
          <wp:cNvGraphicFramePr/>
          <a:graphic>
            <a:graphicData uri="http://schemas.openxmlformats.org/drawingml/2006/picture">
              <pic:pic>
                <pic:nvPicPr>
                  <pic:cNvPr id="90" name="IM 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23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11488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94" name="IM 94"/>
          <wp:cNvGraphicFramePr/>
          <a:graphic>
            <a:graphicData uri="http://schemas.openxmlformats.org/drawingml/2006/picture">
              <pic:pic>
                <pic:nvPicPr>
                  <pic:cNvPr id="94" name="IM 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24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13536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98" name="IM 98"/>
          <wp:cNvGraphicFramePr/>
          <a:graphic>
            <a:graphicData uri="http://schemas.openxmlformats.org/drawingml/2006/picture">
              <pic:pic>
                <pic:nvPicPr>
                  <pic:cNvPr id="98" name="IM 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25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15584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00" name="IM 100"/>
          <wp:cNvGraphicFramePr/>
          <a:graphic>
            <a:graphicData uri="http://schemas.openxmlformats.org/drawingml/2006/picture">
              <pic:pic>
                <pic:nvPicPr>
                  <pic:cNvPr id="100" name="IM 1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26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17632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02" name="IM 102"/>
          <wp:cNvGraphicFramePr/>
          <a:graphic>
            <a:graphicData uri="http://schemas.openxmlformats.org/drawingml/2006/picture">
              <pic:pic>
                <pic:nvPicPr>
                  <pic:cNvPr id="102" name="IM 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27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0" name="IM 10"/>
          <wp:cNvGraphicFramePr/>
          <a:graphic>
            <a:graphicData uri="http://schemas.openxmlformats.org/drawingml/2006/picture">
              <pic:pic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  ©上海特普斯微电子有限公司   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                                     1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19680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04" name="IM 104"/>
          <wp:cNvGraphicFramePr/>
          <a:graphic>
            <a:graphicData uri="http://schemas.openxmlformats.org/drawingml/2006/picture">
              <pic:pic>
                <pic:nvPicPr>
                  <pic:cNvPr id="104" name="IM 1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28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21728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08" name="IM 108"/>
          <wp:cNvGraphicFramePr/>
          <a:graphic>
            <a:graphicData uri="http://schemas.openxmlformats.org/drawingml/2006/picture">
              <pic:pic>
                <pic:nvPicPr>
                  <pic:cNvPr id="108" name="IM 1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29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23776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12" name="IM 112"/>
          <wp:cNvGraphicFramePr/>
          <a:graphic>
            <a:graphicData uri="http://schemas.openxmlformats.org/drawingml/2006/picture">
              <pic:pic>
                <pic:nvPicPr>
                  <pic:cNvPr id="112" name="IM 1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30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96" w:line="23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25824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14" name="IM 114"/>
          <wp:cNvGraphicFramePr/>
          <a:graphic>
            <a:graphicData uri="http://schemas.openxmlformats.org/drawingml/2006/picture">
              <pic:pic>
                <pic:nvPicPr>
                  <pic:cNvPr id="114" name="IM 1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31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27872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20" name="IM 120"/>
          <wp:cNvGraphicFramePr/>
          <a:graphic>
            <a:graphicData uri="http://schemas.openxmlformats.org/drawingml/2006/picture">
              <pic:pic>
                <pic:nvPicPr>
                  <pic:cNvPr id="120" name="IM 1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32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29920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24" name="IM 124"/>
          <wp:cNvGraphicFramePr/>
          <a:graphic>
            <a:graphicData uri="http://schemas.openxmlformats.org/drawingml/2006/picture">
              <pic:pic>
                <pic:nvPicPr>
                  <pic:cNvPr id="124" name="IM 1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33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31968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28" name="IM 128"/>
          <wp:cNvGraphicFramePr/>
          <a:graphic>
            <a:graphicData uri="http://schemas.openxmlformats.org/drawingml/2006/picture">
              <pic:pic>
                <pic:nvPicPr>
                  <pic:cNvPr id="128" name="IM 1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34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96" w:line="23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34016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30" name="IM 130"/>
          <wp:cNvGraphicFramePr/>
          <a:graphic>
            <a:graphicData uri="http://schemas.openxmlformats.org/drawingml/2006/picture">
              <pic:pic>
                <pic:nvPicPr>
                  <pic:cNvPr id="130" name="IM 1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35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96" w:line="23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36064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34" name="IM 134"/>
          <wp:cNvGraphicFramePr/>
          <a:graphic>
            <a:graphicData uri="http://schemas.openxmlformats.org/drawingml/2006/picture">
              <pic:pic>
                <pic:nvPicPr>
                  <pic:cNvPr id="134" name="IM 1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36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38112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40" name="IM 140"/>
          <wp:cNvGraphicFramePr/>
          <a:graphic>
            <a:graphicData uri="http://schemas.openxmlformats.org/drawingml/2006/picture">
              <pic:pic>
                <pic:nvPicPr>
                  <pic:cNvPr id="140" name="IM 1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37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66432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2" name="IM 12"/>
          <wp:cNvGraphicFramePr/>
          <a:graphic>
            <a:graphicData uri="http://schemas.openxmlformats.org/drawingml/2006/picture">
              <pic:pic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44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  ©上海特普斯微电子有限公司                                         2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40160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46" name="IM 146"/>
          <wp:cNvGraphicFramePr/>
          <a:graphic>
            <a:graphicData uri="http://schemas.openxmlformats.org/drawingml/2006/picture">
              <pic:pic>
                <pic:nvPicPr>
                  <pic:cNvPr id="146" name="IM 1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38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42208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50" name="IM 150"/>
          <wp:cNvGraphicFramePr/>
          <a:graphic>
            <a:graphicData uri="http://schemas.openxmlformats.org/drawingml/2006/picture">
              <pic:pic>
                <pic:nvPicPr>
                  <pic:cNvPr id="150" name="IM 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©上海特普斯微电子有限公司                                          39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8"/>
      <w:spacing w:before="96" w:line="23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744256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54" name="IM 154"/>
          <wp:cNvGraphicFramePr/>
          <a:graphic>
            <a:graphicData uri="http://schemas.openxmlformats.org/drawingml/2006/picture">
              <pic:pic>
                <pic:nvPicPr>
                  <pic:cNvPr id="154" name="IM 15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40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  ©上海特普斯微电子有限公司                                     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  40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4" name="IM 14"/>
          <wp:cNvGraphicFramePr/>
          <a:graphic>
            <a:graphicData uri="http://schemas.openxmlformats.org/drawingml/2006/picture">
              <pic:pic>
                <pic:nvPicPr>
                  <pic:cNvPr id="14" name="IM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46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  ©上海特普斯微电子有限公司                                         3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9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70528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6" name="IM 16"/>
          <wp:cNvGraphicFramePr/>
          <a:graphic>
            <a:graphicData uri="http://schemas.openxmlformats.org/drawingml/2006/picture">
              <pic:pic>
                <pic:nvPicPr>
                  <pic:cNvPr id="16" name="IM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39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  ©上海特普斯微电子有限公司                                      </w:t>
    </w:r>
    <w:r>
      <w:rPr>
        <w:rFonts w:ascii="Microsoft YaHei" w:hAnsi="Microsoft YaHei" w:eastAsia="Microsoft YaHei" w:cs="Microsoft YaHei"/>
        <w:sz w:val="18"/>
        <w:szCs w:val="18"/>
        <w:spacing w:val="-1"/>
      </w:rPr>
      <w:t xml:space="preserve">   4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72576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18" name="IM 18"/>
          <wp:cNvGraphicFramePr/>
          <a:graphic>
            <a:graphicData uri="http://schemas.openxmlformats.org/drawingml/2006/picture">
              <pic:pic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40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  ©上海特普斯微电子有限公</w:t>
    </w:r>
    <w:r>
      <w:rPr>
        <w:rFonts w:ascii="Microsoft YaHei" w:hAnsi="Microsoft YaHei" w:eastAsia="Microsoft YaHei" w:cs="Microsoft YaHei"/>
        <w:sz w:val="18"/>
        <w:szCs w:val="18"/>
        <w:spacing w:val="-1"/>
      </w:rPr>
      <w:t>司                                          5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74624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22" name="IM 22"/>
          <wp:cNvGraphicFramePr/>
          <a:graphic>
            <a:graphicData uri="http://schemas.openxmlformats.org/drawingml/2006/picture">
              <pic:pic>
                <pic:nvPicPr>
                  <pic:cNvPr id="22" name="IM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44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  ©上海特普斯微电子有限公司                                         6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2"/>
      <w:spacing w:before="96" w:line="233" w:lineRule="auto"/>
      <w:rPr>
        <w:rFonts w:ascii="Microsoft YaHei" w:hAnsi="Microsoft YaHei" w:eastAsia="Microsoft YaHei" w:cs="Microsoft YaHei"/>
        <w:sz w:val="18"/>
        <w:szCs w:val="18"/>
      </w:rPr>
    </w:pPr>
    <w:r>
      <w:drawing>
        <wp:anchor distT="0" distB="0" distL="0" distR="0" simplePos="0" relativeHeight="251676672" behindDoc="0" locked="0" layoutInCell="0" allowOverlap="1">
          <wp:simplePos x="0" y="0"/>
          <wp:positionH relativeFrom="page">
            <wp:posOffset>1135380</wp:posOffset>
          </wp:positionH>
          <wp:positionV relativeFrom="page">
            <wp:posOffset>9829165</wp:posOffset>
          </wp:positionV>
          <wp:extent cx="5287644" cy="12700"/>
          <wp:effectExtent l="0" t="0" r="0" b="0"/>
          <wp:wrapNone/>
          <wp:docPr id="28" name="IM 28"/>
          <wp:cNvGraphicFramePr/>
          <a:graphic>
            <a:graphicData uri="http://schemas.openxmlformats.org/drawingml/2006/picture">
              <pic:pic>
                <pic:nvPicPr>
                  <pic:cNvPr id="28" name="IM 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287644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position w:val="-1"/>
      </w:rPr>
      <w:t>文档版本</w:t>
    </w:r>
    <w:r>
      <w:rPr>
        <w:rFonts w:ascii="Microsoft YaHei" w:hAnsi="Microsoft YaHei" w:eastAsia="Microsoft YaHei" w:cs="Microsoft YaHei"/>
        <w:sz w:val="18"/>
        <w:szCs w:val="18"/>
        <w:spacing w:val="43"/>
        <w:w w:val="101"/>
        <w:position w:val="-1"/>
      </w:rPr>
      <w:t xml:space="preserve"> </w:t>
    </w:r>
    <w:r>
      <w:rPr>
        <w:rFonts w:ascii="Microsoft YaHei" w:hAnsi="Microsoft YaHei" w:eastAsia="Microsoft YaHei" w:cs="Microsoft YaHei"/>
        <w:sz w:val="18"/>
        <w:szCs w:val="18"/>
        <w:position w:val="-1"/>
      </w:rPr>
      <w:t>V1.0                             </w:t>
    </w:r>
    <w:r>
      <w:rPr>
        <w:rFonts w:ascii="Microsoft YaHei" w:hAnsi="Microsoft YaHei" w:eastAsia="Microsoft YaHei" w:cs="Microsoft YaHei"/>
        <w:sz w:val="18"/>
        <w:szCs w:val="18"/>
      </w:rPr>
      <w:t>版权所有  ©上海特普斯微电子有限公司                                         7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339"/>
      <w:spacing w:before="62" w:line="225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2" style="position:absolute;margin-left:90pt;margin-top:59.95pt;mso-position-vertical-relative:page;mso-position-horizontal-relative:page;width:415.3pt;height:0.5pt;z-index:251659264;" o:allowincell="f" fillcolor="#000000" filled="true" stroked="false" coordsize="8305,10" coordorigin="0,0" path="m,l8305,0l8305,9l0,9l0,0xe"/>
      </w:pict>
    </w:r>
    <w:r>
      <w:pict>
        <v:shape id="_x0000_s4" style="position:absolute;margin-left:4.64pt;margin-top:0.122934pt;mso-position-vertical-relative:text;mso-position-horizontal-relative:text;width:91.05pt;height:16.9pt;z-index:251658240;" filled="false" stroked="false" type="#_x0000_t202">
          <v:fill on="false"/>
          <v:stroke on="false"/>
          <v:path/>
          <v:imagedata o:title=""/>
          <o:lock v:ext="edit" aspectratio="false"/>
          <v:textbox inset="0mm,0mm,0mm,0mm">
            <w:txbxContent>
              <w:p>
                <w:pPr>
                  <w:pStyle w:val="BodyText"/>
                  <w:spacing w:before="20" w:line="297" w:lineRule="exact"/>
                  <w:jc w:val="right"/>
                  <w:rPr>
                    <w:sz w:val="29"/>
                    <w:szCs w:val="29"/>
                  </w:rPr>
                </w:pPr>
                <w:r>
                  <w:rPr>
                    <w:rFonts w:ascii="Microsoft YaHei" w:hAnsi="Microsoft YaHei" w:eastAsia="Microsoft YaHei" w:cs="Microsoft YaHei"/>
                    <w:sz w:val="29"/>
                    <w:szCs w:val="29"/>
                    <w:spacing w:val="-13"/>
                    <w:position w:val="-1"/>
                  </w:rPr>
                  <w:t>恩TOPS</w:t>
                </w:r>
                <w:r>
                  <w:rPr>
                    <w:rFonts w:ascii="Microsoft YaHei" w:hAnsi="Microsoft YaHei" w:eastAsia="Microsoft YaHei" w:cs="Microsoft YaHei"/>
                    <w:sz w:val="29"/>
                    <w:szCs w:val="29"/>
                    <w:spacing w:val="-39"/>
                    <w:position w:val="-1"/>
                  </w:rPr>
                  <w:t xml:space="preserve"> </w:t>
                </w:r>
                <w:r>
                  <w:rPr>
                    <w:sz w:val="29"/>
                    <w:szCs w:val="29"/>
                    <w:spacing w:val="-13"/>
                    <w:position w:val="-1"/>
                  </w:rPr>
                  <w:t>Future</w:t>
                </w:r>
              </w:p>
            </w:txbxContent>
          </v:textbox>
        </v:shape>
      </w:pict>
    </w:r>
    <w:r>
      <w:rPr>
        <w:rFonts w:ascii="Microsoft YaHei" w:hAnsi="Microsoft YaHei" w:eastAsia="Microsoft YaHei" w:cs="Microsoft YaHei"/>
        <w:sz w:val="18"/>
        <w:szCs w:val="18"/>
        <w:spacing w:val="-2"/>
      </w:rPr>
      <w:t>EM20-DK开发板使用手册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22" style="position:absolute;margin-left:90pt;margin-top:59.95pt;mso-position-vertical-relative:page;mso-position-horizontal-relative:page;width:415.3pt;height:0.5pt;z-index:251683840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24" style="position:absolute;margin-left:90pt;margin-top:59.95pt;mso-position-vertical-relative:page;mso-position-horizontal-relative:page;width:415.3pt;height:0.5pt;z-index:251685888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1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26" style="position:absolute;margin-left:90pt;margin-top:59.95pt;mso-position-vertical-relative:page;mso-position-horizontal-relative:page;width:415.3pt;height:0.5pt;z-index:251687936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28" style="position:absolute;margin-left:90pt;margin-top:59.95pt;mso-position-vertical-relative:page;mso-position-horizontal-relative:page;width:415.3pt;height:0.5pt;z-index:251689984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3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30" style="position:absolute;margin-left:90pt;margin-top:59.95pt;mso-position-vertical-relative:page;mso-position-horizontal-relative:page;width:415.3pt;height:0.5pt;z-index:251696128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1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36" style="position:absolute;margin-left:90pt;margin-top:59.95pt;mso-position-vertical-relative:page;mso-position-horizontal-relative:page;width:415.3pt;height:0.5pt;z-index:251704320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1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3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40" style="position:absolute;margin-left:90pt;margin-top:59.95pt;mso-position-vertical-relative:page;mso-position-horizontal-relative:page;width:415.3pt;height:0.5pt;z-index:251722752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1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42" style="position:absolute;margin-left:90pt;margin-top:59.95pt;mso-position-vertical-relative:page;mso-position-horizontal-relative:page;width:415.3pt;height:0.5pt;z-index:251730944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1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44" style="position:absolute;margin-left:90pt;margin-top:59.95pt;mso-position-vertical-relative:page;mso-position-horizontal-relative:page;width:415.3pt;height:0.5pt;z-index:251739136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1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3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46" style="position:absolute;margin-left:90pt;margin-top:59.95pt;mso-position-vertical-relative:page;mso-position-horizontal-relative:page;width:415.3pt;height:0.5pt;z-index:251741184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6" style="position:absolute;margin-left:90pt;margin-top:59.95pt;mso-position-vertical-relative:page;mso-position-horizontal-relative:page;width:415.3pt;height:0.5pt;z-index:251660288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2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5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48" style="position:absolute;margin-left:90pt;margin-top:59.95pt;mso-position-vertical-relative:page;mso-position-horizontal-relative:page;width:415.3pt;height:0.5pt;z-index:251745280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8" style="position:absolute;margin-left:90pt;margin-top:59.95pt;mso-position-vertical-relative:page;mso-position-horizontal-relative:page;width:415.3pt;height:0.5pt;z-index:251667456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10" style="position:absolute;margin-left:90pt;margin-top:59.95pt;mso-position-vertical-relative:page;mso-position-horizontal-relative:page;width:415.3pt;height:0.5pt;z-index:251669504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0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12" style="position:absolute;margin-left:90pt;margin-top:59.95pt;mso-position-vertical-relative:page;mso-position-horizontal-relative:page;width:415.3pt;height:0.5pt;z-index:251671552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14" style="position:absolute;margin-left:90pt;margin-top:59.95pt;mso-position-vertical-relative:page;mso-position-horizontal-relative:page;width:415.3pt;height:0.5pt;z-index:251673600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16" style="position:absolute;margin-left:90pt;margin-top:59.95pt;mso-position-vertical-relative:page;mso-position-horizontal-relative:page;width:415.3pt;height:0.5pt;z-index:251675648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3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18" style="position:absolute;margin-left:90pt;margin-top:59.95pt;mso-position-vertical-relative:page;mso-position-horizontal-relative:page;width:415.3pt;height:0.5pt;z-index:251677696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"/>
      <w:spacing w:line="176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20" style="position:absolute;margin-left:90pt;margin-top:59.95pt;mso-position-vertical-relative:page;mso-position-horizontal-relative:page;width:415.3pt;height:0.5pt;z-index:251681792;" o:allowincell="f" fillcolor="#000000" filled="true" stroked="false" coordsize="8305,10" coordorigin="0,0" path="m,l8305,0l8305,9l0,9l0,0xe"/>
      </w:pict>
    </w:r>
    <w:r>
      <w:rPr>
        <w:rFonts w:ascii="Microsoft YaHei" w:hAnsi="Microsoft YaHei" w:eastAsia="Microsoft YaHei" w:cs="Microsoft YaHei"/>
        <w:sz w:val="26"/>
        <w:szCs w:val="26"/>
        <w:spacing w:val="2"/>
      </w:rPr>
      <w:t>恩</w:t>
    </w:r>
    <w:r>
      <w:rPr>
        <w:rFonts w:ascii="Microsoft YaHei" w:hAnsi="Microsoft YaHei" w:eastAsia="Microsoft YaHei" w:cs="Microsoft YaHei"/>
        <w:sz w:val="26"/>
        <w:szCs w:val="26"/>
      </w:rPr>
      <w:t>TOPS</w:t>
    </w:r>
    <w:r>
      <w:rPr>
        <w:rFonts w:ascii="Microsoft YaHei" w:hAnsi="Microsoft YaHei" w:eastAsia="Microsoft YaHei" w:cs="Microsoft YaHei"/>
        <w:sz w:val="26"/>
        <w:szCs w:val="26"/>
        <w:spacing w:val="-37"/>
      </w:rPr>
      <w:t xml:space="preserve"> </w:t>
    </w:r>
    <w:r>
      <w:rPr>
        <w:sz w:val="26"/>
        <w:szCs w:val="26"/>
      </w:rPr>
      <w:t>Future</w:t>
    </w:r>
    <w:r>
      <w:rPr>
        <w:sz w:val="26"/>
        <w:szCs w:val="26"/>
        <w:spacing w:val="2"/>
      </w:rPr>
      <w:t xml:space="preserve">                                               </w:t>
    </w:r>
    <w:r>
      <w:rPr>
        <w:sz w:val="26"/>
        <w:szCs w:val="26"/>
        <w:spacing w:val="1"/>
      </w:rPr>
      <w:t xml:space="preserve">           </w:t>
    </w:r>
    <w:r>
      <w:rPr>
        <w:rFonts w:ascii="Microsoft YaHei" w:hAnsi="Microsoft YaHei" w:eastAsia="Microsoft YaHei" w:cs="Microsoft YaHei"/>
        <w:sz w:val="18"/>
        <w:szCs w:val="18"/>
      </w:rPr>
      <w:t>EM</w:t>
    </w:r>
    <w:r>
      <w:rPr>
        <w:rFonts w:ascii="Microsoft YaHei" w:hAnsi="Microsoft YaHei" w:eastAsia="Microsoft YaHei" w:cs="Microsoft YaHei"/>
        <w:sz w:val="18"/>
        <w:szCs w:val="18"/>
        <w:spacing w:val="1"/>
      </w:rPr>
      <w:t>20-</w:t>
    </w:r>
    <w:r>
      <w:rPr>
        <w:rFonts w:ascii="Microsoft YaHei" w:hAnsi="Microsoft YaHei" w:eastAsia="Microsoft YaHei" w:cs="Microsoft YaHei"/>
        <w:sz w:val="18"/>
        <w:szCs w:val="18"/>
      </w:rPr>
      <w:t>DK</w:t>
    </w:r>
    <w:r>
      <w:rPr>
        <w:rFonts w:ascii="Microsoft YaHei" w:hAnsi="Microsoft YaHei" w:eastAsia="Microsoft YaHei" w:cs="Microsoft YaHei"/>
        <w:sz w:val="18"/>
        <w:szCs w:val="18"/>
        <w:spacing w:val="1"/>
      </w:rPr>
      <w:t>开发板使用手册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styles" Target="styles.xml"/><Relationship Id="rId98" Type="http://schemas.openxmlformats.org/officeDocument/2006/relationships/settings" Target="settings.xml"/><Relationship Id="rId97" Type="http://schemas.openxmlformats.org/officeDocument/2006/relationships/footer" Target="footer42.xml"/><Relationship Id="rId96" Type="http://schemas.openxmlformats.org/officeDocument/2006/relationships/header" Target="header20.xml"/><Relationship Id="rId95" Type="http://schemas.openxmlformats.org/officeDocument/2006/relationships/image" Target="media/image76.png"/><Relationship Id="rId94" Type="http://schemas.openxmlformats.org/officeDocument/2006/relationships/footer" Target="footer41.xml"/><Relationship Id="rId93" Type="http://schemas.openxmlformats.org/officeDocument/2006/relationships/image" Target="media/image74.png"/><Relationship Id="rId92" Type="http://schemas.openxmlformats.org/officeDocument/2006/relationships/footer" Target="footer40.xml"/><Relationship Id="rId91" Type="http://schemas.openxmlformats.org/officeDocument/2006/relationships/header" Target="header19.xml"/><Relationship Id="rId90" Type="http://schemas.openxmlformats.org/officeDocument/2006/relationships/image" Target="media/image72.jpeg"/><Relationship Id="rId9" Type="http://schemas.openxmlformats.org/officeDocument/2006/relationships/footer" Target="footer4.xml"/><Relationship Id="rId89" Type="http://schemas.openxmlformats.org/officeDocument/2006/relationships/image" Target="media/image71.png"/><Relationship Id="rId88" Type="http://schemas.openxmlformats.org/officeDocument/2006/relationships/footer" Target="footer39.xml"/><Relationship Id="rId87" Type="http://schemas.openxmlformats.org/officeDocument/2006/relationships/header" Target="header18.xml"/><Relationship Id="rId86" Type="http://schemas.openxmlformats.org/officeDocument/2006/relationships/image" Target="media/image69.png"/><Relationship Id="rId85" Type="http://schemas.openxmlformats.org/officeDocument/2006/relationships/image" Target="media/image68.png"/><Relationship Id="rId84" Type="http://schemas.openxmlformats.org/officeDocument/2006/relationships/footer" Target="footer38.xml"/><Relationship Id="rId83" Type="http://schemas.openxmlformats.org/officeDocument/2006/relationships/image" Target="media/image66.png"/><Relationship Id="rId82" Type="http://schemas.openxmlformats.org/officeDocument/2006/relationships/footer" Target="footer37.xml"/><Relationship Id="rId81" Type="http://schemas.openxmlformats.org/officeDocument/2006/relationships/footer" Target="footer36.xml"/><Relationship Id="rId80" Type="http://schemas.openxmlformats.org/officeDocument/2006/relationships/image" Target="media/image63.png"/><Relationship Id="rId8" Type="http://schemas.openxmlformats.org/officeDocument/2006/relationships/header" Target="header3.xml"/><Relationship Id="rId79" Type="http://schemas.openxmlformats.org/officeDocument/2006/relationships/footer" Target="footer35.xml"/><Relationship Id="rId78" Type="http://schemas.openxmlformats.org/officeDocument/2006/relationships/header" Target="header17.xml"/><Relationship Id="rId77" Type="http://schemas.openxmlformats.org/officeDocument/2006/relationships/image" Target="media/image61.png"/><Relationship Id="rId76" Type="http://schemas.openxmlformats.org/officeDocument/2006/relationships/footer" Target="footer34.xml"/><Relationship Id="rId75" Type="http://schemas.openxmlformats.org/officeDocument/2006/relationships/image" Target="media/image59.jpeg"/><Relationship Id="rId74" Type="http://schemas.openxmlformats.org/officeDocument/2006/relationships/image" Target="media/image58.png"/><Relationship Id="rId73" Type="http://schemas.openxmlformats.org/officeDocument/2006/relationships/footer" Target="footer33.xml"/><Relationship Id="rId72" Type="http://schemas.openxmlformats.org/officeDocument/2006/relationships/footer" Target="footer32.xml"/><Relationship Id="rId71" Type="http://schemas.openxmlformats.org/officeDocument/2006/relationships/image" Target="media/image55.jpeg"/><Relationship Id="rId70" Type="http://schemas.openxmlformats.org/officeDocument/2006/relationships/footer" Target="footer31.xml"/><Relationship Id="rId7" Type="http://schemas.openxmlformats.org/officeDocument/2006/relationships/footer" Target="footer3.xml"/><Relationship Id="rId69" Type="http://schemas.openxmlformats.org/officeDocument/2006/relationships/header" Target="header16.xml"/><Relationship Id="rId68" Type="http://schemas.openxmlformats.org/officeDocument/2006/relationships/image" Target="media/image53.png"/><Relationship Id="rId67" Type="http://schemas.openxmlformats.org/officeDocument/2006/relationships/footer" Target="footer30.xml"/><Relationship Id="rId66" Type="http://schemas.openxmlformats.org/officeDocument/2006/relationships/footer" Target="footer29.xml"/><Relationship Id="rId65" Type="http://schemas.openxmlformats.org/officeDocument/2006/relationships/footer" Target="footer28.xml"/><Relationship Id="rId64" Type="http://schemas.openxmlformats.org/officeDocument/2006/relationships/footer" Target="footer27.xml"/><Relationship Id="rId63" Type="http://schemas.openxmlformats.org/officeDocument/2006/relationships/image" Target="media/image48.jpeg"/><Relationship Id="rId62" Type="http://schemas.openxmlformats.org/officeDocument/2006/relationships/footer" Target="footer26.xml"/><Relationship Id="rId61" Type="http://schemas.openxmlformats.org/officeDocument/2006/relationships/image" Target="media/image46.png"/><Relationship Id="rId60" Type="http://schemas.openxmlformats.org/officeDocument/2006/relationships/footer" Target="footer25.xml"/><Relationship Id="rId6" Type="http://schemas.openxmlformats.org/officeDocument/2006/relationships/footer" Target="footer2.xml"/><Relationship Id="rId59" Type="http://schemas.openxmlformats.org/officeDocument/2006/relationships/footer" Target="footer24.xml"/><Relationship Id="rId58" Type="http://schemas.openxmlformats.org/officeDocument/2006/relationships/footer" Target="footer23.xml"/><Relationship Id="rId57" Type="http://schemas.openxmlformats.org/officeDocument/2006/relationships/image" Target="media/image42.jpeg"/><Relationship Id="rId56" Type="http://schemas.openxmlformats.org/officeDocument/2006/relationships/footer" Target="footer22.xml"/><Relationship Id="rId55" Type="http://schemas.openxmlformats.org/officeDocument/2006/relationships/header" Target="header15.xml"/><Relationship Id="rId54" Type="http://schemas.openxmlformats.org/officeDocument/2006/relationships/image" Target="media/image40.png"/><Relationship Id="rId53" Type="http://schemas.openxmlformats.org/officeDocument/2006/relationships/footer" Target="footer21.xml"/><Relationship Id="rId52" Type="http://schemas.openxmlformats.org/officeDocument/2006/relationships/image" Target="media/image38.png"/><Relationship Id="rId51" Type="http://schemas.openxmlformats.org/officeDocument/2006/relationships/image" Target="media/image37.png"/><Relationship Id="rId50" Type="http://schemas.openxmlformats.org/officeDocument/2006/relationships/footer" Target="footer20.xml"/><Relationship Id="rId5" Type="http://schemas.openxmlformats.org/officeDocument/2006/relationships/header" Target="header2.xml"/><Relationship Id="rId49" Type="http://schemas.openxmlformats.org/officeDocument/2006/relationships/image" Target="media/image35.jpeg"/><Relationship Id="rId48" Type="http://schemas.openxmlformats.org/officeDocument/2006/relationships/image" Target="media/image34.png"/><Relationship Id="rId47" Type="http://schemas.openxmlformats.org/officeDocument/2006/relationships/footer" Target="footer19.xml"/><Relationship Id="rId46" Type="http://schemas.openxmlformats.org/officeDocument/2006/relationships/image" Target="media/image32.jpeg"/><Relationship Id="rId45" Type="http://schemas.openxmlformats.org/officeDocument/2006/relationships/footer" Target="footer18.xml"/><Relationship Id="rId44" Type="http://schemas.openxmlformats.org/officeDocument/2006/relationships/header" Target="header14.xml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footer" Target="footer17.xml"/><Relationship Id="rId40" Type="http://schemas.openxmlformats.org/officeDocument/2006/relationships/image" Target="media/image27.png"/><Relationship Id="rId4" Type="http://schemas.openxmlformats.org/officeDocument/2006/relationships/footer" Target="footer1.xml"/><Relationship Id="rId39" Type="http://schemas.openxmlformats.org/officeDocument/2006/relationships/footer" Target="footer16.xml"/><Relationship Id="rId38" Type="http://schemas.openxmlformats.org/officeDocument/2006/relationships/image" Target="media/image25.png"/><Relationship Id="rId37" Type="http://schemas.openxmlformats.org/officeDocument/2006/relationships/footer" Target="footer15.xml"/><Relationship Id="rId36" Type="http://schemas.openxmlformats.org/officeDocument/2006/relationships/header" Target="header13.xml"/><Relationship Id="rId35" Type="http://schemas.openxmlformats.org/officeDocument/2006/relationships/footer" Target="footer14.xml"/><Relationship Id="rId34" Type="http://schemas.openxmlformats.org/officeDocument/2006/relationships/header" Target="header12.xml"/><Relationship Id="rId33" Type="http://schemas.openxmlformats.org/officeDocument/2006/relationships/image" Target="media/image22.jpeg"/><Relationship Id="rId32" Type="http://schemas.openxmlformats.org/officeDocument/2006/relationships/footer" Target="footer13.xml"/><Relationship Id="rId31" Type="http://schemas.openxmlformats.org/officeDocument/2006/relationships/header" Target="header11.xml"/><Relationship Id="rId30" Type="http://schemas.openxmlformats.org/officeDocument/2006/relationships/image" Target="media/image20.jpeg"/><Relationship Id="rId3" Type="http://schemas.openxmlformats.org/officeDocument/2006/relationships/header" Target="header1.xml"/><Relationship Id="rId29" Type="http://schemas.openxmlformats.org/officeDocument/2006/relationships/footer" Target="footer12.xml"/><Relationship Id="rId28" Type="http://schemas.openxmlformats.org/officeDocument/2006/relationships/header" Target="header10.xml"/><Relationship Id="rId27" Type="http://schemas.openxmlformats.org/officeDocument/2006/relationships/image" Target="media/image18.jpeg"/><Relationship Id="rId26" Type="http://schemas.openxmlformats.org/officeDocument/2006/relationships/footer" Target="footer11.xml"/><Relationship Id="rId25" Type="http://schemas.openxmlformats.org/officeDocument/2006/relationships/header" Target="header9.xml"/><Relationship Id="rId24" Type="http://schemas.openxmlformats.org/officeDocument/2006/relationships/image" Target="media/image16.jpeg"/><Relationship Id="rId23" Type="http://schemas.openxmlformats.org/officeDocument/2006/relationships/footer" Target="footer10.xml"/><Relationship Id="rId22" Type="http://schemas.openxmlformats.org/officeDocument/2006/relationships/footer" Target="footer9.xml"/><Relationship Id="rId21" Type="http://schemas.openxmlformats.org/officeDocument/2006/relationships/header" Target="header8.xml"/><Relationship Id="rId20" Type="http://schemas.openxmlformats.org/officeDocument/2006/relationships/image" Target="media/image13.jpeg"/><Relationship Id="rId2" Type="http://schemas.openxmlformats.org/officeDocument/2006/relationships/image" Target="media/image2.jpeg"/><Relationship Id="rId19" Type="http://schemas.openxmlformats.org/officeDocument/2006/relationships/image" Target="media/image12.jpeg"/><Relationship Id="rId18" Type="http://schemas.openxmlformats.org/officeDocument/2006/relationships/footer" Target="footer8.xml"/><Relationship Id="rId17" Type="http://schemas.openxmlformats.org/officeDocument/2006/relationships/header" Target="header7.xml"/><Relationship Id="rId16" Type="http://schemas.openxmlformats.org/officeDocument/2006/relationships/image" Target="media/image10.jpeg"/><Relationship Id="rId15" Type="http://schemas.openxmlformats.org/officeDocument/2006/relationships/footer" Target="footer7.xml"/><Relationship Id="rId14" Type="http://schemas.openxmlformats.org/officeDocument/2006/relationships/header" Target="header6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0" Type="http://schemas.openxmlformats.org/officeDocument/2006/relationships/fontTable" Target="fontTable.xml"/><Relationship Id="rId10" Type="http://schemas.openxmlformats.org/officeDocument/2006/relationships/header" Target="header4.xml"/><Relationship Id="rId1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e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41.jpe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43.jpe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44.jpe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45.jpe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47.jpe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49.jpe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50.jpe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5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e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54.jpe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56.jpe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57.jpe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60.jpe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62.jpe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64.jpe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65.jpe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67.jpe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70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73.jpeg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75.jpeg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77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</dc:creator>
  <dcterms:created xsi:type="dcterms:W3CDTF">2026-04-22T14:27:41Z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2026-04-29T12:00:32</vt:filetime>
  </property>
</Properties>
</file>